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42225" w14:textId="35B29FB1" w:rsidR="00841FA2" w:rsidRPr="00E451AC" w:rsidRDefault="00841FA2" w:rsidP="00E451AC">
      <w:pPr>
        <w:spacing w:after="0"/>
        <w:ind w:left="9911" w:hanging="10620"/>
        <w:rPr>
          <w:rFonts w:ascii="Calibri" w:hAnsi="Calibri" w:cs="Calibri"/>
          <w:sz w:val="20"/>
          <w:szCs w:val="20"/>
        </w:rPr>
      </w:pPr>
      <w:r w:rsidRPr="00E451AC">
        <w:rPr>
          <w:rFonts w:ascii="Calibri" w:hAnsi="Calibri" w:cs="Calibri"/>
          <w:sz w:val="20"/>
          <w:szCs w:val="20"/>
        </w:rPr>
        <w:t xml:space="preserve">Załącznik do Uchwały nr </w:t>
      </w:r>
      <w:r w:rsidR="00E451AC" w:rsidRPr="00E451AC">
        <w:rPr>
          <w:rFonts w:ascii="Calibri" w:hAnsi="Calibri" w:cs="Calibri"/>
          <w:sz w:val="20"/>
          <w:szCs w:val="20"/>
        </w:rPr>
        <w:t>6203</w:t>
      </w:r>
      <w:r w:rsidRPr="00E451AC">
        <w:rPr>
          <w:rFonts w:ascii="Calibri" w:hAnsi="Calibri" w:cs="Calibri"/>
          <w:sz w:val="20"/>
          <w:szCs w:val="20"/>
        </w:rPr>
        <w:t>/2026</w:t>
      </w:r>
    </w:p>
    <w:p w14:paraId="2C3EBDB5" w14:textId="77777777" w:rsidR="00841FA2" w:rsidRPr="00E451AC" w:rsidRDefault="00841FA2" w:rsidP="00E451AC">
      <w:pPr>
        <w:spacing w:after="0"/>
        <w:ind w:left="9911" w:hanging="10620"/>
        <w:rPr>
          <w:rFonts w:ascii="Calibri" w:hAnsi="Calibri" w:cs="Calibri"/>
          <w:sz w:val="20"/>
          <w:szCs w:val="20"/>
        </w:rPr>
      </w:pPr>
      <w:r w:rsidRPr="00E451AC">
        <w:rPr>
          <w:rFonts w:ascii="Calibri" w:hAnsi="Calibri" w:cs="Calibri"/>
          <w:sz w:val="20"/>
          <w:szCs w:val="20"/>
        </w:rPr>
        <w:t>Zarządu Województwa Opolskiego</w:t>
      </w:r>
    </w:p>
    <w:p w14:paraId="5931F92A" w14:textId="1A146851" w:rsidR="00841FA2" w:rsidRPr="00E451AC" w:rsidRDefault="00841FA2" w:rsidP="00E451AC">
      <w:pPr>
        <w:spacing w:after="0"/>
        <w:ind w:left="9911" w:hanging="10620"/>
        <w:rPr>
          <w:rFonts w:ascii="Calibri" w:hAnsi="Calibri" w:cs="Calibri"/>
          <w:sz w:val="20"/>
          <w:szCs w:val="20"/>
        </w:rPr>
      </w:pPr>
      <w:r w:rsidRPr="00E451AC">
        <w:rPr>
          <w:rFonts w:ascii="Calibri" w:hAnsi="Calibri" w:cs="Calibri"/>
          <w:sz w:val="20"/>
          <w:szCs w:val="20"/>
        </w:rPr>
        <w:t xml:space="preserve">z dnia </w:t>
      </w:r>
      <w:r w:rsidR="00E451AC" w:rsidRPr="00E451AC">
        <w:rPr>
          <w:rFonts w:ascii="Calibri" w:hAnsi="Calibri" w:cs="Calibri"/>
          <w:sz w:val="20"/>
          <w:szCs w:val="20"/>
        </w:rPr>
        <w:t>7 września</w:t>
      </w:r>
      <w:r w:rsidRPr="00E451AC">
        <w:rPr>
          <w:rFonts w:ascii="Calibri" w:hAnsi="Calibri" w:cs="Calibri"/>
          <w:sz w:val="20"/>
          <w:szCs w:val="20"/>
        </w:rPr>
        <w:t xml:space="preserve"> 2026 r. </w:t>
      </w:r>
    </w:p>
    <w:p w14:paraId="40D57F97" w14:textId="77777777" w:rsidR="00841FA2" w:rsidRPr="00E451AC" w:rsidRDefault="00841FA2" w:rsidP="00E451AC">
      <w:pPr>
        <w:spacing w:after="0"/>
        <w:ind w:left="-709" w:hanging="10620"/>
        <w:rPr>
          <w:rFonts w:ascii="Calibri" w:hAnsi="Calibri" w:cs="Calibri"/>
          <w:b/>
          <w:bCs/>
          <w:sz w:val="20"/>
          <w:szCs w:val="20"/>
        </w:rPr>
      </w:pPr>
    </w:p>
    <w:p w14:paraId="5BA79C76" w14:textId="4A7D2A77" w:rsidR="0001112D" w:rsidRPr="00E451AC" w:rsidRDefault="0001112D" w:rsidP="00E451AC">
      <w:pPr>
        <w:spacing w:after="0"/>
        <w:ind w:left="-709"/>
        <w:rPr>
          <w:rFonts w:ascii="Calibri" w:hAnsi="Calibri" w:cs="Calibri"/>
          <w:sz w:val="20"/>
          <w:szCs w:val="20"/>
        </w:rPr>
      </w:pPr>
      <w:r w:rsidRPr="00E451AC">
        <w:rPr>
          <w:rFonts w:ascii="Calibri" w:hAnsi="Calibri" w:cs="Calibri"/>
          <w:b/>
          <w:bCs/>
          <w:sz w:val="20"/>
          <w:szCs w:val="20"/>
        </w:rPr>
        <w:t>Na podstawie art. 35 ust.</w:t>
      </w:r>
      <w:r w:rsidR="00205A97" w:rsidRPr="00E451AC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E451AC">
        <w:rPr>
          <w:rFonts w:ascii="Calibri" w:hAnsi="Calibri" w:cs="Calibri"/>
          <w:b/>
          <w:bCs/>
          <w:sz w:val="20"/>
          <w:szCs w:val="20"/>
        </w:rPr>
        <w:t>1 i 2 ustawy z dnia 21 sierpnia 1997 r. o gospodarce nieruchomościami (</w:t>
      </w:r>
      <w:r w:rsidR="00A3365F" w:rsidRPr="00E451AC">
        <w:rPr>
          <w:rFonts w:ascii="Calibri" w:hAnsi="Calibri" w:cs="Calibri"/>
          <w:b/>
          <w:bCs/>
          <w:sz w:val="20"/>
          <w:szCs w:val="20"/>
        </w:rPr>
        <w:t>Dz.U. z 2026 r. poz. 399</w:t>
      </w:r>
      <w:r w:rsidR="00DB34BA" w:rsidRPr="00E451AC">
        <w:rPr>
          <w:rFonts w:ascii="Calibri" w:hAnsi="Calibri" w:cs="Calibri"/>
          <w:b/>
          <w:bCs/>
          <w:sz w:val="20"/>
          <w:szCs w:val="20"/>
        </w:rPr>
        <w:t xml:space="preserve"> z </w:t>
      </w:r>
      <w:proofErr w:type="spellStart"/>
      <w:r w:rsidR="00DB34BA" w:rsidRPr="00E451AC">
        <w:rPr>
          <w:rFonts w:ascii="Calibri" w:hAnsi="Calibri" w:cs="Calibri"/>
          <w:b/>
          <w:bCs/>
          <w:sz w:val="20"/>
          <w:szCs w:val="20"/>
        </w:rPr>
        <w:t>późn</w:t>
      </w:r>
      <w:proofErr w:type="spellEnd"/>
      <w:r w:rsidR="00DB34BA" w:rsidRPr="00E451AC">
        <w:rPr>
          <w:rFonts w:ascii="Calibri" w:hAnsi="Calibri" w:cs="Calibri"/>
          <w:b/>
          <w:bCs/>
          <w:sz w:val="20"/>
          <w:szCs w:val="20"/>
        </w:rPr>
        <w:t>. zm.</w:t>
      </w:r>
      <w:r w:rsidR="00CF0AF4" w:rsidRPr="00E451AC">
        <w:rPr>
          <w:rFonts w:ascii="Calibri" w:hAnsi="Calibri" w:cs="Calibri"/>
          <w:b/>
          <w:bCs/>
          <w:sz w:val="20"/>
          <w:szCs w:val="20"/>
        </w:rPr>
        <w:t xml:space="preserve">) </w:t>
      </w:r>
      <w:r w:rsidRPr="00E451AC">
        <w:rPr>
          <w:rFonts w:ascii="Calibri" w:hAnsi="Calibri" w:cs="Calibri"/>
          <w:b/>
          <w:bCs/>
          <w:sz w:val="20"/>
          <w:szCs w:val="20"/>
        </w:rPr>
        <w:t>Zarząd Województwa Opolskiego podaje do publicznej wiadomości:</w:t>
      </w:r>
    </w:p>
    <w:p w14:paraId="7FCD26E3" w14:textId="77777777" w:rsidR="00841FA2" w:rsidRPr="00E451AC" w:rsidRDefault="00841FA2" w:rsidP="00E451AC">
      <w:pPr>
        <w:spacing w:after="0"/>
        <w:ind w:left="-709"/>
        <w:rPr>
          <w:rFonts w:ascii="Calibri" w:hAnsi="Calibri" w:cs="Calibri"/>
          <w:b/>
          <w:sz w:val="20"/>
          <w:szCs w:val="20"/>
        </w:rPr>
      </w:pPr>
    </w:p>
    <w:p w14:paraId="553DCDA2" w14:textId="598C8B69" w:rsidR="0001112D" w:rsidRPr="00E451AC" w:rsidRDefault="0001112D" w:rsidP="00E451AC">
      <w:pPr>
        <w:spacing w:after="0"/>
        <w:ind w:left="-709"/>
        <w:rPr>
          <w:rFonts w:ascii="Calibri" w:hAnsi="Calibri" w:cs="Calibri"/>
          <w:b/>
          <w:sz w:val="20"/>
          <w:szCs w:val="20"/>
        </w:rPr>
      </w:pPr>
      <w:r w:rsidRPr="00E451AC">
        <w:rPr>
          <w:rFonts w:ascii="Calibri" w:hAnsi="Calibri" w:cs="Calibri"/>
          <w:b/>
          <w:sz w:val="20"/>
          <w:szCs w:val="20"/>
        </w:rPr>
        <w:t>W Y K A Z   N I E R U C H O M O Ś C I</w:t>
      </w:r>
    </w:p>
    <w:p w14:paraId="2DDCA81E" w14:textId="38C065B9" w:rsidR="00CF0AF4" w:rsidRPr="00E451AC" w:rsidRDefault="00CF0AF4" w:rsidP="00E451AC">
      <w:pPr>
        <w:spacing w:after="0"/>
        <w:ind w:left="-709"/>
        <w:rPr>
          <w:rFonts w:ascii="Calibri" w:hAnsi="Calibri" w:cs="Calibri"/>
          <w:b/>
          <w:sz w:val="20"/>
          <w:szCs w:val="20"/>
        </w:rPr>
      </w:pPr>
      <w:r w:rsidRPr="00E451AC">
        <w:rPr>
          <w:rFonts w:ascii="Calibri" w:hAnsi="Calibri" w:cs="Calibri"/>
          <w:b/>
          <w:sz w:val="20"/>
          <w:szCs w:val="20"/>
        </w:rPr>
        <w:t>gruntow</w:t>
      </w:r>
      <w:r w:rsidR="00A9397F" w:rsidRPr="00E451AC">
        <w:rPr>
          <w:rFonts w:ascii="Calibri" w:hAnsi="Calibri" w:cs="Calibri"/>
          <w:b/>
          <w:sz w:val="20"/>
          <w:szCs w:val="20"/>
        </w:rPr>
        <w:t>ych</w:t>
      </w:r>
      <w:bookmarkStart w:id="0" w:name="_Hlk207018323"/>
      <w:r w:rsidRPr="00E451AC">
        <w:rPr>
          <w:rFonts w:ascii="Calibri" w:hAnsi="Calibri" w:cs="Calibri"/>
          <w:b/>
          <w:sz w:val="20"/>
          <w:szCs w:val="20"/>
        </w:rPr>
        <w:t xml:space="preserve"> przeznaczon</w:t>
      </w:r>
      <w:r w:rsidR="00A9397F" w:rsidRPr="00E451AC">
        <w:rPr>
          <w:rFonts w:ascii="Calibri" w:hAnsi="Calibri" w:cs="Calibri"/>
          <w:b/>
          <w:sz w:val="20"/>
          <w:szCs w:val="20"/>
        </w:rPr>
        <w:t>ych</w:t>
      </w:r>
      <w:r w:rsidRPr="00E451AC">
        <w:rPr>
          <w:rFonts w:ascii="Calibri" w:hAnsi="Calibri" w:cs="Calibri"/>
          <w:b/>
          <w:sz w:val="20"/>
          <w:szCs w:val="20"/>
        </w:rPr>
        <w:t xml:space="preserve"> </w:t>
      </w:r>
      <w:bookmarkEnd w:id="0"/>
      <w:r w:rsidR="00D56EAA" w:rsidRPr="00E451AC">
        <w:rPr>
          <w:rFonts w:ascii="Calibri" w:hAnsi="Calibri" w:cs="Calibri"/>
          <w:b/>
          <w:sz w:val="20"/>
          <w:szCs w:val="20"/>
        </w:rPr>
        <w:t xml:space="preserve">do sprzedaży na rzecz użytkownika wieczystego </w:t>
      </w:r>
      <w:r w:rsidR="00A3365F" w:rsidRPr="00E451AC">
        <w:rPr>
          <w:rFonts w:ascii="Calibri" w:hAnsi="Calibri" w:cs="Calibri"/>
          <w:b/>
          <w:sz w:val="20"/>
          <w:szCs w:val="20"/>
        </w:rPr>
        <w:t>–</w:t>
      </w:r>
      <w:r w:rsidR="00D56EAA" w:rsidRPr="00E451AC">
        <w:rPr>
          <w:rFonts w:ascii="Calibri" w:hAnsi="Calibri" w:cs="Calibri"/>
          <w:b/>
          <w:sz w:val="20"/>
          <w:szCs w:val="20"/>
        </w:rPr>
        <w:t xml:space="preserve"> </w:t>
      </w:r>
      <w:r w:rsidR="00A3365F" w:rsidRPr="00E451AC">
        <w:rPr>
          <w:rFonts w:ascii="Calibri" w:hAnsi="Calibri" w:cs="Calibri"/>
          <w:b/>
          <w:sz w:val="20"/>
          <w:szCs w:val="20"/>
        </w:rPr>
        <w:t>Teatru im. Jana Kochanowskiego w Opolu</w:t>
      </w:r>
    </w:p>
    <w:tbl>
      <w:tblPr>
        <w:tblStyle w:val="Tabela-Siatka"/>
        <w:tblpPr w:leftFromText="141" w:rightFromText="141" w:vertAnchor="text" w:horzAnchor="margin" w:tblpXSpec="center" w:tblpY="287"/>
        <w:tblW w:w="5468" w:type="pct"/>
        <w:tblLayout w:type="fixed"/>
        <w:tblLook w:val="04A0" w:firstRow="1" w:lastRow="0" w:firstColumn="1" w:lastColumn="0" w:noHBand="0" w:noVBand="1"/>
      </w:tblPr>
      <w:tblGrid>
        <w:gridCol w:w="1984"/>
        <w:gridCol w:w="996"/>
        <w:gridCol w:w="1703"/>
        <w:gridCol w:w="2551"/>
        <w:gridCol w:w="1126"/>
        <w:gridCol w:w="1279"/>
        <w:gridCol w:w="1273"/>
        <w:gridCol w:w="1132"/>
        <w:gridCol w:w="992"/>
        <w:gridCol w:w="992"/>
        <w:gridCol w:w="1276"/>
      </w:tblGrid>
      <w:tr w:rsidR="001C2367" w:rsidRPr="00E451AC" w14:paraId="085B90CE" w14:textId="6FC503A0" w:rsidTr="008A7EC1">
        <w:trPr>
          <w:trHeight w:val="1408"/>
        </w:trPr>
        <w:tc>
          <w:tcPr>
            <w:tcW w:w="648" w:type="pct"/>
            <w:shd w:val="clear" w:color="auto" w:fill="D9D9D9" w:themeFill="background1" w:themeFillShade="D9"/>
            <w:vAlign w:val="center"/>
          </w:tcPr>
          <w:p w14:paraId="7AEE6917" w14:textId="3C0F33FD" w:rsidR="00EF5E79" w:rsidRPr="00E451AC" w:rsidRDefault="00EF5E79" w:rsidP="00E451AC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E451AC">
              <w:rPr>
                <w:rFonts w:ascii="Calibri" w:hAnsi="Calibri" w:cs="Calibri"/>
                <w:b/>
                <w:sz w:val="16"/>
                <w:szCs w:val="16"/>
              </w:rPr>
              <w:t>Oznaczenie nieruchomości według księgi wieczystej oraz katastru nieruchomości</w:t>
            </w:r>
          </w:p>
        </w:tc>
        <w:tc>
          <w:tcPr>
            <w:tcW w:w="325" w:type="pct"/>
            <w:shd w:val="clear" w:color="auto" w:fill="D9D9D9" w:themeFill="background1" w:themeFillShade="D9"/>
            <w:vAlign w:val="center"/>
          </w:tcPr>
          <w:p w14:paraId="42862635" w14:textId="5E0D90B9" w:rsidR="00EF5E79" w:rsidRPr="00E451AC" w:rsidRDefault="00EF5E79" w:rsidP="00E451AC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E451AC">
              <w:rPr>
                <w:rFonts w:ascii="Calibri" w:hAnsi="Calibri" w:cs="Calibri"/>
                <w:b/>
                <w:sz w:val="16"/>
                <w:szCs w:val="16"/>
              </w:rPr>
              <w:t>Powierzchnia całej działki [ha]</w:t>
            </w:r>
          </w:p>
        </w:tc>
        <w:tc>
          <w:tcPr>
            <w:tcW w:w="556" w:type="pct"/>
            <w:shd w:val="clear" w:color="auto" w:fill="D9D9D9" w:themeFill="background1" w:themeFillShade="D9"/>
            <w:vAlign w:val="center"/>
          </w:tcPr>
          <w:p w14:paraId="2E922A16" w14:textId="3940F4B4" w:rsidR="00EF5E79" w:rsidRPr="00E451AC" w:rsidRDefault="00EF5E79" w:rsidP="00E451AC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E451AC">
              <w:rPr>
                <w:rFonts w:ascii="Calibri" w:hAnsi="Calibri" w:cs="Calibri"/>
                <w:b/>
                <w:sz w:val="16"/>
                <w:szCs w:val="16"/>
              </w:rPr>
              <w:t>Opis nieruchomości</w:t>
            </w:r>
          </w:p>
        </w:tc>
        <w:tc>
          <w:tcPr>
            <w:tcW w:w="833" w:type="pct"/>
            <w:shd w:val="clear" w:color="auto" w:fill="D9D9D9" w:themeFill="background1" w:themeFillShade="D9"/>
            <w:vAlign w:val="center"/>
          </w:tcPr>
          <w:p w14:paraId="2F74A382" w14:textId="04D6928D" w:rsidR="00EF5E79" w:rsidRPr="00E451AC" w:rsidRDefault="00EF5E79" w:rsidP="00E451AC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E451AC">
              <w:rPr>
                <w:rFonts w:ascii="Calibri" w:hAnsi="Calibri" w:cs="Calibri"/>
                <w:b/>
                <w:sz w:val="16"/>
                <w:szCs w:val="16"/>
              </w:rPr>
              <w:t xml:space="preserve">Przeznaczenie </w:t>
            </w:r>
            <w:r w:rsidRPr="00E451AC">
              <w:rPr>
                <w:rFonts w:ascii="Calibri" w:hAnsi="Calibri" w:cs="Calibri"/>
                <w:b/>
                <w:sz w:val="16"/>
                <w:szCs w:val="16"/>
              </w:rPr>
              <w:br/>
              <w:t>nieruchomości i sposób jej zagospodarowania</w:t>
            </w:r>
          </w:p>
        </w:tc>
        <w:tc>
          <w:tcPr>
            <w:tcW w:w="368" w:type="pct"/>
            <w:shd w:val="clear" w:color="auto" w:fill="D9D9D9" w:themeFill="background1" w:themeFillShade="D9"/>
            <w:vAlign w:val="center"/>
          </w:tcPr>
          <w:p w14:paraId="28B18D6B" w14:textId="4476FCEC" w:rsidR="00EF5E79" w:rsidRPr="00E451AC" w:rsidRDefault="00EF5E79" w:rsidP="00E451AC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 w:rsidRPr="00E451AC">
              <w:rPr>
                <w:rFonts w:ascii="Calibri" w:hAnsi="Calibri" w:cs="Calibri"/>
                <w:b/>
                <w:sz w:val="16"/>
                <w:szCs w:val="16"/>
              </w:rPr>
              <w:t>Termin zagospodarowania nieruchomości</w:t>
            </w:r>
          </w:p>
        </w:tc>
        <w:tc>
          <w:tcPr>
            <w:tcW w:w="418" w:type="pct"/>
            <w:shd w:val="clear" w:color="auto" w:fill="D9D9D9" w:themeFill="background1" w:themeFillShade="D9"/>
            <w:vAlign w:val="center"/>
          </w:tcPr>
          <w:p w14:paraId="74468540" w14:textId="1CC7E49F" w:rsidR="00EF5E79" w:rsidRPr="00E451AC" w:rsidRDefault="00EF5E79" w:rsidP="00E451AC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E451AC">
              <w:rPr>
                <w:rFonts w:ascii="Calibri" w:hAnsi="Calibri" w:cs="Calibri"/>
                <w:b/>
                <w:sz w:val="16"/>
                <w:szCs w:val="16"/>
              </w:rPr>
              <w:t>Cena [PLN]</w:t>
            </w:r>
          </w:p>
        </w:tc>
        <w:tc>
          <w:tcPr>
            <w:tcW w:w="416" w:type="pct"/>
            <w:shd w:val="clear" w:color="auto" w:fill="D9D9D9" w:themeFill="background1" w:themeFillShade="D9"/>
            <w:vAlign w:val="center"/>
          </w:tcPr>
          <w:p w14:paraId="22D9A629" w14:textId="7498914A" w:rsidR="00EF5E79" w:rsidRPr="00E451AC" w:rsidRDefault="00EF5E79" w:rsidP="00E451AC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E451AC">
              <w:rPr>
                <w:rFonts w:ascii="Calibri" w:hAnsi="Calibri" w:cs="Calibri"/>
                <w:b/>
                <w:sz w:val="16"/>
                <w:szCs w:val="16"/>
              </w:rPr>
              <w:t>Wysokość stawek procentowych z</w:t>
            </w:r>
            <w:r w:rsidR="00A9397F" w:rsidRPr="00E451AC">
              <w:rPr>
                <w:rFonts w:ascii="Calibri" w:hAnsi="Calibri" w:cs="Calibri"/>
                <w:b/>
                <w:sz w:val="16"/>
                <w:szCs w:val="16"/>
              </w:rPr>
              <w:t> </w:t>
            </w:r>
            <w:r w:rsidRPr="00E451AC">
              <w:rPr>
                <w:rFonts w:ascii="Calibri" w:hAnsi="Calibri" w:cs="Calibri"/>
                <w:b/>
                <w:sz w:val="16"/>
                <w:szCs w:val="16"/>
              </w:rPr>
              <w:t>tytułu użytkowania wieczystego [%]</w:t>
            </w:r>
          </w:p>
        </w:tc>
        <w:tc>
          <w:tcPr>
            <w:tcW w:w="370" w:type="pct"/>
            <w:shd w:val="clear" w:color="auto" w:fill="D9D9D9" w:themeFill="background1" w:themeFillShade="D9"/>
            <w:vAlign w:val="center"/>
          </w:tcPr>
          <w:p w14:paraId="1CC416BD" w14:textId="3B6B5C9E" w:rsidR="00EF5E79" w:rsidRPr="00E451AC" w:rsidRDefault="00EF5E79" w:rsidP="00E451AC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E451AC">
              <w:rPr>
                <w:rFonts w:ascii="Calibri" w:hAnsi="Calibri" w:cs="Calibri"/>
                <w:b/>
                <w:sz w:val="16"/>
                <w:szCs w:val="16"/>
              </w:rPr>
              <w:t>Wysokość opłat z tytułu użytkowania, najmu lub dzierżawy</w:t>
            </w:r>
            <w:r w:rsidR="0033616D" w:rsidRPr="00E451AC"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Pr="00E451AC">
              <w:rPr>
                <w:rFonts w:ascii="Calibri" w:hAnsi="Calibri" w:cs="Calibri"/>
                <w:b/>
                <w:sz w:val="16"/>
                <w:szCs w:val="16"/>
              </w:rPr>
              <w:t>[PLN]</w:t>
            </w:r>
          </w:p>
        </w:tc>
        <w:tc>
          <w:tcPr>
            <w:tcW w:w="324" w:type="pct"/>
            <w:shd w:val="clear" w:color="auto" w:fill="D9D9D9" w:themeFill="background1" w:themeFillShade="D9"/>
            <w:vAlign w:val="center"/>
          </w:tcPr>
          <w:p w14:paraId="6291A45E" w14:textId="396DD95E" w:rsidR="00EF5E79" w:rsidRPr="00E451AC" w:rsidRDefault="00EF5E79" w:rsidP="00E451AC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E451AC">
              <w:rPr>
                <w:rFonts w:ascii="Calibri" w:hAnsi="Calibri" w:cs="Calibri"/>
                <w:b/>
                <w:sz w:val="16"/>
                <w:szCs w:val="16"/>
              </w:rPr>
              <w:t>Terminy wnoszenia opłat</w:t>
            </w:r>
          </w:p>
        </w:tc>
        <w:tc>
          <w:tcPr>
            <w:tcW w:w="324" w:type="pct"/>
            <w:shd w:val="clear" w:color="auto" w:fill="D9D9D9" w:themeFill="background1" w:themeFillShade="D9"/>
            <w:vAlign w:val="center"/>
          </w:tcPr>
          <w:p w14:paraId="36E15CF0" w14:textId="2C82426D" w:rsidR="00EF5E79" w:rsidRPr="00E451AC" w:rsidRDefault="00EF5E79" w:rsidP="00E451AC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E451AC">
              <w:rPr>
                <w:rFonts w:ascii="Calibri" w:hAnsi="Calibri" w:cs="Calibri"/>
                <w:b/>
                <w:sz w:val="16"/>
                <w:szCs w:val="16"/>
              </w:rPr>
              <w:t>Zasady aktualizacji opłat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center"/>
          </w:tcPr>
          <w:p w14:paraId="7428FC7F" w14:textId="7286428A" w:rsidR="00EF5E79" w:rsidRPr="00E451AC" w:rsidRDefault="00EF5E79" w:rsidP="00E451AC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E451AC">
              <w:rPr>
                <w:rFonts w:ascii="Calibri" w:hAnsi="Calibri" w:cs="Calibri"/>
                <w:b/>
                <w:sz w:val="16"/>
                <w:szCs w:val="16"/>
              </w:rPr>
              <w:t>Przeznaczenie do zbycia lub oddania w użytkowanie, najem, dzierżawę lub użyczenie</w:t>
            </w:r>
          </w:p>
        </w:tc>
      </w:tr>
      <w:tr w:rsidR="001C2367" w:rsidRPr="00E451AC" w14:paraId="3FB7C2F4" w14:textId="636B7937" w:rsidTr="008A7EC1">
        <w:trPr>
          <w:trHeight w:val="126"/>
        </w:trPr>
        <w:tc>
          <w:tcPr>
            <w:tcW w:w="648" w:type="pct"/>
          </w:tcPr>
          <w:p w14:paraId="09ECB2D3" w14:textId="77777777" w:rsidR="00EF5E79" w:rsidRPr="00E451AC" w:rsidRDefault="00EF5E79" w:rsidP="00E451AC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E451AC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325" w:type="pct"/>
          </w:tcPr>
          <w:p w14:paraId="68B5B758" w14:textId="4C288CF6" w:rsidR="00EF5E79" w:rsidRPr="00E451AC" w:rsidRDefault="00EF5E79" w:rsidP="00E451AC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E451AC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</w:p>
        </w:tc>
        <w:tc>
          <w:tcPr>
            <w:tcW w:w="556" w:type="pct"/>
          </w:tcPr>
          <w:p w14:paraId="232DE07F" w14:textId="19D0F933" w:rsidR="00EF5E79" w:rsidRPr="00E451AC" w:rsidRDefault="00EF5E79" w:rsidP="00E451AC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E451AC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</w:p>
        </w:tc>
        <w:tc>
          <w:tcPr>
            <w:tcW w:w="833" w:type="pct"/>
          </w:tcPr>
          <w:p w14:paraId="1E47A33B" w14:textId="386559AC" w:rsidR="00EF5E79" w:rsidRPr="00E451AC" w:rsidRDefault="00EF5E79" w:rsidP="00E451AC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E451AC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</w:p>
        </w:tc>
        <w:tc>
          <w:tcPr>
            <w:tcW w:w="368" w:type="pct"/>
          </w:tcPr>
          <w:p w14:paraId="3D4DD65E" w14:textId="77777777" w:rsidR="00EF5E79" w:rsidRPr="00E451AC" w:rsidRDefault="00EF5E79" w:rsidP="00E451AC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E451AC">
              <w:rPr>
                <w:rFonts w:ascii="Calibri" w:hAnsi="Calibri" w:cs="Calibri"/>
                <w:bCs/>
                <w:sz w:val="18"/>
                <w:szCs w:val="18"/>
              </w:rPr>
              <w:t>5</w:t>
            </w:r>
          </w:p>
        </w:tc>
        <w:tc>
          <w:tcPr>
            <w:tcW w:w="418" w:type="pct"/>
          </w:tcPr>
          <w:p w14:paraId="32F8BDF8" w14:textId="0E54B4D9" w:rsidR="00EF5E79" w:rsidRPr="00E451AC" w:rsidRDefault="00EF5E79" w:rsidP="00E451AC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E451AC">
              <w:rPr>
                <w:rFonts w:ascii="Calibri" w:hAnsi="Calibri" w:cs="Calibri"/>
                <w:bCs/>
                <w:sz w:val="18"/>
                <w:szCs w:val="18"/>
              </w:rPr>
              <w:t>6</w:t>
            </w:r>
          </w:p>
        </w:tc>
        <w:tc>
          <w:tcPr>
            <w:tcW w:w="416" w:type="pct"/>
          </w:tcPr>
          <w:p w14:paraId="23BCC474" w14:textId="48FB94B0" w:rsidR="00EF5E79" w:rsidRPr="00E451AC" w:rsidRDefault="00EF5E79" w:rsidP="00E451AC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E451AC">
              <w:rPr>
                <w:rFonts w:ascii="Calibri" w:hAnsi="Calibri" w:cs="Calibri"/>
                <w:bCs/>
                <w:sz w:val="18"/>
                <w:szCs w:val="18"/>
              </w:rPr>
              <w:t>7</w:t>
            </w:r>
          </w:p>
        </w:tc>
        <w:tc>
          <w:tcPr>
            <w:tcW w:w="370" w:type="pct"/>
          </w:tcPr>
          <w:p w14:paraId="58A82F7E" w14:textId="41BB1C2A" w:rsidR="00EF5E79" w:rsidRPr="00E451AC" w:rsidRDefault="00EF5E79" w:rsidP="00E451AC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E451AC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324" w:type="pct"/>
          </w:tcPr>
          <w:p w14:paraId="10FFC867" w14:textId="43CFD1AC" w:rsidR="00EF5E79" w:rsidRPr="00E451AC" w:rsidRDefault="00EF5E79" w:rsidP="00E451AC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E451AC">
              <w:rPr>
                <w:rFonts w:ascii="Calibri" w:hAnsi="Calibri" w:cs="Calibri"/>
                <w:bCs/>
                <w:sz w:val="18"/>
                <w:szCs w:val="18"/>
              </w:rPr>
              <w:t>9</w:t>
            </w:r>
          </w:p>
        </w:tc>
        <w:tc>
          <w:tcPr>
            <w:tcW w:w="324" w:type="pct"/>
          </w:tcPr>
          <w:p w14:paraId="5376EC33" w14:textId="4FA9CBB1" w:rsidR="00EF5E79" w:rsidRPr="00E451AC" w:rsidRDefault="00EF5E79" w:rsidP="00E451AC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E451AC">
              <w:rPr>
                <w:rFonts w:ascii="Calibri" w:hAnsi="Calibri" w:cs="Calibri"/>
                <w:bCs/>
                <w:sz w:val="18"/>
                <w:szCs w:val="18"/>
              </w:rPr>
              <w:t>10</w:t>
            </w:r>
          </w:p>
        </w:tc>
        <w:tc>
          <w:tcPr>
            <w:tcW w:w="417" w:type="pct"/>
          </w:tcPr>
          <w:p w14:paraId="2D160E2B" w14:textId="2F397DF2" w:rsidR="00EF5E79" w:rsidRPr="00E451AC" w:rsidRDefault="00EF5E79" w:rsidP="00E451AC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E451AC">
              <w:rPr>
                <w:rFonts w:ascii="Calibri" w:hAnsi="Calibri" w:cs="Calibri"/>
                <w:bCs/>
                <w:sz w:val="18"/>
                <w:szCs w:val="18"/>
              </w:rPr>
              <w:t>11</w:t>
            </w:r>
          </w:p>
        </w:tc>
      </w:tr>
      <w:tr w:rsidR="001C2367" w:rsidRPr="00E451AC" w14:paraId="39E7A9E5" w14:textId="422A63A2" w:rsidTr="008A7EC1">
        <w:trPr>
          <w:trHeight w:val="1461"/>
        </w:trPr>
        <w:tc>
          <w:tcPr>
            <w:tcW w:w="648" w:type="pct"/>
            <w:vAlign w:val="center"/>
          </w:tcPr>
          <w:p w14:paraId="7A6B3345" w14:textId="7EABE29D" w:rsidR="00EF5E79" w:rsidRPr="00E451AC" w:rsidRDefault="0033616D" w:rsidP="00E451AC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E451AC">
              <w:rPr>
                <w:rFonts w:ascii="Calibri" w:hAnsi="Calibri" w:cs="Calibri"/>
                <w:bCs/>
                <w:sz w:val="18"/>
                <w:szCs w:val="18"/>
              </w:rPr>
              <w:t>OP1O/</w:t>
            </w:r>
            <w:r w:rsidR="00A3365F" w:rsidRPr="00E451AC">
              <w:rPr>
                <w:rFonts w:ascii="Calibri" w:hAnsi="Calibri" w:cs="Calibri"/>
                <w:bCs/>
                <w:sz w:val="18"/>
                <w:szCs w:val="18"/>
              </w:rPr>
              <w:t>00039599</w:t>
            </w:r>
            <w:r w:rsidRPr="00E451AC">
              <w:rPr>
                <w:rFonts w:ascii="Calibri" w:hAnsi="Calibri" w:cs="Calibri"/>
                <w:bCs/>
                <w:sz w:val="18"/>
                <w:szCs w:val="18"/>
              </w:rPr>
              <w:t>/</w:t>
            </w:r>
            <w:r w:rsidR="00A3365F" w:rsidRPr="00E451AC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 w:rsidRPr="00E451AC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6B36EAF1" w14:textId="77777777" w:rsidR="0033616D" w:rsidRPr="00E451AC" w:rsidRDefault="0033616D" w:rsidP="00E451AC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6E47E2DF" w14:textId="072F76D3" w:rsidR="00EF5E79" w:rsidRPr="00E451AC" w:rsidRDefault="00A3365F" w:rsidP="00E451AC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E451AC">
              <w:rPr>
                <w:rFonts w:ascii="Calibri" w:hAnsi="Calibri" w:cs="Calibri"/>
                <w:bCs/>
                <w:sz w:val="18"/>
                <w:szCs w:val="18"/>
              </w:rPr>
              <w:t>Działki nr 2175 oraz nr 2185</w:t>
            </w:r>
            <w:r w:rsidR="00EF5E79" w:rsidRPr="00E451AC">
              <w:rPr>
                <w:rFonts w:ascii="Calibri" w:hAnsi="Calibri" w:cs="Calibri"/>
                <w:bCs/>
                <w:sz w:val="18"/>
                <w:szCs w:val="18"/>
              </w:rPr>
              <w:t xml:space="preserve">, obręb </w:t>
            </w:r>
            <w:r w:rsidR="0033616D" w:rsidRPr="00E451AC">
              <w:rPr>
                <w:rFonts w:ascii="Calibri" w:hAnsi="Calibri" w:cs="Calibri"/>
                <w:bCs/>
                <w:sz w:val="18"/>
                <w:szCs w:val="18"/>
              </w:rPr>
              <w:t>Opole</w:t>
            </w:r>
            <w:r w:rsidR="00EF5E79" w:rsidRPr="00E451AC">
              <w:rPr>
                <w:rFonts w:ascii="Calibri" w:hAnsi="Calibri" w:cs="Calibri"/>
                <w:bCs/>
                <w:sz w:val="18"/>
                <w:szCs w:val="18"/>
              </w:rPr>
              <w:t>, gmina Opole, powiat Opole, oznaczon</w:t>
            </w:r>
            <w:r w:rsidRPr="00E451AC"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="00EF5E79" w:rsidRPr="00E451AC">
              <w:rPr>
                <w:rFonts w:ascii="Calibri" w:hAnsi="Calibri" w:cs="Calibri"/>
                <w:bCs/>
                <w:sz w:val="18"/>
                <w:szCs w:val="18"/>
              </w:rPr>
              <w:t xml:space="preserve"> symbolem B</w:t>
            </w:r>
          </w:p>
          <w:p w14:paraId="3EA11344" w14:textId="5A213AE1" w:rsidR="00EF5E79" w:rsidRPr="00E451AC" w:rsidRDefault="00EF5E79" w:rsidP="00E451AC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25" w:type="pct"/>
            <w:vAlign w:val="center"/>
          </w:tcPr>
          <w:p w14:paraId="2089E98B" w14:textId="52F02537" w:rsidR="00EF5E79" w:rsidRPr="00E451AC" w:rsidRDefault="00A3365F" w:rsidP="00E451AC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E451AC">
              <w:rPr>
                <w:rFonts w:ascii="Calibri" w:hAnsi="Calibri" w:cs="Calibri"/>
                <w:bCs/>
                <w:sz w:val="18"/>
                <w:szCs w:val="18"/>
              </w:rPr>
              <w:t>0,0616</w:t>
            </w:r>
          </w:p>
        </w:tc>
        <w:tc>
          <w:tcPr>
            <w:tcW w:w="556" w:type="pct"/>
            <w:vAlign w:val="center"/>
          </w:tcPr>
          <w:p w14:paraId="4A7E7470" w14:textId="5B56E087" w:rsidR="00EF5E79" w:rsidRPr="00E451AC" w:rsidRDefault="00EF5E79" w:rsidP="00E451AC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E451AC">
              <w:rPr>
                <w:rFonts w:ascii="Calibri" w:hAnsi="Calibri" w:cs="Calibri"/>
                <w:bCs/>
                <w:sz w:val="18"/>
                <w:szCs w:val="18"/>
              </w:rPr>
              <w:t xml:space="preserve">Nieruchomość </w:t>
            </w:r>
            <w:r w:rsidR="009E0626" w:rsidRPr="00E451AC">
              <w:rPr>
                <w:rFonts w:ascii="Calibri" w:hAnsi="Calibri" w:cs="Calibri"/>
                <w:bCs/>
                <w:sz w:val="18"/>
                <w:szCs w:val="18"/>
              </w:rPr>
              <w:t xml:space="preserve">gruntowa położona przy ul. </w:t>
            </w:r>
            <w:r w:rsidR="00A3365F" w:rsidRPr="00E451AC">
              <w:rPr>
                <w:rFonts w:ascii="Calibri" w:hAnsi="Calibri" w:cs="Calibri"/>
                <w:bCs/>
                <w:sz w:val="18"/>
                <w:szCs w:val="18"/>
              </w:rPr>
              <w:t>Sienkiewicza</w:t>
            </w:r>
            <w:r w:rsidR="009E0626" w:rsidRPr="00E451AC">
              <w:rPr>
                <w:rFonts w:ascii="Calibri" w:hAnsi="Calibri" w:cs="Calibri"/>
                <w:bCs/>
                <w:sz w:val="18"/>
                <w:szCs w:val="18"/>
              </w:rPr>
              <w:t xml:space="preserve"> w Opolu, </w:t>
            </w:r>
            <w:r w:rsidRPr="00E451AC">
              <w:rPr>
                <w:rFonts w:ascii="Calibri" w:hAnsi="Calibri" w:cs="Calibri"/>
                <w:bCs/>
                <w:sz w:val="18"/>
                <w:szCs w:val="18"/>
              </w:rPr>
              <w:t xml:space="preserve">zabudowana </w:t>
            </w:r>
            <w:r w:rsidR="009E0626" w:rsidRPr="00E451AC">
              <w:rPr>
                <w:rFonts w:ascii="Calibri" w:hAnsi="Calibri" w:cs="Calibri"/>
                <w:bCs/>
                <w:sz w:val="18"/>
                <w:szCs w:val="18"/>
              </w:rPr>
              <w:t>budynkiem-pawilonem stanowiącym</w:t>
            </w:r>
            <w:r w:rsidR="00FA0F4E" w:rsidRPr="00E451AC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9E0626" w:rsidRPr="00E451AC">
              <w:rPr>
                <w:rFonts w:ascii="Calibri" w:hAnsi="Calibri" w:cs="Calibri"/>
                <w:bCs/>
                <w:sz w:val="18"/>
                <w:szCs w:val="18"/>
              </w:rPr>
              <w:t xml:space="preserve">odrębną </w:t>
            </w:r>
            <w:r w:rsidR="00FB5FAC" w:rsidRPr="00E451AC">
              <w:rPr>
                <w:rFonts w:ascii="Calibri" w:hAnsi="Calibri" w:cs="Calibri"/>
                <w:bCs/>
                <w:sz w:val="18"/>
                <w:szCs w:val="18"/>
              </w:rPr>
              <w:t>własność</w:t>
            </w:r>
            <w:r w:rsidR="009E0626" w:rsidRPr="00E451AC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  <w:tc>
          <w:tcPr>
            <w:tcW w:w="833" w:type="pct"/>
            <w:vAlign w:val="center"/>
          </w:tcPr>
          <w:p w14:paraId="65D142ED" w14:textId="7AD8C0C3" w:rsidR="00EF5E79" w:rsidRPr="00E451AC" w:rsidRDefault="00EF5E79" w:rsidP="00E451AC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E451AC">
              <w:rPr>
                <w:rFonts w:ascii="Calibri" w:hAnsi="Calibri" w:cs="Calibri"/>
                <w:bCs/>
                <w:sz w:val="18"/>
                <w:szCs w:val="18"/>
              </w:rPr>
              <w:t xml:space="preserve">Zgodnie z obowiązującym </w:t>
            </w:r>
            <w:proofErr w:type="spellStart"/>
            <w:r w:rsidR="009E0626" w:rsidRPr="00E451AC">
              <w:rPr>
                <w:rFonts w:ascii="Calibri" w:hAnsi="Calibri" w:cs="Calibri"/>
                <w:bCs/>
                <w:sz w:val="18"/>
                <w:szCs w:val="18"/>
              </w:rPr>
              <w:t>mpzp</w:t>
            </w:r>
            <w:proofErr w:type="spellEnd"/>
            <w:r w:rsidRPr="00E451AC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9E0626" w:rsidRPr="00E451AC">
              <w:rPr>
                <w:rFonts w:ascii="Calibri" w:hAnsi="Calibri" w:cs="Calibri"/>
                <w:bCs/>
                <w:sz w:val="18"/>
                <w:szCs w:val="18"/>
              </w:rPr>
              <w:t>„Śródmieście I</w:t>
            </w:r>
            <w:r w:rsidR="00A3365F" w:rsidRPr="00E451AC">
              <w:rPr>
                <w:rFonts w:ascii="Calibri" w:hAnsi="Calibri" w:cs="Calibri"/>
                <w:bCs/>
                <w:sz w:val="18"/>
                <w:szCs w:val="18"/>
              </w:rPr>
              <w:t>I</w:t>
            </w:r>
            <w:r w:rsidR="009E0626" w:rsidRPr="00E451AC">
              <w:rPr>
                <w:rFonts w:ascii="Calibri" w:hAnsi="Calibri" w:cs="Calibri"/>
                <w:bCs/>
                <w:sz w:val="18"/>
                <w:szCs w:val="18"/>
              </w:rPr>
              <w:t xml:space="preserve"> – </w:t>
            </w:r>
            <w:r w:rsidR="00A3365F" w:rsidRPr="00E451AC">
              <w:rPr>
                <w:rFonts w:ascii="Calibri" w:hAnsi="Calibri" w:cs="Calibri"/>
                <w:bCs/>
                <w:sz w:val="18"/>
                <w:szCs w:val="18"/>
              </w:rPr>
              <w:t>centrum</w:t>
            </w:r>
            <w:r w:rsidR="009E0626" w:rsidRPr="00E451AC">
              <w:rPr>
                <w:rFonts w:ascii="Calibri" w:hAnsi="Calibri" w:cs="Calibri"/>
                <w:bCs/>
                <w:sz w:val="18"/>
                <w:szCs w:val="18"/>
              </w:rPr>
              <w:t xml:space="preserve">” w Opolu </w:t>
            </w:r>
            <w:r w:rsidRPr="00E451AC">
              <w:rPr>
                <w:rFonts w:ascii="Calibri" w:hAnsi="Calibri" w:cs="Calibri"/>
                <w:bCs/>
                <w:sz w:val="18"/>
                <w:szCs w:val="18"/>
              </w:rPr>
              <w:t>zatwierdzon</w:t>
            </w:r>
            <w:r w:rsidR="00D438B3" w:rsidRPr="00E451AC">
              <w:rPr>
                <w:rFonts w:ascii="Calibri" w:hAnsi="Calibri" w:cs="Calibri"/>
                <w:bCs/>
                <w:sz w:val="18"/>
                <w:szCs w:val="18"/>
              </w:rPr>
              <w:t>ym</w:t>
            </w:r>
            <w:r w:rsidRPr="00E451AC">
              <w:rPr>
                <w:rFonts w:ascii="Calibri" w:hAnsi="Calibri" w:cs="Calibri"/>
                <w:bCs/>
                <w:sz w:val="18"/>
                <w:szCs w:val="18"/>
              </w:rPr>
              <w:t xml:space="preserve"> Uchwałą nr </w:t>
            </w:r>
            <w:r w:rsidR="00A3365F" w:rsidRPr="00E451AC">
              <w:rPr>
                <w:rFonts w:ascii="Calibri" w:hAnsi="Calibri" w:cs="Calibri"/>
                <w:bCs/>
                <w:sz w:val="18"/>
                <w:szCs w:val="18"/>
              </w:rPr>
              <w:t>XXVI/379/08</w:t>
            </w:r>
            <w:r w:rsidR="009E0626" w:rsidRPr="00E451AC">
              <w:rPr>
                <w:rFonts w:ascii="Calibri" w:hAnsi="Calibri" w:cs="Calibri"/>
                <w:bCs/>
                <w:sz w:val="18"/>
                <w:szCs w:val="18"/>
              </w:rPr>
              <w:t xml:space="preserve"> Rady Miasta Opola z dnia 25 </w:t>
            </w:r>
            <w:r w:rsidR="00A3365F" w:rsidRPr="00E451AC">
              <w:rPr>
                <w:rFonts w:ascii="Calibri" w:hAnsi="Calibri" w:cs="Calibri"/>
                <w:bCs/>
                <w:sz w:val="18"/>
                <w:szCs w:val="18"/>
              </w:rPr>
              <w:t>września</w:t>
            </w:r>
            <w:r w:rsidR="009E0626" w:rsidRPr="00E451AC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A3365F" w:rsidRPr="00E451AC">
              <w:rPr>
                <w:rFonts w:ascii="Calibri" w:hAnsi="Calibri" w:cs="Calibri"/>
                <w:bCs/>
                <w:sz w:val="18"/>
                <w:szCs w:val="18"/>
              </w:rPr>
              <w:br/>
            </w:r>
            <w:r w:rsidR="009E0626" w:rsidRPr="00E451AC">
              <w:rPr>
                <w:rFonts w:ascii="Calibri" w:hAnsi="Calibri" w:cs="Calibri"/>
                <w:bCs/>
                <w:sz w:val="18"/>
                <w:szCs w:val="18"/>
              </w:rPr>
              <w:t>200</w:t>
            </w:r>
            <w:r w:rsidR="00A3365F" w:rsidRPr="00E451AC">
              <w:rPr>
                <w:rFonts w:ascii="Calibri" w:hAnsi="Calibri" w:cs="Calibri"/>
                <w:bCs/>
                <w:sz w:val="18"/>
                <w:szCs w:val="18"/>
              </w:rPr>
              <w:t>8</w:t>
            </w:r>
            <w:r w:rsidR="009E0626" w:rsidRPr="00E451AC">
              <w:rPr>
                <w:rFonts w:ascii="Calibri" w:hAnsi="Calibri" w:cs="Calibri"/>
                <w:bCs/>
                <w:sz w:val="18"/>
                <w:szCs w:val="18"/>
              </w:rPr>
              <w:t xml:space="preserve"> r. nieruchomość położona jest na terenie oznaczonym na rysunku planu symbolem:</w:t>
            </w:r>
            <w:r w:rsidR="00FA0F4E" w:rsidRPr="00E451AC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A3365F" w:rsidRPr="00E451AC">
              <w:rPr>
                <w:rFonts w:ascii="Calibri" w:hAnsi="Calibri" w:cs="Calibri"/>
                <w:bCs/>
                <w:sz w:val="18"/>
                <w:szCs w:val="18"/>
              </w:rPr>
              <w:t>dla działki 2175 – 5KDL – droga publiczna, ulica lokalna; dla działki 2185 – 3KS/ZP – tereny pod komunikację; 5MW</w:t>
            </w:r>
            <w:r w:rsidR="004B1378" w:rsidRPr="00E451AC">
              <w:rPr>
                <w:rFonts w:ascii="Calibri" w:hAnsi="Calibri" w:cs="Calibri"/>
                <w:bCs/>
                <w:sz w:val="18"/>
                <w:szCs w:val="18"/>
              </w:rPr>
              <w:t>/U – zabudowa mieszkaniowa wielorodzinna z usługami</w:t>
            </w:r>
            <w:r w:rsidR="009E0626" w:rsidRPr="00E451AC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  <w:tc>
          <w:tcPr>
            <w:tcW w:w="368" w:type="pct"/>
            <w:vAlign w:val="center"/>
          </w:tcPr>
          <w:p w14:paraId="2801583D" w14:textId="3A5BFE34" w:rsidR="00EF5E79" w:rsidRPr="00E451AC" w:rsidRDefault="00EF5E79" w:rsidP="00E451AC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E451AC">
              <w:rPr>
                <w:rFonts w:ascii="Calibri" w:hAnsi="Calibri" w:cs="Calibri"/>
                <w:bCs/>
                <w:sz w:val="18"/>
                <w:szCs w:val="18"/>
              </w:rPr>
              <w:t>Nie dotyczy.</w:t>
            </w:r>
          </w:p>
        </w:tc>
        <w:tc>
          <w:tcPr>
            <w:tcW w:w="418" w:type="pct"/>
            <w:vAlign w:val="center"/>
          </w:tcPr>
          <w:p w14:paraId="41F86FE0" w14:textId="09F919B1" w:rsidR="00EF5E79" w:rsidRPr="00E451AC" w:rsidRDefault="004B1378" w:rsidP="00E451AC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E451AC">
              <w:rPr>
                <w:rFonts w:ascii="Calibri" w:hAnsi="Calibri" w:cs="Calibri"/>
                <w:bCs/>
                <w:sz w:val="18"/>
                <w:szCs w:val="18"/>
              </w:rPr>
              <w:t>41 125,60</w:t>
            </w:r>
            <w:r w:rsidR="00EF5E79" w:rsidRPr="00E451AC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0617D8" w:rsidRPr="00E451AC">
              <w:rPr>
                <w:rFonts w:ascii="Calibri" w:hAnsi="Calibri" w:cs="Calibri"/>
                <w:bCs/>
                <w:sz w:val="18"/>
                <w:szCs w:val="18"/>
              </w:rPr>
              <w:t>zł</w:t>
            </w:r>
            <w:r w:rsidR="00EF5E79" w:rsidRPr="00E451AC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561127" w:rsidRPr="00E451AC">
              <w:rPr>
                <w:rFonts w:ascii="Calibri" w:hAnsi="Calibri" w:cs="Calibri"/>
                <w:bCs/>
                <w:sz w:val="18"/>
                <w:szCs w:val="18"/>
              </w:rPr>
              <w:t>netto=</w:t>
            </w:r>
            <w:r w:rsidR="00EF5E79" w:rsidRPr="00E451AC">
              <w:rPr>
                <w:rFonts w:ascii="Calibri" w:hAnsi="Calibri" w:cs="Calibri"/>
                <w:bCs/>
                <w:sz w:val="18"/>
                <w:szCs w:val="18"/>
              </w:rPr>
              <w:t>brutto</w:t>
            </w:r>
          </w:p>
        </w:tc>
        <w:tc>
          <w:tcPr>
            <w:tcW w:w="416" w:type="pct"/>
            <w:vAlign w:val="center"/>
          </w:tcPr>
          <w:p w14:paraId="180986BF" w14:textId="6D6A0AF1" w:rsidR="00EF5E79" w:rsidRPr="00E451AC" w:rsidRDefault="00EF5E79" w:rsidP="00E451AC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E451AC">
              <w:rPr>
                <w:rFonts w:ascii="Calibri" w:hAnsi="Calibri" w:cs="Calibri"/>
                <w:bCs/>
                <w:sz w:val="18"/>
                <w:szCs w:val="18"/>
              </w:rPr>
              <w:t>Nie dotyczy.</w:t>
            </w:r>
          </w:p>
        </w:tc>
        <w:tc>
          <w:tcPr>
            <w:tcW w:w="370" w:type="pct"/>
            <w:vAlign w:val="center"/>
          </w:tcPr>
          <w:p w14:paraId="037ACB38" w14:textId="42345F09" w:rsidR="00EF5E79" w:rsidRPr="00E451AC" w:rsidRDefault="00EF5E79" w:rsidP="00E451AC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E451AC">
              <w:rPr>
                <w:rFonts w:ascii="Calibri" w:hAnsi="Calibri" w:cs="Calibri"/>
                <w:sz w:val="18"/>
                <w:szCs w:val="18"/>
              </w:rPr>
              <w:t>Nie dotyczy.</w:t>
            </w:r>
          </w:p>
        </w:tc>
        <w:tc>
          <w:tcPr>
            <w:tcW w:w="324" w:type="pct"/>
            <w:vAlign w:val="center"/>
          </w:tcPr>
          <w:p w14:paraId="6452071C" w14:textId="4732D0A3" w:rsidR="00EF5E79" w:rsidRPr="00E451AC" w:rsidRDefault="00EF5E79" w:rsidP="00E451AC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E451AC">
              <w:rPr>
                <w:rFonts w:ascii="Calibri" w:hAnsi="Calibri" w:cs="Calibri"/>
                <w:bCs/>
                <w:sz w:val="18"/>
                <w:szCs w:val="18"/>
              </w:rPr>
              <w:t>Nie dotyczy.</w:t>
            </w:r>
          </w:p>
        </w:tc>
        <w:tc>
          <w:tcPr>
            <w:tcW w:w="324" w:type="pct"/>
            <w:vAlign w:val="center"/>
          </w:tcPr>
          <w:p w14:paraId="68F24ABE" w14:textId="5AAF752C" w:rsidR="00EF5E79" w:rsidRPr="00E451AC" w:rsidRDefault="00EF5E79" w:rsidP="00E451AC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 w:rsidRPr="00E451AC">
              <w:rPr>
                <w:rFonts w:ascii="Calibri" w:hAnsi="Calibri" w:cs="Calibri"/>
                <w:bCs/>
                <w:sz w:val="16"/>
                <w:szCs w:val="16"/>
              </w:rPr>
              <w:t>Nie dotyczy.</w:t>
            </w:r>
          </w:p>
        </w:tc>
        <w:tc>
          <w:tcPr>
            <w:tcW w:w="417" w:type="pct"/>
            <w:vAlign w:val="center"/>
          </w:tcPr>
          <w:p w14:paraId="6F3D19C9" w14:textId="0E95217E" w:rsidR="00EF5E79" w:rsidRPr="00E451AC" w:rsidRDefault="00EF5E79" w:rsidP="00E451AC">
            <w:pPr>
              <w:rPr>
                <w:rFonts w:ascii="Calibri" w:hAnsi="Calibri" w:cs="Calibri"/>
                <w:bCs/>
                <w:sz w:val="16"/>
                <w:szCs w:val="16"/>
              </w:rPr>
            </w:pPr>
            <w:r w:rsidRPr="00E451AC">
              <w:rPr>
                <w:rFonts w:ascii="Calibri" w:hAnsi="Calibri" w:cs="Calibri"/>
                <w:bCs/>
                <w:sz w:val="16"/>
                <w:szCs w:val="16"/>
              </w:rPr>
              <w:t xml:space="preserve">Przeznaczone do </w:t>
            </w:r>
            <w:r w:rsidR="000617D8" w:rsidRPr="00E451AC">
              <w:rPr>
                <w:rFonts w:ascii="Calibri" w:hAnsi="Calibri" w:cs="Calibri"/>
                <w:bCs/>
                <w:sz w:val="16"/>
                <w:szCs w:val="16"/>
              </w:rPr>
              <w:t>sprzedaży na rzecz użytkownika wieczystego</w:t>
            </w:r>
          </w:p>
        </w:tc>
      </w:tr>
    </w:tbl>
    <w:p w14:paraId="4EF110A1" w14:textId="77777777" w:rsidR="00EE450F" w:rsidRPr="00E451AC" w:rsidRDefault="00EE450F" w:rsidP="00E451AC">
      <w:pPr>
        <w:rPr>
          <w:rFonts w:ascii="Calibri" w:hAnsi="Calibri" w:cs="Calibri"/>
        </w:rPr>
      </w:pPr>
    </w:p>
    <w:p w14:paraId="612F006C" w14:textId="1E2A8AB5" w:rsidR="00EE450F" w:rsidRPr="00E451AC" w:rsidRDefault="00EE450F" w:rsidP="00E451AC">
      <w:pPr>
        <w:pStyle w:val="Akapitzlist"/>
        <w:numPr>
          <w:ilvl w:val="0"/>
          <w:numId w:val="2"/>
        </w:numPr>
        <w:spacing w:before="240"/>
        <w:ind w:left="-425" w:right="-595" w:hanging="284"/>
        <w:rPr>
          <w:rFonts w:ascii="Calibri" w:hAnsi="Calibri" w:cs="Calibri"/>
          <w:sz w:val="18"/>
          <w:szCs w:val="18"/>
        </w:rPr>
      </w:pPr>
      <w:r w:rsidRPr="00E451AC">
        <w:rPr>
          <w:rFonts w:ascii="Calibri" w:hAnsi="Calibri" w:cs="Calibri"/>
          <w:sz w:val="18"/>
          <w:szCs w:val="18"/>
        </w:rPr>
        <w:t xml:space="preserve">Termin do złożenia wniosku przez osoby, którym przysługuje pierwszeństwo w nabyciu nieruchomości na podstawie art. 34 ust. 1 pkt 1 i pkt 2 ustawy z dnia 21 sierpnia 1997 r. o gospodarce nieruchomościami ustala się od dnia </w:t>
      </w:r>
      <w:r w:rsidR="00E451AC">
        <w:rPr>
          <w:rFonts w:ascii="Calibri" w:hAnsi="Calibri" w:cs="Calibri"/>
          <w:sz w:val="18"/>
          <w:szCs w:val="18"/>
        </w:rPr>
        <w:t>17.09.2026 r.</w:t>
      </w:r>
      <w:r w:rsidRPr="00E451AC">
        <w:rPr>
          <w:rFonts w:ascii="Calibri" w:hAnsi="Calibri" w:cs="Calibri"/>
          <w:sz w:val="18"/>
          <w:szCs w:val="18"/>
        </w:rPr>
        <w:t xml:space="preserve"> do dnia </w:t>
      </w:r>
      <w:r w:rsidR="00E451AC">
        <w:rPr>
          <w:rFonts w:ascii="Calibri" w:hAnsi="Calibri" w:cs="Calibri"/>
          <w:sz w:val="18"/>
          <w:szCs w:val="18"/>
        </w:rPr>
        <w:t>30.10.2026 r.</w:t>
      </w:r>
    </w:p>
    <w:p w14:paraId="039EE5BC" w14:textId="3AD35186" w:rsidR="0001112D" w:rsidRPr="00E451AC" w:rsidRDefault="0001112D" w:rsidP="00E451AC">
      <w:pPr>
        <w:pStyle w:val="Akapitzlist"/>
        <w:numPr>
          <w:ilvl w:val="0"/>
          <w:numId w:val="2"/>
        </w:numPr>
        <w:ind w:left="-426" w:right="-597" w:hanging="283"/>
        <w:rPr>
          <w:rFonts w:ascii="Calibri" w:hAnsi="Calibri" w:cs="Calibri"/>
          <w:sz w:val="18"/>
          <w:szCs w:val="18"/>
        </w:rPr>
      </w:pPr>
      <w:r w:rsidRPr="00E451AC">
        <w:rPr>
          <w:rFonts w:ascii="Calibri" w:hAnsi="Calibri" w:cs="Calibri"/>
          <w:sz w:val="18"/>
          <w:szCs w:val="18"/>
        </w:rPr>
        <w:t>Niniejszy wykaz</w:t>
      </w:r>
      <w:r w:rsidR="00CF0AF4" w:rsidRPr="00E451AC">
        <w:rPr>
          <w:rFonts w:ascii="Calibri" w:hAnsi="Calibri" w:cs="Calibri"/>
          <w:sz w:val="18"/>
          <w:szCs w:val="18"/>
        </w:rPr>
        <w:t xml:space="preserve">, zgodnie z art. 35 ust. 1 ustawy z dnia 21 sierpnia 1997 r. o gospodarce nieruchomościami, </w:t>
      </w:r>
      <w:r w:rsidRPr="00E451AC">
        <w:rPr>
          <w:rFonts w:ascii="Calibri" w:hAnsi="Calibri" w:cs="Calibri"/>
          <w:sz w:val="18"/>
          <w:szCs w:val="18"/>
        </w:rPr>
        <w:t xml:space="preserve">wywiesza się do publicznej wiadomości na okres 21 dni na tablicy ogłoszeń w siedzibie Urzędu Marszałkowskiego Województwa Opolskiego od dnia </w:t>
      </w:r>
      <w:r w:rsidR="00E451AC">
        <w:rPr>
          <w:rFonts w:ascii="Calibri" w:hAnsi="Calibri" w:cs="Calibri"/>
          <w:sz w:val="18"/>
          <w:szCs w:val="18"/>
        </w:rPr>
        <w:t>17.09.2026 r.</w:t>
      </w:r>
      <w:r w:rsidR="00FA0F4E" w:rsidRPr="00E451AC">
        <w:rPr>
          <w:rFonts w:ascii="Calibri" w:hAnsi="Calibri" w:cs="Calibri"/>
          <w:sz w:val="18"/>
          <w:szCs w:val="18"/>
        </w:rPr>
        <w:t xml:space="preserve"> </w:t>
      </w:r>
      <w:r w:rsidRPr="00E451AC">
        <w:rPr>
          <w:rFonts w:ascii="Calibri" w:hAnsi="Calibri" w:cs="Calibri"/>
          <w:sz w:val="18"/>
          <w:szCs w:val="18"/>
        </w:rPr>
        <w:t xml:space="preserve">do dnia </w:t>
      </w:r>
      <w:r w:rsidR="00E451AC">
        <w:rPr>
          <w:rFonts w:ascii="Calibri" w:hAnsi="Calibri" w:cs="Calibri"/>
          <w:sz w:val="18"/>
          <w:szCs w:val="18"/>
        </w:rPr>
        <w:t>08.10.2026 r.</w:t>
      </w:r>
      <w:r w:rsidR="000055D6" w:rsidRPr="00E451AC">
        <w:rPr>
          <w:rFonts w:ascii="Calibri" w:hAnsi="Calibri" w:cs="Calibri"/>
          <w:sz w:val="18"/>
          <w:szCs w:val="18"/>
        </w:rPr>
        <w:t xml:space="preserve">, a także zamieszcza na stronie internetowej </w:t>
      </w:r>
      <w:hyperlink r:id="rId8" w:history="1">
        <w:r w:rsidR="000055D6" w:rsidRPr="00E451AC">
          <w:rPr>
            <w:rStyle w:val="Hipercze"/>
            <w:rFonts w:ascii="Calibri" w:hAnsi="Calibri" w:cs="Calibri"/>
            <w:color w:val="auto"/>
            <w:sz w:val="18"/>
            <w:szCs w:val="18"/>
            <w:u w:val="none"/>
          </w:rPr>
          <w:t>www.bip.opolskie.pl</w:t>
        </w:r>
      </w:hyperlink>
      <w:r w:rsidR="000055D6" w:rsidRPr="00E451AC">
        <w:rPr>
          <w:rFonts w:ascii="Calibri" w:hAnsi="Calibri" w:cs="Calibri"/>
          <w:sz w:val="18"/>
          <w:szCs w:val="18"/>
        </w:rPr>
        <w:t xml:space="preserve">. Informacja o zamieszczeniu wykazu zostanie podana do publicznej wiadomości przez ogłoszenie w </w:t>
      </w:r>
      <w:r w:rsidR="008F5539" w:rsidRPr="00E451AC">
        <w:rPr>
          <w:rFonts w:ascii="Calibri" w:hAnsi="Calibri" w:cs="Calibri"/>
          <w:sz w:val="18"/>
          <w:szCs w:val="18"/>
        </w:rPr>
        <w:t>prasie lokalnej o zasięgu obejmującym co najmniej powiat</w:t>
      </w:r>
      <w:r w:rsidR="009B47E3" w:rsidRPr="00E451AC">
        <w:rPr>
          <w:rFonts w:ascii="Calibri" w:hAnsi="Calibri" w:cs="Calibri"/>
          <w:sz w:val="18"/>
          <w:szCs w:val="18"/>
        </w:rPr>
        <w:t>, na terenie którego położona jest nieruchomość.</w:t>
      </w:r>
    </w:p>
    <w:sectPr w:rsidR="0001112D" w:rsidRPr="00E451AC" w:rsidSect="00EF5E79">
      <w:pgSz w:w="16840" w:h="11907" w:orient="landscape" w:code="9"/>
      <w:pgMar w:top="568" w:right="1418" w:bottom="142" w:left="1418" w:header="421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019E5" w14:textId="77777777" w:rsidR="003649D7" w:rsidRDefault="003649D7" w:rsidP="00C84529">
      <w:pPr>
        <w:spacing w:after="0" w:line="240" w:lineRule="auto"/>
      </w:pPr>
      <w:r>
        <w:separator/>
      </w:r>
    </w:p>
  </w:endnote>
  <w:endnote w:type="continuationSeparator" w:id="0">
    <w:p w14:paraId="1B77F2BC" w14:textId="77777777" w:rsidR="003649D7" w:rsidRDefault="003649D7" w:rsidP="00C84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64E4B" w14:textId="77777777" w:rsidR="003649D7" w:rsidRDefault="003649D7" w:rsidP="00C84529">
      <w:pPr>
        <w:spacing w:after="0" w:line="240" w:lineRule="auto"/>
      </w:pPr>
      <w:r>
        <w:separator/>
      </w:r>
    </w:p>
  </w:footnote>
  <w:footnote w:type="continuationSeparator" w:id="0">
    <w:p w14:paraId="4FD92BB0" w14:textId="77777777" w:rsidR="003649D7" w:rsidRDefault="003649D7" w:rsidP="00C845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D418A"/>
    <w:multiLevelType w:val="hybridMultilevel"/>
    <w:tmpl w:val="69E056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6C0751"/>
    <w:multiLevelType w:val="hybridMultilevel"/>
    <w:tmpl w:val="C74AD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433F70"/>
    <w:multiLevelType w:val="hybridMultilevel"/>
    <w:tmpl w:val="D818A3A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6058211">
    <w:abstractNumId w:val="1"/>
  </w:num>
  <w:num w:numId="2" w16cid:durableId="1004548817">
    <w:abstractNumId w:val="0"/>
  </w:num>
  <w:num w:numId="3" w16cid:durableId="2048985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12D"/>
    <w:rsid w:val="000055D6"/>
    <w:rsid w:val="00007D45"/>
    <w:rsid w:val="0001112D"/>
    <w:rsid w:val="000210B2"/>
    <w:rsid w:val="000569ED"/>
    <w:rsid w:val="000617D8"/>
    <w:rsid w:val="000646FD"/>
    <w:rsid w:val="000D12DC"/>
    <w:rsid w:val="000F69DB"/>
    <w:rsid w:val="00166CFF"/>
    <w:rsid w:val="001C2367"/>
    <w:rsid w:val="001C5016"/>
    <w:rsid w:val="00205A97"/>
    <w:rsid w:val="00236A98"/>
    <w:rsid w:val="00252572"/>
    <w:rsid w:val="002D5228"/>
    <w:rsid w:val="002F7496"/>
    <w:rsid w:val="0033616D"/>
    <w:rsid w:val="00360AAB"/>
    <w:rsid w:val="003649D7"/>
    <w:rsid w:val="003D4191"/>
    <w:rsid w:val="00417CBC"/>
    <w:rsid w:val="0044542A"/>
    <w:rsid w:val="00462C99"/>
    <w:rsid w:val="004B1378"/>
    <w:rsid w:val="004D001D"/>
    <w:rsid w:val="00561127"/>
    <w:rsid w:val="005B444F"/>
    <w:rsid w:val="005B62C1"/>
    <w:rsid w:val="005C7426"/>
    <w:rsid w:val="005E0FFD"/>
    <w:rsid w:val="00605E25"/>
    <w:rsid w:val="00665CD0"/>
    <w:rsid w:val="006A4368"/>
    <w:rsid w:val="006C7481"/>
    <w:rsid w:val="007242BB"/>
    <w:rsid w:val="00725400"/>
    <w:rsid w:val="00735BFC"/>
    <w:rsid w:val="0075313C"/>
    <w:rsid w:val="00766F33"/>
    <w:rsid w:val="007866C5"/>
    <w:rsid w:val="00786BD8"/>
    <w:rsid w:val="007901AE"/>
    <w:rsid w:val="007E4CBE"/>
    <w:rsid w:val="00833EEA"/>
    <w:rsid w:val="00841FA2"/>
    <w:rsid w:val="008475DC"/>
    <w:rsid w:val="008A7EC1"/>
    <w:rsid w:val="008E2546"/>
    <w:rsid w:val="008F5539"/>
    <w:rsid w:val="009124CD"/>
    <w:rsid w:val="00965C14"/>
    <w:rsid w:val="00972890"/>
    <w:rsid w:val="009B47E3"/>
    <w:rsid w:val="009E0626"/>
    <w:rsid w:val="00A147FA"/>
    <w:rsid w:val="00A3365F"/>
    <w:rsid w:val="00A70C33"/>
    <w:rsid w:val="00A9397F"/>
    <w:rsid w:val="00AA7071"/>
    <w:rsid w:val="00AD1EE3"/>
    <w:rsid w:val="00B95C96"/>
    <w:rsid w:val="00C44860"/>
    <w:rsid w:val="00C71F10"/>
    <w:rsid w:val="00C77E0E"/>
    <w:rsid w:val="00C84529"/>
    <w:rsid w:val="00CF0AF4"/>
    <w:rsid w:val="00D029F3"/>
    <w:rsid w:val="00D438B3"/>
    <w:rsid w:val="00D56EAA"/>
    <w:rsid w:val="00D95C52"/>
    <w:rsid w:val="00DB34BA"/>
    <w:rsid w:val="00DD43FB"/>
    <w:rsid w:val="00DE7F3E"/>
    <w:rsid w:val="00E0642E"/>
    <w:rsid w:val="00E20555"/>
    <w:rsid w:val="00E37F72"/>
    <w:rsid w:val="00E451AC"/>
    <w:rsid w:val="00EA4BC0"/>
    <w:rsid w:val="00EE450F"/>
    <w:rsid w:val="00EF5E79"/>
    <w:rsid w:val="00F01AF9"/>
    <w:rsid w:val="00FA0F4E"/>
    <w:rsid w:val="00FB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B6BCB"/>
  <w15:chartTrackingRefBased/>
  <w15:docId w15:val="{1BA4898A-FB38-4D98-BB55-E81841351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11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11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11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11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11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11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11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11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11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11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11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11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112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112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11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11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11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11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11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11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11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11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11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11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11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11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11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112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112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011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845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4529"/>
  </w:style>
  <w:style w:type="paragraph" w:styleId="Stopka">
    <w:name w:val="footer"/>
    <w:basedOn w:val="Normalny"/>
    <w:link w:val="StopkaZnak"/>
    <w:uiPriority w:val="99"/>
    <w:unhideWhenUsed/>
    <w:rsid w:val="00C845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4529"/>
  </w:style>
  <w:style w:type="character" w:styleId="Hipercze">
    <w:name w:val="Hyperlink"/>
    <w:basedOn w:val="Domylnaczcionkaakapitu"/>
    <w:uiPriority w:val="99"/>
    <w:unhideWhenUsed/>
    <w:rsid w:val="000055D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55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opols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1E71D3-15A0-4C67-AF60-1DE1BEEDB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Dwojak</dc:creator>
  <cp:keywords/>
  <dc:description/>
  <cp:lastModifiedBy>Anna Zawisza</cp:lastModifiedBy>
  <cp:revision>2</cp:revision>
  <cp:lastPrinted>2026-03-18T08:02:00Z</cp:lastPrinted>
  <dcterms:created xsi:type="dcterms:W3CDTF">2026-09-11T06:57:00Z</dcterms:created>
  <dcterms:modified xsi:type="dcterms:W3CDTF">2026-09-11T06:57:00Z</dcterms:modified>
</cp:coreProperties>
</file>