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972B" w14:textId="6081BF3E" w:rsidR="00E37F72" w:rsidRDefault="005A0EE9">
      <w:pPr>
        <w:rPr>
          <w:rFonts w:ascii="Calibri" w:hAnsi="Calibri" w:cs="Calibri"/>
        </w:rPr>
      </w:pPr>
      <w:r w:rsidRPr="005A0EE9">
        <w:rPr>
          <w:rFonts w:ascii="Calibri" w:hAnsi="Calibri" w:cs="Calibri"/>
        </w:rPr>
        <w:t>DIN-RN.7740.18.2024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Opole, </w:t>
      </w:r>
      <w:r w:rsidR="00F06787">
        <w:rPr>
          <w:rFonts w:ascii="Calibri" w:hAnsi="Calibri" w:cs="Calibri"/>
        </w:rPr>
        <w:t>21 stycznia</w:t>
      </w:r>
      <w:r>
        <w:rPr>
          <w:rFonts w:ascii="Calibri" w:hAnsi="Calibri" w:cs="Calibri"/>
        </w:rPr>
        <w:t xml:space="preserve"> 202</w:t>
      </w:r>
      <w:r w:rsidR="00CA679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 </w:t>
      </w:r>
    </w:p>
    <w:p w14:paraId="34AECF88" w14:textId="77777777" w:rsidR="005A0EE9" w:rsidRDefault="005A0EE9">
      <w:pPr>
        <w:rPr>
          <w:rFonts w:ascii="Calibri" w:hAnsi="Calibri" w:cs="Calibri"/>
        </w:rPr>
      </w:pPr>
    </w:p>
    <w:p w14:paraId="42B1E07A" w14:textId="0FC6D74D" w:rsidR="005A0EE9" w:rsidRDefault="005A0EE9" w:rsidP="00174B97">
      <w:pPr>
        <w:rPr>
          <w:rFonts w:ascii="Calibri" w:hAnsi="Calibri" w:cs="Calibri"/>
          <w:b/>
          <w:bCs/>
        </w:rPr>
      </w:pPr>
      <w:r w:rsidRPr="005A0EE9">
        <w:rPr>
          <w:rFonts w:ascii="Calibri" w:hAnsi="Calibri" w:cs="Calibri"/>
          <w:b/>
          <w:bCs/>
        </w:rPr>
        <w:t>Zaproszenie do składania ofert</w:t>
      </w:r>
    </w:p>
    <w:p w14:paraId="37C72513" w14:textId="77777777" w:rsidR="003F485E" w:rsidRDefault="003F485E" w:rsidP="00174B97">
      <w:pPr>
        <w:rPr>
          <w:rFonts w:ascii="Calibri" w:hAnsi="Calibri" w:cs="Calibri"/>
          <w:b/>
          <w:bCs/>
        </w:rPr>
      </w:pPr>
    </w:p>
    <w:p w14:paraId="279445C4" w14:textId="787AF766" w:rsidR="005A0EE9" w:rsidRDefault="005A0EE9" w:rsidP="00174B9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Województwo Opolskie </w:t>
      </w:r>
      <w:r>
        <w:rPr>
          <w:rFonts w:ascii="Calibri" w:hAnsi="Calibri" w:cs="Calibri"/>
        </w:rPr>
        <w:t>zaprasza do składania ofert na wykonanie operatu szacunkowego</w:t>
      </w:r>
      <w:r w:rsidR="00E03D82">
        <w:rPr>
          <w:rFonts w:ascii="Calibri" w:hAnsi="Calibri" w:cs="Calibri"/>
        </w:rPr>
        <w:t xml:space="preserve"> określającego wartość</w:t>
      </w:r>
      <w:r>
        <w:rPr>
          <w:rFonts w:ascii="Calibri" w:hAnsi="Calibri" w:cs="Calibri"/>
        </w:rPr>
        <w:t xml:space="preserve"> części nieruchomości </w:t>
      </w:r>
      <w:r w:rsidR="00E03D82">
        <w:rPr>
          <w:rFonts w:ascii="Calibri" w:hAnsi="Calibri" w:cs="Calibri"/>
        </w:rPr>
        <w:t>gruntowej</w:t>
      </w:r>
      <w:r>
        <w:rPr>
          <w:rFonts w:ascii="Calibri" w:hAnsi="Calibri" w:cs="Calibri"/>
        </w:rPr>
        <w:t>, oznaczon</w:t>
      </w:r>
      <w:r w:rsidR="00E03D82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 ewidencji gruntów </w:t>
      </w:r>
      <w:r w:rsidR="00E03D82">
        <w:rPr>
          <w:rFonts w:ascii="Calibri" w:hAnsi="Calibri" w:cs="Calibri"/>
        </w:rPr>
        <w:br/>
      </w:r>
      <w:r>
        <w:rPr>
          <w:rFonts w:ascii="Calibri" w:hAnsi="Calibri" w:cs="Calibri"/>
        </w:rPr>
        <w:t>i budynków jako działki ewidencyjne o numerach:</w:t>
      </w:r>
    </w:p>
    <w:p w14:paraId="659F792E" w14:textId="0AA9D9B5" w:rsidR="005A0EE9" w:rsidRDefault="005A0EE9" w:rsidP="00174B9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305/6</w:t>
      </w:r>
      <w:r>
        <w:rPr>
          <w:rFonts w:ascii="Calibri" w:hAnsi="Calibri" w:cs="Calibri"/>
        </w:rPr>
        <w:t xml:space="preserve"> obręb Stobrawa</w:t>
      </w:r>
      <w:r w:rsidR="00E03D82">
        <w:rPr>
          <w:rFonts w:ascii="Calibri" w:hAnsi="Calibri" w:cs="Calibri"/>
        </w:rPr>
        <w:t>, gmina Popielów,</w:t>
      </w:r>
      <w:r>
        <w:rPr>
          <w:rFonts w:ascii="Calibri" w:hAnsi="Calibri" w:cs="Calibri"/>
        </w:rPr>
        <w:t xml:space="preserve"> o pow. 20,6286 ha (LsIV, LsV, N, PsIV, PsV, PsVI, W, Ws)</w:t>
      </w:r>
      <w:r w:rsidR="00E03D82">
        <w:rPr>
          <w:rFonts w:ascii="Calibri" w:hAnsi="Calibri" w:cs="Calibri"/>
        </w:rPr>
        <w:t>,</w:t>
      </w:r>
    </w:p>
    <w:p w14:paraId="56AAA525" w14:textId="77777777" w:rsidR="00E03D82" w:rsidRDefault="00E03D82" w:rsidP="00174B9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517</w:t>
      </w:r>
      <w:r>
        <w:rPr>
          <w:rFonts w:ascii="Calibri" w:hAnsi="Calibri" w:cs="Calibri"/>
        </w:rPr>
        <w:t xml:space="preserve"> obręb Stobrawa, gmina Popielów, o pow. 3,16 ha (N, PsIV, PsV, PsVI),</w:t>
      </w:r>
    </w:p>
    <w:p w14:paraId="7B32B281" w14:textId="77777777" w:rsidR="00E03D82" w:rsidRDefault="00E03D82" w:rsidP="00174B9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520/1</w:t>
      </w:r>
      <w:r>
        <w:rPr>
          <w:rFonts w:ascii="Calibri" w:hAnsi="Calibri" w:cs="Calibri"/>
        </w:rPr>
        <w:t>, obręb Stobrawa, gmina Popielów, o pow. 4,22 ha (LsIV, ŁVI, N, PsIV, PsV),</w:t>
      </w:r>
    </w:p>
    <w:p w14:paraId="17740733" w14:textId="0CB065B6" w:rsidR="00E03D82" w:rsidRDefault="00E03D82" w:rsidP="00174B9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520/2</w:t>
      </w:r>
      <w:r>
        <w:rPr>
          <w:rFonts w:ascii="Calibri" w:hAnsi="Calibri" w:cs="Calibri"/>
        </w:rPr>
        <w:t xml:space="preserve"> obręb Stobrawa, gmina Popielów, o pow. 3,05 ha (LsV, ŁVI, N, PsVI, W), </w:t>
      </w:r>
    </w:p>
    <w:p w14:paraId="1671E7B1" w14:textId="77777777" w:rsidR="009F5D97" w:rsidRDefault="00E03D82" w:rsidP="00174B9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opisanej w księdze wieczystej prowadzonej przez Sąd Rejonowy w Brzegu, V Wydział Ksiąg Wieczystych nr </w:t>
      </w:r>
      <w:r w:rsidRPr="00E03D82">
        <w:rPr>
          <w:rFonts w:ascii="Calibri" w:hAnsi="Calibri" w:cs="Calibri"/>
          <w:b/>
          <w:bCs/>
        </w:rPr>
        <w:t>OP1B/00041907/9</w:t>
      </w:r>
      <w:r>
        <w:rPr>
          <w:rFonts w:ascii="Calibri" w:hAnsi="Calibri" w:cs="Calibri"/>
        </w:rPr>
        <w:t xml:space="preserve">.  Właścicielem nieruchomości jest </w:t>
      </w:r>
      <w:r w:rsidRPr="00E03D82">
        <w:rPr>
          <w:rFonts w:ascii="Calibri" w:hAnsi="Calibri" w:cs="Calibri"/>
        </w:rPr>
        <w:t xml:space="preserve">Skarb Państwa - Krajowy Ośrodek Wsparcia Rolnictwa </w:t>
      </w:r>
      <w:r>
        <w:rPr>
          <w:rFonts w:ascii="Calibri" w:hAnsi="Calibri" w:cs="Calibri"/>
        </w:rPr>
        <w:t>w</w:t>
      </w:r>
      <w:r w:rsidRPr="00E03D82">
        <w:rPr>
          <w:rFonts w:ascii="Calibri" w:hAnsi="Calibri" w:cs="Calibri"/>
        </w:rPr>
        <w:t xml:space="preserve"> Warszawie.</w:t>
      </w:r>
    </w:p>
    <w:p w14:paraId="01C5AE63" w14:textId="77D00BD6" w:rsidR="009F5D97" w:rsidRPr="009F5D97" w:rsidRDefault="009F5D97" w:rsidP="00174B97">
      <w:pPr>
        <w:spacing w:line="276" w:lineRule="auto"/>
        <w:jc w:val="both"/>
        <w:rPr>
          <w:rFonts w:ascii="Calibri" w:hAnsi="Calibri" w:cs="Calibri"/>
          <w:b/>
          <w:bCs/>
        </w:rPr>
      </w:pPr>
      <w:r w:rsidRPr="009F5D97">
        <w:rPr>
          <w:rFonts w:ascii="Calibri" w:hAnsi="Calibri" w:cs="Calibri"/>
          <w:b/>
          <w:bCs/>
        </w:rPr>
        <w:t>Cel wyceny:</w:t>
      </w:r>
    </w:p>
    <w:p w14:paraId="4A12EDC6" w14:textId="721FEFC9" w:rsidR="00E03D82" w:rsidRDefault="00E03D82" w:rsidP="00174B9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Wycena </w:t>
      </w:r>
      <w:r w:rsidR="009F5D97">
        <w:rPr>
          <w:rFonts w:ascii="Calibri" w:hAnsi="Calibri" w:cs="Calibri"/>
        </w:rPr>
        <w:t>ma zostać porządzona</w:t>
      </w:r>
      <w:r>
        <w:rPr>
          <w:rFonts w:ascii="Calibri" w:hAnsi="Calibri" w:cs="Calibri"/>
        </w:rPr>
        <w:t xml:space="preserve"> w celu nieodpłatnego nabycia ww. nieruchomości przez Województwo Opolskie w trybie art. 24 ust. 5</w:t>
      </w:r>
      <w:r w:rsidR="009F5D97">
        <w:rPr>
          <w:rFonts w:ascii="Calibri" w:hAnsi="Calibri" w:cs="Calibri"/>
        </w:rPr>
        <w:t xml:space="preserve"> pkt 1 lit. c ustawy z dnia 19 października 1991 r. o gospodarowaniu nieruchomościami Skarbu Państwa</w:t>
      </w:r>
      <w:r w:rsidR="00C872D7">
        <w:rPr>
          <w:rFonts w:ascii="Calibri" w:hAnsi="Calibri" w:cs="Calibri"/>
        </w:rPr>
        <w:t xml:space="preserve"> (Dz.U. z 2025 r. poz. 826)</w:t>
      </w:r>
      <w:r w:rsidR="009F5D97">
        <w:rPr>
          <w:rFonts w:ascii="Calibri" w:hAnsi="Calibri" w:cs="Calibri"/>
        </w:rPr>
        <w:t xml:space="preserve">. </w:t>
      </w:r>
    </w:p>
    <w:p w14:paraId="2BB9AEAE" w14:textId="1D05EAAA" w:rsidR="009F5D97" w:rsidRPr="009F5D97" w:rsidRDefault="009F5D97" w:rsidP="00174B97">
      <w:pPr>
        <w:spacing w:line="276" w:lineRule="auto"/>
        <w:jc w:val="both"/>
        <w:rPr>
          <w:rFonts w:ascii="Calibri" w:hAnsi="Calibri" w:cs="Calibri"/>
          <w:b/>
          <w:bCs/>
        </w:rPr>
      </w:pPr>
      <w:r w:rsidRPr="009F5D97">
        <w:rPr>
          <w:rFonts w:ascii="Calibri" w:hAnsi="Calibri" w:cs="Calibri"/>
          <w:b/>
          <w:bCs/>
        </w:rPr>
        <w:t>Zakres wyceny obejmuje:</w:t>
      </w:r>
    </w:p>
    <w:p w14:paraId="41462A04" w14:textId="77777777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Określenie wartości prawa własności części nieruchomości gruntowej, oznaczonej w ewidencji gruntów </w:t>
      </w:r>
      <w:r>
        <w:rPr>
          <w:rFonts w:ascii="Calibri" w:hAnsi="Calibri" w:cs="Calibri"/>
        </w:rPr>
        <w:br/>
        <w:t>i budynków jako działki ewidencyjne o numerach:</w:t>
      </w:r>
    </w:p>
    <w:p w14:paraId="3BC6A675" w14:textId="77777777" w:rsidR="009F5D97" w:rsidRDefault="009F5D97" w:rsidP="00174B9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305/6</w:t>
      </w:r>
      <w:r>
        <w:rPr>
          <w:rFonts w:ascii="Calibri" w:hAnsi="Calibri" w:cs="Calibri"/>
        </w:rPr>
        <w:t xml:space="preserve"> obręb Stobrawa, gmina Popielów, o pow. 20,6286 ha (LsIV, LsV, N, PsIV, PsV, PsVI, W, Ws),</w:t>
      </w:r>
    </w:p>
    <w:p w14:paraId="4EECA986" w14:textId="77777777" w:rsidR="009F5D97" w:rsidRDefault="009F5D97" w:rsidP="00174B9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517</w:t>
      </w:r>
      <w:r>
        <w:rPr>
          <w:rFonts w:ascii="Calibri" w:hAnsi="Calibri" w:cs="Calibri"/>
        </w:rPr>
        <w:t xml:space="preserve"> obręb Stobrawa, gmina Popielów, o pow. 3,16 ha (N, PsIV, PsV, PsVI),</w:t>
      </w:r>
    </w:p>
    <w:p w14:paraId="68305D68" w14:textId="77777777" w:rsidR="009F5D97" w:rsidRDefault="009F5D97" w:rsidP="00174B9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520/1</w:t>
      </w:r>
      <w:r>
        <w:rPr>
          <w:rFonts w:ascii="Calibri" w:hAnsi="Calibri" w:cs="Calibri"/>
        </w:rPr>
        <w:t>, obręb Stobrawa, gmina Popielów, o pow. 4,22 ha (LsIV, ŁVI, N, PsIV, PsV),</w:t>
      </w:r>
    </w:p>
    <w:p w14:paraId="227C55EB" w14:textId="77777777" w:rsidR="009F5D97" w:rsidRDefault="009F5D97" w:rsidP="00174B9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03D82">
        <w:rPr>
          <w:rFonts w:ascii="Calibri" w:hAnsi="Calibri" w:cs="Calibri"/>
          <w:b/>
          <w:bCs/>
        </w:rPr>
        <w:t>520/2</w:t>
      </w:r>
      <w:r>
        <w:rPr>
          <w:rFonts w:ascii="Calibri" w:hAnsi="Calibri" w:cs="Calibri"/>
        </w:rPr>
        <w:t xml:space="preserve"> obręb Stobrawa, gmina Popielów, o pow. 3,05 ha (LsV, ŁVI, N, PsVI, W), </w:t>
      </w:r>
    </w:p>
    <w:p w14:paraId="644D3153" w14:textId="16F8EADF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opisanej w księdze wieczystej prowadzonej przez Sąd Rejonowy w Brzegu, V Wydział Ksiąg Wieczystych nr </w:t>
      </w:r>
      <w:r w:rsidRPr="00E03D82">
        <w:rPr>
          <w:rFonts w:ascii="Calibri" w:hAnsi="Calibri" w:cs="Calibri"/>
          <w:b/>
          <w:bCs/>
        </w:rPr>
        <w:t>OP1B/00041907/9</w:t>
      </w:r>
      <w:r>
        <w:rPr>
          <w:rFonts w:ascii="Calibri" w:hAnsi="Calibri" w:cs="Calibri"/>
        </w:rPr>
        <w:t>.</w:t>
      </w:r>
    </w:p>
    <w:p w14:paraId="5F0A2241" w14:textId="77777777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Zamawiający wyda Wykonawcy posiadane materiały dotyczące przedmiotu wyceny w dniu zawarcia umowy. Pozostałe materiały niezbędne do realizacji przedmiotu umowy wykonawca zobowiązany jest do uzyskania we własnym zakresie. </w:t>
      </w:r>
    </w:p>
    <w:p w14:paraId="46E268C2" w14:textId="44224298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Zamawiający będzie miał 14 dni od przekazaniu operatu szacunkowego na jego sprawdzenie i wniesienie ewentualnych uwag. </w:t>
      </w:r>
    </w:p>
    <w:p w14:paraId="18F2D895" w14:textId="77777777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Umowa pomiędzy Zamawiającym a Wykonawcą obejmować będzie także nieodpłatne potwierdzenie aktualności wartości nieruchomości. </w:t>
      </w:r>
    </w:p>
    <w:p w14:paraId="354709BC" w14:textId="77777777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Operat szacunkowy wraz z załącznikami ma zostać sporządzony w dwóch egzemplarzach w wersji papierowej oraz w jednym egzemplarzu w wersji PDF. </w:t>
      </w:r>
    </w:p>
    <w:p w14:paraId="239F7678" w14:textId="376B952F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lastRenderedPageBreak/>
        <w:t>Zapis cyfrowy powinien być wykonany w wersji z możliwością wydruku i odzwierciedlać wszystkie elementy dokumentu papierowego.</w:t>
      </w:r>
    </w:p>
    <w:p w14:paraId="057FFA7B" w14:textId="77777777" w:rsidR="009F5D97" w:rsidRPr="009F5D97" w:rsidRDefault="009F5D97" w:rsidP="00174B97">
      <w:pPr>
        <w:spacing w:line="276" w:lineRule="auto"/>
        <w:jc w:val="both"/>
        <w:rPr>
          <w:rFonts w:ascii="Calibri" w:hAnsi="Calibri" w:cs="Calibri"/>
          <w:b/>
          <w:bCs/>
        </w:rPr>
      </w:pPr>
      <w:r w:rsidRPr="009F5D97">
        <w:rPr>
          <w:rFonts w:ascii="Calibri" w:hAnsi="Calibri" w:cs="Calibri"/>
          <w:b/>
          <w:bCs/>
        </w:rPr>
        <w:t>Termin i warunki składania ofert</w:t>
      </w:r>
    </w:p>
    <w:p w14:paraId="725E0664" w14:textId="5DF76944" w:rsidR="009F5D97" w:rsidRPr="009F5D97" w:rsidRDefault="009F5D97" w:rsidP="00174B9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Termin składania </w:t>
      </w:r>
      <w:r w:rsidRPr="009F5D97">
        <w:rPr>
          <w:rFonts w:ascii="Calibri" w:hAnsi="Calibri" w:cs="Calibri"/>
          <w:b/>
          <w:bCs/>
        </w:rPr>
        <w:t xml:space="preserve">ofert do dnia </w:t>
      </w:r>
      <w:r w:rsidR="00780C51">
        <w:rPr>
          <w:rFonts w:ascii="Calibri" w:hAnsi="Calibri" w:cs="Calibri"/>
          <w:b/>
          <w:bCs/>
        </w:rPr>
        <w:t>4</w:t>
      </w:r>
      <w:r w:rsidR="00940A33">
        <w:rPr>
          <w:rFonts w:ascii="Calibri" w:hAnsi="Calibri" w:cs="Calibri"/>
          <w:b/>
          <w:bCs/>
        </w:rPr>
        <w:t xml:space="preserve"> lutego</w:t>
      </w:r>
      <w:r w:rsidRPr="009F5D97">
        <w:rPr>
          <w:rFonts w:ascii="Calibri" w:hAnsi="Calibri" w:cs="Calibri"/>
          <w:b/>
          <w:bCs/>
        </w:rPr>
        <w:t xml:space="preserve"> 202</w:t>
      </w:r>
      <w:r w:rsidR="00940A33">
        <w:rPr>
          <w:rFonts w:ascii="Calibri" w:hAnsi="Calibri" w:cs="Calibri"/>
          <w:b/>
          <w:bCs/>
        </w:rPr>
        <w:t>6</w:t>
      </w:r>
      <w:r w:rsidRPr="009F5D97">
        <w:rPr>
          <w:rFonts w:ascii="Calibri" w:hAnsi="Calibri" w:cs="Calibri"/>
          <w:b/>
          <w:bCs/>
        </w:rPr>
        <w:t xml:space="preserve"> r.</w:t>
      </w:r>
      <w:r w:rsidRPr="009F5D97">
        <w:rPr>
          <w:rFonts w:ascii="Calibri" w:hAnsi="Calibri" w:cs="Calibri"/>
        </w:rPr>
        <w:t xml:space="preserve"> </w:t>
      </w:r>
    </w:p>
    <w:p w14:paraId="599AE1D5" w14:textId="77777777" w:rsidR="009F5D97" w:rsidRPr="009F5D97" w:rsidRDefault="009F5D97" w:rsidP="00174B9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Oferta powinna być złożona wg wzoru stanowiącego załącznik do niniejszego Zaproszenia. </w:t>
      </w:r>
    </w:p>
    <w:p w14:paraId="7ADFE75B" w14:textId="66A982DF" w:rsidR="009F5D97" w:rsidRDefault="009F5D97" w:rsidP="00174B9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Ofertę należy złożyć drogą</w:t>
      </w:r>
      <w:r w:rsidR="00C872D7">
        <w:rPr>
          <w:rFonts w:ascii="Calibri" w:hAnsi="Calibri" w:cs="Calibri"/>
        </w:rPr>
        <w:t xml:space="preserve"> </w:t>
      </w:r>
      <w:r w:rsidR="00940A33">
        <w:rPr>
          <w:rFonts w:ascii="Calibri" w:hAnsi="Calibri" w:cs="Calibri"/>
        </w:rPr>
        <w:t>elektroniczną</w:t>
      </w:r>
      <w:r w:rsidRPr="009F5D97">
        <w:rPr>
          <w:rFonts w:ascii="Calibri" w:hAnsi="Calibri" w:cs="Calibri"/>
        </w:rPr>
        <w:t xml:space="preserve"> na adres: </w:t>
      </w:r>
      <w:r w:rsidRPr="00A57E62">
        <w:rPr>
          <w:rFonts w:ascii="Calibri" w:hAnsi="Calibri" w:cs="Calibri"/>
        </w:rPr>
        <w:t>din@opolskie.pl</w:t>
      </w:r>
      <w:r>
        <w:rPr>
          <w:rFonts w:ascii="Calibri" w:hAnsi="Calibri" w:cs="Calibri"/>
        </w:rPr>
        <w:t xml:space="preserve">. </w:t>
      </w:r>
    </w:p>
    <w:p w14:paraId="3598D6FA" w14:textId="04FA985F" w:rsidR="009F5D97" w:rsidRDefault="009F5D97" w:rsidP="00174B9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Pr="009F5D97">
        <w:rPr>
          <w:rFonts w:ascii="Calibri" w:hAnsi="Calibri" w:cs="Calibri"/>
        </w:rPr>
        <w:t>zachowaniu terminu dostarczenia oferty decyduje data wpływu poczty e-mail na wskazany adres.</w:t>
      </w:r>
    </w:p>
    <w:p w14:paraId="727A60A7" w14:textId="56B7CDE6" w:rsidR="009F5D97" w:rsidRDefault="009F5D97" w:rsidP="00174B97">
      <w:pPr>
        <w:spacing w:line="276" w:lineRule="auto"/>
        <w:jc w:val="both"/>
        <w:rPr>
          <w:rFonts w:ascii="Calibri" w:hAnsi="Calibri" w:cs="Calibri"/>
          <w:b/>
          <w:bCs/>
        </w:rPr>
      </w:pPr>
      <w:r w:rsidRPr="009F5D97">
        <w:rPr>
          <w:rFonts w:ascii="Calibri" w:hAnsi="Calibri" w:cs="Calibri"/>
          <w:b/>
          <w:bCs/>
        </w:rPr>
        <w:t>Wybór oferty:</w:t>
      </w:r>
    </w:p>
    <w:p w14:paraId="5FBFE6B8" w14:textId="6A585264" w:rsidR="009F5D97" w:rsidRPr="009F5D97" w:rsidRDefault="009F5D97" w:rsidP="00A704D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3F485E">
        <w:rPr>
          <w:rFonts w:ascii="Calibri" w:hAnsi="Calibri" w:cs="Calibri"/>
          <w:b/>
          <w:bCs/>
        </w:rPr>
        <w:t>Kryteria</w:t>
      </w:r>
      <w:r w:rsidRPr="009F5D97">
        <w:rPr>
          <w:rFonts w:ascii="Calibri" w:hAnsi="Calibri" w:cs="Calibri"/>
        </w:rPr>
        <w:t xml:space="preserve"> - wszystkie oferty niepodlegające odrzuceniu oceniane będą na podstawie następujących</w:t>
      </w:r>
      <w:r>
        <w:rPr>
          <w:rFonts w:ascii="Calibri" w:hAnsi="Calibri" w:cs="Calibri"/>
        </w:rPr>
        <w:t xml:space="preserve"> </w:t>
      </w:r>
      <w:r w:rsidRPr="009F5D97">
        <w:rPr>
          <w:rFonts w:ascii="Calibri" w:hAnsi="Calibri" w:cs="Calibri"/>
        </w:rPr>
        <w:t>kryteriów:</w:t>
      </w:r>
    </w:p>
    <w:p w14:paraId="60030D0A" w14:textId="77777777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− cena wykonania operatu szacunkowego „cena brutto” - waga 80 %</w:t>
      </w:r>
    </w:p>
    <w:p w14:paraId="70181D8F" w14:textId="77777777" w:rsid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− termin sporządzenia operatu szacunkowego „termin realizacji” - waga 20 % liczony w dniach</w:t>
      </w:r>
    </w:p>
    <w:p w14:paraId="2B08382F" w14:textId="77777777" w:rsidR="00A704D0" w:rsidRPr="009F5D97" w:rsidRDefault="00A704D0" w:rsidP="00A704D0">
      <w:pPr>
        <w:spacing w:after="0" w:line="276" w:lineRule="auto"/>
        <w:jc w:val="both"/>
        <w:rPr>
          <w:rFonts w:ascii="Calibri" w:hAnsi="Calibri" w:cs="Calibri"/>
        </w:rPr>
      </w:pPr>
    </w:p>
    <w:p w14:paraId="6832EA7D" w14:textId="766304D1" w:rsidR="009F5D97" w:rsidRPr="009F5D97" w:rsidRDefault="009F5D97" w:rsidP="003F485E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bCs/>
        </w:rPr>
      </w:pPr>
      <w:r w:rsidRPr="009F5D97">
        <w:rPr>
          <w:rFonts w:ascii="Calibri" w:hAnsi="Calibri" w:cs="Calibri"/>
          <w:b/>
          <w:bCs/>
        </w:rPr>
        <w:t>Sposób obliczania punktacji.</w:t>
      </w:r>
    </w:p>
    <w:p w14:paraId="045A9ADA" w14:textId="77777777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Łączna liczba punktów dla każdej złożonej oferty zostanie obliczona według poniższego wzoru:</w:t>
      </w:r>
    </w:p>
    <w:p w14:paraId="22F33DB7" w14:textId="77777777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Kc + Kt = Łlpkt</w:t>
      </w:r>
    </w:p>
    <w:p w14:paraId="689368E0" w14:textId="77777777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Kc – liczba punktów uzyskanych w kryterium „cena brutto”</w:t>
      </w:r>
    </w:p>
    <w:p w14:paraId="7A2B3994" w14:textId="5E5C6319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Kt – liczba punktów uzyskanych w kryterium „termin realizacji” liczony w dniach</w:t>
      </w:r>
    </w:p>
    <w:p w14:paraId="674CEBA8" w14:textId="77777777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Łlpkt – łączna liczba uzyskanych punktów.</w:t>
      </w:r>
    </w:p>
    <w:p w14:paraId="0CF986D8" w14:textId="77777777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Liczba punktów, którą Wykonawca może uzyskać w kryterium „Cena brutto” zostanie obliczona</w:t>
      </w:r>
    </w:p>
    <w:p w14:paraId="5BB6B4C7" w14:textId="77777777" w:rsid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według poniższego wzoru:</w:t>
      </w:r>
    </w:p>
    <w:p w14:paraId="4D48623A" w14:textId="77777777" w:rsidR="00A704D0" w:rsidRPr="009F5D97" w:rsidRDefault="00A704D0" w:rsidP="00A704D0">
      <w:pPr>
        <w:spacing w:after="0" w:line="276" w:lineRule="auto"/>
        <w:jc w:val="both"/>
        <w:rPr>
          <w:rFonts w:ascii="Calibri" w:hAnsi="Calibri" w:cs="Calibri"/>
        </w:rPr>
      </w:pPr>
    </w:p>
    <w:p w14:paraId="0B422BDC" w14:textId="3D88740E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Pr="009F5D97">
        <w:rPr>
          <w:rFonts w:ascii="Calibri" w:hAnsi="Calibri" w:cs="Calibri"/>
        </w:rPr>
        <w:t xml:space="preserve"> najniższa zaoferowana cena brutto w zł</w:t>
      </w:r>
    </w:p>
    <w:p w14:paraId="6934FF8B" w14:textId="77777777" w:rsid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Kc = -------------------------------------------------------- x 100 pkt x 80 %</w:t>
      </w:r>
    </w:p>
    <w:p w14:paraId="07BF5D1E" w14:textId="09ACD1B4" w:rsid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Pr="009F5D97">
        <w:rPr>
          <w:rFonts w:ascii="Calibri" w:hAnsi="Calibri" w:cs="Calibri"/>
        </w:rPr>
        <w:t xml:space="preserve"> cena ocenianej oferty brutto w zł.</w:t>
      </w:r>
    </w:p>
    <w:p w14:paraId="2069BB81" w14:textId="77777777" w:rsidR="00A704D0" w:rsidRPr="009F5D97" w:rsidRDefault="00A704D0" w:rsidP="00A704D0">
      <w:pPr>
        <w:spacing w:after="0" w:line="276" w:lineRule="auto"/>
        <w:jc w:val="both"/>
        <w:rPr>
          <w:rFonts w:ascii="Calibri" w:hAnsi="Calibri" w:cs="Calibri"/>
        </w:rPr>
      </w:pPr>
    </w:p>
    <w:p w14:paraId="53640749" w14:textId="77777777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Liczba punktów, którą Wykonawca może uzyskać w kryterium „Termin realizacji” liczony w dniach</w:t>
      </w:r>
    </w:p>
    <w:p w14:paraId="3F786EFC" w14:textId="77777777" w:rsid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zostanie obliczona według poniższego wzoru:</w:t>
      </w:r>
    </w:p>
    <w:p w14:paraId="2CF02228" w14:textId="77777777" w:rsidR="00A704D0" w:rsidRPr="009F5D97" w:rsidRDefault="00A704D0" w:rsidP="00A704D0">
      <w:pPr>
        <w:spacing w:after="0" w:line="276" w:lineRule="auto"/>
        <w:jc w:val="both"/>
        <w:rPr>
          <w:rFonts w:ascii="Calibri" w:hAnsi="Calibri" w:cs="Calibri"/>
        </w:rPr>
      </w:pPr>
    </w:p>
    <w:p w14:paraId="0A468FDE" w14:textId="3E351CF8" w:rsidR="009F5D97" w:rsidRP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</w:t>
      </w:r>
      <w:r w:rsidRPr="009F5D97">
        <w:rPr>
          <w:rFonts w:ascii="Calibri" w:hAnsi="Calibri" w:cs="Calibri"/>
        </w:rPr>
        <w:t>najkrótszy termin realizacji zlecenia</w:t>
      </w:r>
    </w:p>
    <w:p w14:paraId="34A1BEC1" w14:textId="77777777" w:rsidR="009F5D97" w:rsidRDefault="009F5D97" w:rsidP="00A704D0">
      <w:pPr>
        <w:spacing w:after="0"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>Kt = ------------------------------------------------------------ - x 100 pkt x 20 %</w:t>
      </w:r>
    </w:p>
    <w:p w14:paraId="3ABC3D06" w14:textId="77777777" w:rsidR="009F5D97" w:rsidRDefault="009F5D97" w:rsidP="00A704D0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Pr="009F5D97">
        <w:rPr>
          <w:rFonts w:ascii="Calibri" w:hAnsi="Calibri" w:cs="Calibri"/>
        </w:rPr>
        <w:t>termin wykonania zlecenia badanej oferty</w:t>
      </w:r>
    </w:p>
    <w:p w14:paraId="135B76C0" w14:textId="77777777" w:rsidR="009F5D97" w:rsidRDefault="009F5D97" w:rsidP="00A704D0">
      <w:pPr>
        <w:spacing w:after="0" w:line="276" w:lineRule="auto"/>
        <w:rPr>
          <w:rFonts w:ascii="Calibri" w:hAnsi="Calibri" w:cs="Calibri"/>
        </w:rPr>
      </w:pPr>
    </w:p>
    <w:p w14:paraId="5DBEF169" w14:textId="299C814D" w:rsidR="009F5D97" w:rsidRPr="009F5D97" w:rsidRDefault="009F5D97" w:rsidP="00174B97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Ocena ofert nastąpi do dnia </w:t>
      </w:r>
      <w:r w:rsidR="00940A33">
        <w:rPr>
          <w:rFonts w:ascii="Calibri" w:hAnsi="Calibri" w:cs="Calibri"/>
        </w:rPr>
        <w:t>1</w:t>
      </w:r>
      <w:r w:rsidR="00780C51">
        <w:rPr>
          <w:rFonts w:ascii="Calibri" w:hAnsi="Calibri" w:cs="Calibri"/>
        </w:rPr>
        <w:t>8</w:t>
      </w:r>
      <w:r w:rsidR="00940A33">
        <w:rPr>
          <w:rFonts w:ascii="Calibri" w:hAnsi="Calibri" w:cs="Calibri"/>
        </w:rPr>
        <w:t xml:space="preserve"> lutego</w:t>
      </w:r>
      <w:r w:rsidRPr="009F5D97">
        <w:rPr>
          <w:rFonts w:ascii="Calibri" w:hAnsi="Calibri" w:cs="Calibri"/>
        </w:rPr>
        <w:t xml:space="preserve"> 202</w:t>
      </w:r>
      <w:r w:rsidR="00940A33">
        <w:rPr>
          <w:rFonts w:ascii="Calibri" w:hAnsi="Calibri" w:cs="Calibri"/>
        </w:rPr>
        <w:t>6</w:t>
      </w:r>
      <w:r w:rsidRPr="009F5D97">
        <w:rPr>
          <w:rFonts w:ascii="Calibri" w:hAnsi="Calibri" w:cs="Calibri"/>
        </w:rPr>
        <w:t xml:space="preserve"> r. </w:t>
      </w:r>
    </w:p>
    <w:p w14:paraId="14F26A91" w14:textId="2A024F71" w:rsidR="009F5D97" w:rsidRPr="009F5D97" w:rsidRDefault="009F5D97" w:rsidP="00174B9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O wyborze najkorzystniejszej oferty powiadomimy drogą elektroniczną. </w:t>
      </w:r>
    </w:p>
    <w:p w14:paraId="14321D53" w14:textId="6C204A35" w:rsidR="009F5D97" w:rsidRPr="009F5D97" w:rsidRDefault="009F5D97" w:rsidP="00174B9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W toku badania i oceny ofert Zamawiający może żądać od oferentów wyjaśnień dotyczących treści złożonych ofert. </w:t>
      </w:r>
    </w:p>
    <w:p w14:paraId="304F4F27" w14:textId="5838FA29" w:rsidR="009F5D97" w:rsidRPr="009F5D97" w:rsidRDefault="009F5D97" w:rsidP="00174B9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Oferta podlega odrzuceniu w przypadku, jeśli oferent złoży więcej niż 1 ofertę, treść oferty nie będzie odpowiadała treści zapytania ofertowego, oferta będzie niekompletna bądź oferta wpłynie po terminie. </w:t>
      </w:r>
    </w:p>
    <w:p w14:paraId="20A2D484" w14:textId="17AD3476" w:rsidR="009F5D97" w:rsidRPr="009F5D97" w:rsidRDefault="009F5D97" w:rsidP="00174B9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Zamawiający dopuszcza możliwość zakończenia postępowania bez wyboru żadnej z ofert. </w:t>
      </w:r>
    </w:p>
    <w:p w14:paraId="4F3FBA51" w14:textId="0BA876C7" w:rsidR="009F5D97" w:rsidRPr="009F5D97" w:rsidRDefault="009F5D97" w:rsidP="00174B9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lastRenderedPageBreak/>
        <w:t xml:space="preserve">Zamawiający zastrzega sobie prawo do rezygnacji z zamówienia bez podania przyczyny przed podpisaniem umowy. </w:t>
      </w:r>
    </w:p>
    <w:p w14:paraId="33563DE9" w14:textId="272C76AE" w:rsidR="009F5D97" w:rsidRPr="009F5D97" w:rsidRDefault="009F5D97" w:rsidP="00174B9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Zamawiający poprawi w ofercie: oczywiste omyłki pisarskie, oczywiste omyłki rachunkowe oraz inne omyłki niepowodujące istotnych zmian w treści oferty – zawiadamiając o tym Wykonawcę, którego oferta została poprawiona. </w:t>
      </w:r>
    </w:p>
    <w:p w14:paraId="69397508" w14:textId="3AAA3238" w:rsidR="00E03D82" w:rsidRPr="00A704D0" w:rsidRDefault="009F5D97" w:rsidP="00A704D0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Zamawiający zastrzega sobie prawo do odpowiedzi tylko na wybraną ofertę. </w:t>
      </w:r>
      <w:r w:rsidRPr="009F5D97">
        <w:rPr>
          <w:rFonts w:ascii="Calibri" w:hAnsi="Calibri" w:cs="Calibri"/>
        </w:rPr>
        <w:cr/>
      </w:r>
    </w:p>
    <w:p w14:paraId="35077105" w14:textId="2E556DE1" w:rsidR="009F5D97" w:rsidRDefault="009F5D97" w:rsidP="00174B97">
      <w:pPr>
        <w:spacing w:line="276" w:lineRule="auto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Informacje dodatkowe: </w:t>
      </w:r>
    </w:p>
    <w:p w14:paraId="63E90E83" w14:textId="4791CFB8" w:rsidR="009F5D97" w:rsidRPr="009F5D97" w:rsidRDefault="009F5D97" w:rsidP="003F485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 uwagi na fakt, iż wartość ewentualnego zlecenia nie będzie przekraczać wyrażonej w złotych kwoty 130 000,00 złotych, przepisów ustawy z dnia 11 września 2019 r. Prawo zamówień publicznych (Dz. U. z 2024 r. poz. 1320 z późn. zm.) nie stosuje się. </w:t>
      </w:r>
    </w:p>
    <w:p w14:paraId="3E525A0B" w14:textId="0650D104" w:rsidR="009F5D97" w:rsidRPr="009F5D97" w:rsidRDefault="009F5D97" w:rsidP="003F485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Operat szacunkowy musi być wykonany zgodnie z ustawą z dnia 21 sierpnia 1997 r. o gospodarce nieruchomościami (Dz.U. z 2024 r. poz. 1145 z późń. zm.), rozporządzeniem Ministra Rozwoju i Technologii z dnia 5 września 2023 r. w sprawie wyceny nieruchomości (Dz. U. z 2023 poz. 1832) oraz aktualnie obowiązującymi standardami zawodowymi rzeczoznawców majątkowych. </w:t>
      </w:r>
    </w:p>
    <w:p w14:paraId="76F2B596" w14:textId="78F6DB25" w:rsidR="009F5D97" w:rsidRPr="009F5D97" w:rsidRDefault="009F5D97" w:rsidP="003F485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Zamawiający zastrzega, że całościowa oferowana cena stanowi informację publiczną w rozumieniu </w:t>
      </w:r>
      <w:r w:rsidR="00C872D7">
        <w:rPr>
          <w:rFonts w:ascii="Calibri" w:hAnsi="Calibri" w:cs="Calibri"/>
        </w:rPr>
        <w:t>u</w:t>
      </w:r>
      <w:r w:rsidRPr="009F5D97">
        <w:rPr>
          <w:rFonts w:ascii="Calibri" w:hAnsi="Calibri" w:cs="Calibri"/>
        </w:rPr>
        <w:t xml:space="preserve">stawy </w:t>
      </w:r>
      <w:r w:rsidR="00C872D7">
        <w:rPr>
          <w:rFonts w:ascii="Calibri" w:hAnsi="Calibri" w:cs="Calibri"/>
        </w:rPr>
        <w:t xml:space="preserve">z dnia 6 września 2001 r. </w:t>
      </w:r>
      <w:r w:rsidRPr="009F5D97">
        <w:rPr>
          <w:rFonts w:ascii="Calibri" w:hAnsi="Calibri" w:cs="Calibri"/>
        </w:rPr>
        <w:t>o dostępie do informacji publicznej</w:t>
      </w:r>
      <w:r w:rsidR="00C872D7">
        <w:rPr>
          <w:rFonts w:ascii="Calibri" w:hAnsi="Calibri" w:cs="Calibri"/>
        </w:rPr>
        <w:t xml:space="preserve"> (Dz.U. z 2022 r. poz. 902)</w:t>
      </w:r>
      <w:r w:rsidRPr="009F5D97">
        <w:rPr>
          <w:rFonts w:ascii="Calibri" w:hAnsi="Calibri" w:cs="Calibri"/>
        </w:rPr>
        <w:t xml:space="preserve"> i w przypadku zastrzeżenia jej przez Oferenta (Wykonawcę) jako tajemnicy przedsiębiorstwa, jego oferta zostanie odrzucona. </w:t>
      </w:r>
    </w:p>
    <w:p w14:paraId="56419C7C" w14:textId="14ED8C84" w:rsidR="009F5D97" w:rsidRPr="009F5D97" w:rsidRDefault="009F5D97" w:rsidP="003F485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Złożenie oferty jest równoznaczne z zapoznaniem się i zaakceptowaniem treści zapytania ofertowego i klauzuli informacyjnej o ochronie danych osobowych oraz wyrażeniem zgody na przetwarzanie danych osobowych Wykonawcy w zakresie niniejszego postępowania. </w:t>
      </w:r>
    </w:p>
    <w:p w14:paraId="068FEF5A" w14:textId="01C53C4E" w:rsidR="00E03D82" w:rsidRPr="005303B7" w:rsidRDefault="009F5D97" w:rsidP="005303B7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9F5D97">
        <w:rPr>
          <w:rFonts w:ascii="Calibri" w:hAnsi="Calibri" w:cs="Calibri"/>
        </w:rPr>
        <w:t xml:space="preserve">Telefon do kontaktu: 77 44 82 196 lub 77 54 93 199. Obowiązek informacyjny </w:t>
      </w:r>
      <w:r w:rsidRPr="005303B7">
        <w:rPr>
          <w:rFonts w:ascii="Calibri" w:hAnsi="Calibri" w:cs="Calibri"/>
        </w:rPr>
        <w:t>RODO: W związku z wejściem w życie Rozporządzenia Parlamentu Europejskiego i Rady (UE) 2016/679 z dnia 27.04.2016 r. w sprawie ochrony osób fizycznych w związku z przetwarzaniem danych osobowych i w sprawie swobodnego przepływu takich danych oraz uchylenia dyrektywy 95/46/WE (dalej RODO) informujemy, że na stronie: https://bip.opolskie.pl/2018/06/ochronadanych-osobowych/ zamieszczona jest klauzula informacyjna o ochronie danych osobowych. Wykonawcy zobowiązani są do zapoznania się z treścią klauzuli informacyjnej.</w:t>
      </w:r>
    </w:p>
    <w:sectPr w:rsidR="00E03D82" w:rsidRPr="0053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6F0A"/>
    <w:multiLevelType w:val="hybridMultilevel"/>
    <w:tmpl w:val="EEC252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2F3"/>
    <w:multiLevelType w:val="hybridMultilevel"/>
    <w:tmpl w:val="6C348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3C9"/>
    <w:multiLevelType w:val="hybridMultilevel"/>
    <w:tmpl w:val="EEC25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E5910"/>
    <w:multiLevelType w:val="hybridMultilevel"/>
    <w:tmpl w:val="809AF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527C5"/>
    <w:multiLevelType w:val="hybridMultilevel"/>
    <w:tmpl w:val="BE6A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10C15"/>
    <w:multiLevelType w:val="hybridMultilevel"/>
    <w:tmpl w:val="46185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C4BB84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E58F9"/>
    <w:multiLevelType w:val="hybridMultilevel"/>
    <w:tmpl w:val="3750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85173">
    <w:abstractNumId w:val="2"/>
  </w:num>
  <w:num w:numId="2" w16cid:durableId="337270829">
    <w:abstractNumId w:val="0"/>
  </w:num>
  <w:num w:numId="3" w16cid:durableId="1122304131">
    <w:abstractNumId w:val="5"/>
  </w:num>
  <w:num w:numId="4" w16cid:durableId="827286772">
    <w:abstractNumId w:val="3"/>
  </w:num>
  <w:num w:numId="5" w16cid:durableId="29041501">
    <w:abstractNumId w:val="6"/>
  </w:num>
  <w:num w:numId="6" w16cid:durableId="2014330141">
    <w:abstractNumId w:val="4"/>
  </w:num>
  <w:num w:numId="7" w16cid:durableId="17107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E9"/>
    <w:rsid w:val="00174B97"/>
    <w:rsid w:val="002067CF"/>
    <w:rsid w:val="003F485E"/>
    <w:rsid w:val="005303B7"/>
    <w:rsid w:val="005A0EE9"/>
    <w:rsid w:val="00780C51"/>
    <w:rsid w:val="007A5C3C"/>
    <w:rsid w:val="007D69F0"/>
    <w:rsid w:val="00940A33"/>
    <w:rsid w:val="00995EF2"/>
    <w:rsid w:val="009E31CA"/>
    <w:rsid w:val="009F5D97"/>
    <w:rsid w:val="00A57E62"/>
    <w:rsid w:val="00A704D0"/>
    <w:rsid w:val="00AD1EE3"/>
    <w:rsid w:val="00AE3761"/>
    <w:rsid w:val="00C872D7"/>
    <w:rsid w:val="00CA6799"/>
    <w:rsid w:val="00D460DD"/>
    <w:rsid w:val="00D762AC"/>
    <w:rsid w:val="00E03D82"/>
    <w:rsid w:val="00E37F72"/>
    <w:rsid w:val="00E771F2"/>
    <w:rsid w:val="00F0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1145"/>
  <w15:chartTrackingRefBased/>
  <w15:docId w15:val="{B1637FEB-2AC7-4177-93F9-87635EC3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E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E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E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E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EE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5D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Dwojak</dc:creator>
  <cp:keywords/>
  <dc:description/>
  <cp:lastModifiedBy>Mariusz Kozok</cp:lastModifiedBy>
  <cp:revision>10</cp:revision>
  <dcterms:created xsi:type="dcterms:W3CDTF">2026-01-16T09:57:00Z</dcterms:created>
  <dcterms:modified xsi:type="dcterms:W3CDTF">2026-01-21T10:56:00Z</dcterms:modified>
</cp:coreProperties>
</file>