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066D5" w14:textId="77777777" w:rsidR="0059193D" w:rsidRPr="00E652F1" w:rsidRDefault="0059193D" w:rsidP="00E37352">
      <w:pPr>
        <w:spacing w:after="0" w:line="276" w:lineRule="auto"/>
        <w:rPr>
          <w:rFonts w:cstheme="minorHAnsi"/>
          <w:b/>
          <w:color w:val="000000" w:themeColor="text1"/>
        </w:rPr>
      </w:pPr>
      <w:r w:rsidRPr="00E652F1">
        <w:rPr>
          <w:rFonts w:cstheme="minorHAnsi"/>
          <w:b/>
          <w:color w:val="000000" w:themeColor="text1"/>
        </w:rPr>
        <w:t>Harmonogram konsultacji</w:t>
      </w:r>
    </w:p>
    <w:p w14:paraId="5785F216" w14:textId="627D2D01" w:rsidR="0059193D" w:rsidRPr="00E652F1" w:rsidRDefault="0059193D" w:rsidP="00E37352">
      <w:pPr>
        <w:pStyle w:val="Bezodstpw"/>
        <w:spacing w:after="120" w:line="276" w:lineRule="auto"/>
        <w:rPr>
          <w:rFonts w:asciiTheme="minorHAnsi" w:hAnsiTheme="minorHAnsi" w:cstheme="minorHAnsi"/>
          <w:b/>
          <w:bCs/>
          <w:color w:val="000000" w:themeColor="text1"/>
        </w:rPr>
      </w:pPr>
      <w:r w:rsidRPr="00966CCC">
        <w:rPr>
          <w:rFonts w:asciiTheme="minorHAnsi" w:hAnsiTheme="minorHAnsi" w:cstheme="minorHAnsi"/>
          <w:b/>
          <w:bCs/>
          <w:color w:val="000000" w:themeColor="text1"/>
        </w:rPr>
        <w:t xml:space="preserve">projektu </w:t>
      </w:r>
      <w:r w:rsidRPr="00966CCC">
        <w:rPr>
          <w:rFonts w:asciiTheme="minorHAnsi" w:hAnsiTheme="minorHAnsi" w:cstheme="minorHAnsi"/>
          <w:b/>
          <w:bCs/>
          <w:color w:val="000000" w:themeColor="text1"/>
          <w:lang w:eastAsia="zh-CN"/>
        </w:rPr>
        <w:t xml:space="preserve">uchwały Sejmiku Województwa Opolskiego w sprawie zmiany statutu </w:t>
      </w:r>
      <w:r w:rsidRPr="00966CCC">
        <w:rPr>
          <w:rFonts w:asciiTheme="minorHAnsi" w:hAnsiTheme="minorHAnsi" w:cstheme="minorHAnsi"/>
          <w:b/>
          <w:bCs/>
          <w:color w:val="000000" w:themeColor="text1"/>
        </w:rPr>
        <w:t xml:space="preserve">Samodzielnego Publicznego Zakładu Opieki Zdrowotnej Opolskie Centrum Onkologii im. prof. Tadeusza </w:t>
      </w:r>
      <w:proofErr w:type="spellStart"/>
      <w:r w:rsidRPr="00966CCC">
        <w:rPr>
          <w:rFonts w:asciiTheme="minorHAnsi" w:hAnsiTheme="minorHAnsi" w:cstheme="minorHAnsi"/>
          <w:b/>
          <w:bCs/>
          <w:color w:val="000000" w:themeColor="text1"/>
        </w:rPr>
        <w:t>Koszarowskiego</w:t>
      </w:r>
      <w:proofErr w:type="spellEnd"/>
      <w:r w:rsidRPr="00966CCC">
        <w:rPr>
          <w:rFonts w:asciiTheme="minorHAnsi" w:hAnsiTheme="minorHAnsi" w:cstheme="minorHAnsi"/>
          <w:b/>
          <w:bCs/>
          <w:color w:val="000000" w:themeColor="text1"/>
        </w:rPr>
        <w:t xml:space="preserve"> w Opolu z organizacjami pozarządowymi i podmiotami wymienionymi w art. 3 </w:t>
      </w:r>
      <w:r w:rsidRPr="00966CCC">
        <w:rPr>
          <w:rFonts w:asciiTheme="minorHAnsi" w:hAnsiTheme="minorHAnsi" w:cstheme="minorHAnsi"/>
          <w:b/>
          <w:bCs/>
          <w:color w:val="000000" w:themeColor="text1"/>
        </w:rPr>
        <w:br/>
      </w:r>
      <w:r w:rsidRPr="00E652F1">
        <w:rPr>
          <w:rFonts w:asciiTheme="minorHAnsi" w:hAnsiTheme="minorHAnsi" w:cstheme="minorHAnsi"/>
          <w:b/>
          <w:bCs/>
          <w:color w:val="000000" w:themeColor="text1"/>
        </w:rPr>
        <w:t xml:space="preserve">ust. 3 ustawy z dnia 24 kwietnia 2003 r. o działalności pożytku publicznego i o wolontariacie </w:t>
      </w:r>
      <w:r w:rsidRPr="00E652F1">
        <w:rPr>
          <w:rFonts w:asciiTheme="minorHAnsi" w:hAnsiTheme="minorHAnsi" w:cstheme="minorHAnsi"/>
          <w:b/>
          <w:bCs/>
          <w:color w:val="000000" w:themeColor="text1"/>
        </w:rPr>
        <w:br/>
        <w:t>w dziedzinach dotyczących działalności statutowej tych organizacji oraz z Radą Działalności Pożytku Publicznego Województwa Opolskiego</w:t>
      </w:r>
    </w:p>
    <w:p w14:paraId="48A527CF" w14:textId="77777777" w:rsidR="0059193D" w:rsidRPr="00E652F1" w:rsidRDefault="0059193D" w:rsidP="00E37352">
      <w:pPr>
        <w:numPr>
          <w:ilvl w:val="0"/>
          <w:numId w:val="2"/>
        </w:numPr>
        <w:suppressAutoHyphens/>
        <w:spacing w:after="120" w:line="264" w:lineRule="auto"/>
        <w:ind w:left="357" w:hanging="357"/>
        <w:rPr>
          <w:rFonts w:cstheme="minorHAnsi"/>
          <w:b/>
          <w:bCs/>
          <w:color w:val="000000" w:themeColor="text1"/>
          <w:szCs w:val="18"/>
        </w:rPr>
      </w:pPr>
      <w:r w:rsidRPr="00E652F1">
        <w:rPr>
          <w:rFonts w:cstheme="minorHAnsi"/>
          <w:b/>
          <w:bCs/>
          <w:color w:val="000000" w:themeColor="text1"/>
          <w:szCs w:val="18"/>
        </w:rPr>
        <w:t>Ogłoszenie konsultacji</w:t>
      </w:r>
    </w:p>
    <w:p w14:paraId="02F506AC" w14:textId="77777777" w:rsidR="0059193D" w:rsidRPr="00E652F1" w:rsidRDefault="0059193D" w:rsidP="00E37352">
      <w:pPr>
        <w:pStyle w:val="Bezodstpw"/>
        <w:spacing w:after="120" w:line="276" w:lineRule="auto"/>
        <w:rPr>
          <w:rFonts w:asciiTheme="minorHAnsi" w:hAnsiTheme="minorHAnsi" w:cstheme="minorHAnsi"/>
          <w:color w:val="000000" w:themeColor="text1"/>
          <w:kern w:val="1"/>
          <w:lang w:eastAsia="zh-CN"/>
        </w:rPr>
      </w:pPr>
      <w:r w:rsidRPr="00E652F1">
        <w:rPr>
          <w:rFonts w:asciiTheme="minorHAnsi" w:hAnsiTheme="minorHAnsi" w:cstheme="minorHAnsi"/>
          <w:color w:val="000000" w:themeColor="text1"/>
          <w:kern w:val="1"/>
          <w:lang w:eastAsia="zh-CN"/>
        </w:rPr>
        <w:t xml:space="preserve">Po przyjęciu przez Zarząd Województwa Opolskiego projektu uchwały Sejmiku Województwa Opolskiego w sprawie zmiany statutu </w:t>
      </w:r>
      <w:r w:rsidRPr="00E652F1">
        <w:rPr>
          <w:rFonts w:asciiTheme="minorHAnsi" w:hAnsiTheme="minorHAnsi" w:cstheme="minorHAnsi"/>
          <w:color w:val="000000" w:themeColor="text1"/>
        </w:rPr>
        <w:t xml:space="preserve">Samodzielnego Publicznego Zakładu Opieki Zdrowotnej Opolskie Centrum Onkologii im. prof. Tadeusza </w:t>
      </w:r>
      <w:proofErr w:type="spellStart"/>
      <w:r w:rsidRPr="00E652F1">
        <w:rPr>
          <w:rFonts w:asciiTheme="minorHAnsi" w:hAnsiTheme="minorHAnsi" w:cstheme="minorHAnsi"/>
          <w:color w:val="000000" w:themeColor="text1"/>
        </w:rPr>
        <w:t>Koszarowskiego</w:t>
      </w:r>
      <w:proofErr w:type="spellEnd"/>
      <w:r w:rsidRPr="00E652F1">
        <w:rPr>
          <w:rFonts w:asciiTheme="minorHAnsi" w:hAnsiTheme="minorHAnsi" w:cstheme="minorHAnsi"/>
          <w:color w:val="000000" w:themeColor="text1"/>
        </w:rPr>
        <w:t xml:space="preserve"> w Opolu</w:t>
      </w:r>
      <w:r w:rsidRPr="00E652F1">
        <w:rPr>
          <w:rFonts w:asciiTheme="minorHAnsi" w:hAnsiTheme="minorHAnsi" w:cstheme="minorHAnsi"/>
          <w:color w:val="000000" w:themeColor="text1"/>
          <w:kern w:val="1"/>
          <w:lang w:eastAsia="zh-CN"/>
        </w:rPr>
        <w:t xml:space="preserve">, </w:t>
      </w:r>
      <w:r w:rsidRPr="00E652F1">
        <w:rPr>
          <w:rFonts w:asciiTheme="minorHAnsi" w:hAnsiTheme="minorHAnsi" w:cstheme="minorHAnsi"/>
          <w:color w:val="000000" w:themeColor="text1"/>
        </w:rPr>
        <w:t>projekt zostanie przekazany za pośrednictwem środków komunikacji elektronicznej dostępnych w Urzędzie Marszałkowskim Województwa Opolskiego Radzie Działalności Pożytku Publicznego Województwa Opolskiego, Podmiotom, a także osobom odpowiedzialnym za współpracę z Podmiotami we wszystkich gminach na terenie województwa opolskiego.</w:t>
      </w:r>
    </w:p>
    <w:p w14:paraId="0D0D9921" w14:textId="1F6F4E48" w:rsidR="0059193D" w:rsidRPr="00CE0340" w:rsidRDefault="0059193D" w:rsidP="00E37352">
      <w:pPr>
        <w:numPr>
          <w:ilvl w:val="0"/>
          <w:numId w:val="2"/>
        </w:numPr>
        <w:suppressAutoHyphens/>
        <w:spacing w:after="120" w:line="264" w:lineRule="auto"/>
        <w:ind w:left="357" w:hanging="357"/>
        <w:rPr>
          <w:rFonts w:eastAsia="Calibri" w:cstheme="minorHAnsi"/>
          <w:color w:val="000000" w:themeColor="text1"/>
        </w:rPr>
      </w:pPr>
      <w:r w:rsidRPr="00CE0340">
        <w:rPr>
          <w:rFonts w:eastAsia="Calibri" w:cstheme="minorHAnsi"/>
          <w:color w:val="000000" w:themeColor="text1"/>
        </w:rPr>
        <w:t xml:space="preserve">Rozpoczęcie konsultacji w dniu </w:t>
      </w:r>
      <w:r w:rsidR="00CE0340" w:rsidRPr="00CE0340">
        <w:rPr>
          <w:rFonts w:eastAsia="Calibri" w:cstheme="minorHAnsi"/>
          <w:color w:val="000000" w:themeColor="text1"/>
        </w:rPr>
        <w:t>23</w:t>
      </w:r>
      <w:r w:rsidRPr="00CE0340">
        <w:rPr>
          <w:rFonts w:eastAsia="Calibri" w:cstheme="minorHAnsi"/>
          <w:color w:val="000000" w:themeColor="text1"/>
        </w:rPr>
        <w:t xml:space="preserve"> </w:t>
      </w:r>
      <w:r w:rsidR="00CE0340" w:rsidRPr="00CE0340">
        <w:rPr>
          <w:rFonts w:eastAsia="Calibri" w:cstheme="minorHAnsi"/>
          <w:color w:val="000000" w:themeColor="text1"/>
        </w:rPr>
        <w:t>kwietnia</w:t>
      </w:r>
      <w:r w:rsidRPr="00CE0340">
        <w:rPr>
          <w:rFonts w:eastAsia="Calibri" w:cstheme="minorHAnsi"/>
          <w:color w:val="000000" w:themeColor="text1"/>
        </w:rPr>
        <w:t xml:space="preserve"> 202</w:t>
      </w:r>
      <w:r w:rsidR="00CE0340" w:rsidRPr="00CE0340">
        <w:rPr>
          <w:rFonts w:eastAsia="Calibri" w:cstheme="minorHAnsi"/>
          <w:color w:val="000000" w:themeColor="text1"/>
        </w:rPr>
        <w:t>5</w:t>
      </w:r>
      <w:r w:rsidRPr="00CE0340">
        <w:rPr>
          <w:rFonts w:eastAsia="Calibri" w:cstheme="minorHAnsi"/>
          <w:color w:val="000000" w:themeColor="text1"/>
        </w:rPr>
        <w:t xml:space="preserve"> r.</w:t>
      </w:r>
    </w:p>
    <w:p w14:paraId="5DB833A5" w14:textId="77777777" w:rsidR="0059193D" w:rsidRPr="00E652F1" w:rsidRDefault="0059193D" w:rsidP="00E37352">
      <w:pPr>
        <w:numPr>
          <w:ilvl w:val="0"/>
          <w:numId w:val="2"/>
        </w:numPr>
        <w:suppressAutoHyphens/>
        <w:spacing w:after="120" w:line="264" w:lineRule="auto"/>
        <w:ind w:left="357" w:hanging="357"/>
        <w:rPr>
          <w:rFonts w:cstheme="minorHAnsi"/>
          <w:color w:val="000000" w:themeColor="text1"/>
          <w:szCs w:val="18"/>
        </w:rPr>
      </w:pPr>
      <w:r w:rsidRPr="00E652F1">
        <w:rPr>
          <w:rFonts w:cstheme="minorHAnsi"/>
          <w:b/>
          <w:bCs/>
          <w:color w:val="000000" w:themeColor="text1"/>
          <w:szCs w:val="18"/>
        </w:rPr>
        <w:t>Zgłaszanie uwag</w:t>
      </w:r>
    </w:p>
    <w:p w14:paraId="7EA23BA9" w14:textId="77777777" w:rsidR="0059193D" w:rsidRPr="00E652F1" w:rsidRDefault="0059193D" w:rsidP="00E37352">
      <w:pPr>
        <w:spacing w:after="120" w:line="264" w:lineRule="auto"/>
        <w:ind w:left="357"/>
        <w:rPr>
          <w:rFonts w:cstheme="minorHAnsi"/>
          <w:color w:val="000000" w:themeColor="text1"/>
          <w:szCs w:val="18"/>
        </w:rPr>
      </w:pPr>
      <w:r w:rsidRPr="00E652F1">
        <w:rPr>
          <w:rFonts w:cstheme="minorHAnsi"/>
          <w:color w:val="000000" w:themeColor="text1"/>
          <w:szCs w:val="18"/>
        </w:rPr>
        <w:t xml:space="preserve">Uwagi mogą składać uprawnione podmioty, tj.: </w:t>
      </w:r>
    </w:p>
    <w:p w14:paraId="30D7C78B" w14:textId="303372D4" w:rsidR="0059193D" w:rsidRPr="00CE0340" w:rsidRDefault="0059193D" w:rsidP="00E37352">
      <w:pPr>
        <w:pStyle w:val="Tekstpodstawowy"/>
        <w:numPr>
          <w:ilvl w:val="0"/>
          <w:numId w:val="3"/>
        </w:numPr>
        <w:spacing w:after="120" w:line="264" w:lineRule="auto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organizacje pozarządowe oraz podmioty wymienione w art. 3 ust. 3 ustawy z dnia </w:t>
      </w: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24 kwietnia 2003 r. o działalności pożytku publicznego i o wolontariacie, prowadzące działalność statutową na terenie województwa opolskiego, w obszarze podlegającym </w:t>
      </w:r>
      <w:r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konsultacjom w terminie: </w:t>
      </w:r>
      <w:r w:rsidR="00CE0340"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>23</w:t>
      </w:r>
      <w:r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0340"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>kwietnia</w:t>
      </w:r>
      <w:r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E0340"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r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0340"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>maja</w:t>
      </w:r>
      <w:r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CE0340"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r.;</w:t>
      </w:r>
    </w:p>
    <w:p w14:paraId="610EF0CB" w14:textId="3FD0C726" w:rsidR="0059193D" w:rsidRPr="00CE0340" w:rsidRDefault="0059193D" w:rsidP="00E37352">
      <w:pPr>
        <w:pStyle w:val="Tekstpodstawowy"/>
        <w:numPr>
          <w:ilvl w:val="0"/>
          <w:numId w:val="3"/>
        </w:numPr>
        <w:spacing w:after="120" w:line="264" w:lineRule="auto"/>
        <w:ind w:left="1077" w:hanging="357"/>
        <w:jc w:val="lef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52F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Rada Działalności Pożytku Publicznego Województwa Opolskiego w terminie:</w:t>
      </w:r>
      <w:r w:rsidR="00966CCC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="00CE0340"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3 </w:t>
      </w:r>
      <w:r w:rsidR="00CE0340"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>kwietnia</w:t>
      </w:r>
      <w:r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2</w:t>
      </w:r>
      <w:r w:rsidR="00CE0340"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E0340"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>maja</w:t>
      </w:r>
      <w:r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202</w:t>
      </w:r>
      <w:r w:rsidR="00CE0340"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CE034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E034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r.</w:t>
      </w:r>
    </w:p>
    <w:p w14:paraId="153878A9" w14:textId="77777777" w:rsidR="0059193D" w:rsidRPr="00E652F1" w:rsidRDefault="0059193D" w:rsidP="00E37352">
      <w:pPr>
        <w:pStyle w:val="Akapitzlist"/>
        <w:numPr>
          <w:ilvl w:val="0"/>
          <w:numId w:val="2"/>
        </w:numPr>
        <w:suppressAutoHyphens/>
        <w:spacing w:after="120" w:line="264" w:lineRule="auto"/>
        <w:ind w:left="357" w:hanging="357"/>
        <w:contextualSpacing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52F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Sporządzenie sprawozdania z konsultacji</w:t>
      </w:r>
    </w:p>
    <w:p w14:paraId="3279A7DD" w14:textId="77777777" w:rsidR="0059193D" w:rsidRPr="00E652F1" w:rsidRDefault="0059193D" w:rsidP="00E37352">
      <w:pPr>
        <w:pStyle w:val="Akapitzlist"/>
        <w:spacing w:line="264" w:lineRule="auto"/>
        <w:ind w:left="360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zakończeniu konsultacji, Departament Zdrowia i Polityki Społecznej Urzędu Marszałkowskiego Województwa Opolskiego sporządzi zestawienie uwag oraz przedłoży pod obrady Zarządu Województwa Opolskiego sprawozdanie z przebiegu i wyników konsultacji. W terminie do 21 dni od dnia zakończenia konsultacji, Zarząd Województwa Opolskiego rozstrzyga uwagi złożone </w:t>
      </w: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br/>
        <w:t>w trakcie konsultacji.</w:t>
      </w:r>
    </w:p>
    <w:p w14:paraId="0029932B" w14:textId="77777777" w:rsidR="0059193D" w:rsidRPr="00E652F1" w:rsidRDefault="0059193D" w:rsidP="00E37352">
      <w:pPr>
        <w:numPr>
          <w:ilvl w:val="0"/>
          <w:numId w:val="2"/>
        </w:numPr>
        <w:suppressAutoHyphens/>
        <w:spacing w:before="120" w:after="120" w:line="264" w:lineRule="auto"/>
        <w:ind w:left="357" w:hanging="357"/>
        <w:rPr>
          <w:rFonts w:cstheme="minorHAnsi"/>
          <w:b/>
          <w:bCs/>
          <w:color w:val="000000" w:themeColor="text1"/>
        </w:rPr>
      </w:pPr>
      <w:r w:rsidRPr="00E652F1">
        <w:rPr>
          <w:rFonts w:cstheme="minorHAnsi"/>
          <w:b/>
          <w:bCs/>
          <w:color w:val="000000" w:themeColor="text1"/>
        </w:rPr>
        <w:t>Publikacja sprawozdania z konsultacji</w:t>
      </w:r>
    </w:p>
    <w:p w14:paraId="55FF8FD8" w14:textId="77777777" w:rsidR="0059193D" w:rsidRPr="00E652F1" w:rsidRDefault="0059193D" w:rsidP="00E37352">
      <w:pPr>
        <w:pStyle w:val="Akapitzlist"/>
        <w:ind w:left="357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Niezwłocznie po posiedzeniu Zarządu Województwa Opolskiego, sprawozdanie z przebiegu </w:t>
      </w: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br/>
        <w:t>i wyników konsultacji zostanie zamieszczone w Biuletynie Informacji Publicznej Samorządu Województwa Opolskiego.</w:t>
      </w:r>
    </w:p>
    <w:p w14:paraId="483E264A" w14:textId="77777777" w:rsidR="0059193D" w:rsidRPr="00E652F1" w:rsidRDefault="0059193D" w:rsidP="00E37352">
      <w:pPr>
        <w:pStyle w:val="Akapitzlist"/>
        <w:numPr>
          <w:ilvl w:val="0"/>
          <w:numId w:val="2"/>
        </w:numPr>
        <w:suppressAutoHyphens/>
        <w:spacing w:before="120" w:after="120" w:line="264" w:lineRule="auto"/>
        <w:ind w:left="357" w:hanging="357"/>
        <w:contextualSpacing w:val="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E652F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Przedłożenie konsultowanego dokumentu pod obrady Sejmiku Województwa Opolskiego </w:t>
      </w:r>
    </w:p>
    <w:p w14:paraId="30C47607" w14:textId="023F5B99" w:rsidR="00A02F79" w:rsidRPr="0059193D" w:rsidRDefault="0059193D" w:rsidP="00E37352">
      <w:pPr>
        <w:pStyle w:val="Akapitzlist"/>
        <w:spacing w:after="120"/>
        <w:ind w:left="360"/>
        <w:contextualSpacing w:val="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zakończeniu konsultacji i przyjęciu przez Zarząd Województwa Opolskiego projektu uchwały </w:t>
      </w: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w sprawie przyjęcia przez Sejmik Województwa Opolskiego </w:t>
      </w:r>
      <w:r w:rsidRPr="00E652F1">
        <w:rPr>
          <w:rFonts w:asciiTheme="minorHAnsi" w:hAnsiTheme="minorHAnsi" w:cstheme="minorHAnsi"/>
          <w:iCs/>
          <w:color w:val="000000" w:themeColor="text1"/>
          <w:sz w:val="22"/>
          <w:szCs w:val="22"/>
        </w:rPr>
        <w:t>konsultowanego projektu aktu prawa miejscowego,</w:t>
      </w:r>
      <w:r w:rsidRPr="00E652F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zostanie on przedłożony pod obrady Sejmiku Województwa Opolskiego na najbliższej sesji.</w:t>
      </w:r>
    </w:p>
    <w:sectPr w:rsidR="00A02F79" w:rsidRPr="0059193D" w:rsidSect="00A02F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0A0060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color w:val="000000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A61148"/>
    <w:multiLevelType w:val="hybridMultilevel"/>
    <w:tmpl w:val="A4BA0BB8"/>
    <w:lvl w:ilvl="0" w:tplc="E03279FE">
      <w:start w:val="1"/>
      <w:numFmt w:val="decimal"/>
      <w:lvlText w:val="%1)"/>
      <w:lvlJc w:val="left"/>
      <w:pPr>
        <w:ind w:left="108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8B041A5"/>
    <w:multiLevelType w:val="multilevel"/>
    <w:tmpl w:val="2304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88032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4070084">
    <w:abstractNumId w:val="0"/>
  </w:num>
  <w:num w:numId="3" w16cid:durableId="1149176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5932"/>
    <w:rsid w:val="00025AC6"/>
    <w:rsid w:val="00060F6A"/>
    <w:rsid w:val="00073EB4"/>
    <w:rsid w:val="000A4ED4"/>
    <w:rsid w:val="000B2570"/>
    <w:rsid w:val="00145932"/>
    <w:rsid w:val="0019184A"/>
    <w:rsid w:val="00222EB2"/>
    <w:rsid w:val="00283848"/>
    <w:rsid w:val="002A68FB"/>
    <w:rsid w:val="002B0BCA"/>
    <w:rsid w:val="002B36C9"/>
    <w:rsid w:val="002C4696"/>
    <w:rsid w:val="002E3759"/>
    <w:rsid w:val="003C7BA9"/>
    <w:rsid w:val="0059193D"/>
    <w:rsid w:val="005A4BB4"/>
    <w:rsid w:val="00601160"/>
    <w:rsid w:val="006647DB"/>
    <w:rsid w:val="006751CB"/>
    <w:rsid w:val="007477FE"/>
    <w:rsid w:val="00776FFA"/>
    <w:rsid w:val="00797EC4"/>
    <w:rsid w:val="0080546C"/>
    <w:rsid w:val="0086624D"/>
    <w:rsid w:val="00893575"/>
    <w:rsid w:val="008F096C"/>
    <w:rsid w:val="00926148"/>
    <w:rsid w:val="00966CCC"/>
    <w:rsid w:val="00A02F79"/>
    <w:rsid w:val="00AD73FF"/>
    <w:rsid w:val="00AE1CBA"/>
    <w:rsid w:val="00B64B87"/>
    <w:rsid w:val="00C022E5"/>
    <w:rsid w:val="00CC23A4"/>
    <w:rsid w:val="00CE0340"/>
    <w:rsid w:val="00D53F61"/>
    <w:rsid w:val="00D96BDB"/>
    <w:rsid w:val="00DB1736"/>
    <w:rsid w:val="00E14493"/>
    <w:rsid w:val="00E37352"/>
    <w:rsid w:val="00EE447C"/>
    <w:rsid w:val="00F14C2D"/>
    <w:rsid w:val="00F8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872E3"/>
  <w15:docId w15:val="{8092DB1B-6D6E-4F3F-8D51-86491A49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932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A4BB4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nhideWhenUsed/>
    <w:rsid w:val="008F096C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8F096C"/>
    <w:rPr>
      <w:rFonts w:ascii="Arial" w:eastAsia="Times New Roman" w:hAnsi="Arial" w:cs="Arial"/>
      <w:sz w:val="24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8F096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84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UMWO</Company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katarzyna.obodzinska</dc:creator>
  <cp:lastModifiedBy>Katarzyna Obodzińska</cp:lastModifiedBy>
  <cp:revision>23</cp:revision>
  <dcterms:created xsi:type="dcterms:W3CDTF">2023-03-22T14:00:00Z</dcterms:created>
  <dcterms:modified xsi:type="dcterms:W3CDTF">2025-04-23T08:27:00Z</dcterms:modified>
</cp:coreProperties>
</file>