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page" w:tblpX="6084" w:tblpY="553"/>
        <w:tblW w:w="0" w:type="auto"/>
        <w:tblLook w:val="04A0" w:firstRow="1" w:lastRow="0" w:firstColumn="1" w:lastColumn="0" w:noHBand="0" w:noVBand="1"/>
      </w:tblPr>
      <w:tblGrid>
        <w:gridCol w:w="4291"/>
      </w:tblGrid>
      <w:tr w:rsidR="00BC5A12" w:rsidRPr="00750BB9" w14:paraId="3CCD43DC" w14:textId="77777777" w:rsidTr="00BC5A12">
        <w:trPr>
          <w:trHeight w:val="170"/>
        </w:trPr>
        <w:tc>
          <w:tcPr>
            <w:tcW w:w="4291" w:type="dxa"/>
            <w:vAlign w:val="center"/>
          </w:tcPr>
          <w:p w14:paraId="3D3A4CE2" w14:textId="77777777" w:rsidR="00BC5A12" w:rsidRPr="00750BB9" w:rsidRDefault="00BC5A12" w:rsidP="00BC5A12">
            <w:pPr>
              <w:pStyle w:val="Nagwek40"/>
              <w:keepNext/>
              <w:keepLines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</w:pPr>
            <w:bookmarkStart w:id="0" w:name="bookmark13"/>
            <w:r w:rsidRPr="00750BB9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  <w:t>Data wpływu:………………………………..</w:t>
            </w:r>
          </w:p>
          <w:p w14:paraId="00A45E96" w14:textId="26FC0AF1" w:rsidR="00BC5A12" w:rsidRPr="00750BB9" w:rsidRDefault="00BC5A12" w:rsidP="00BC5A12">
            <w:pPr>
              <w:pStyle w:val="Nagwek40"/>
              <w:keepNext/>
              <w:keepLines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</w:pPr>
            <w:r w:rsidRPr="00750BB9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  <w:t>Sygn. akt: ……………………………………</w:t>
            </w:r>
            <w:r w:rsidR="00737603" w:rsidRPr="00750BB9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  <w:t>..</w:t>
            </w:r>
          </w:p>
        </w:tc>
      </w:tr>
      <w:tr w:rsidR="00BC5A12" w:rsidRPr="00750BB9" w14:paraId="01D21011" w14:textId="77777777" w:rsidTr="00BC5A12">
        <w:trPr>
          <w:trHeight w:val="170"/>
        </w:trPr>
        <w:tc>
          <w:tcPr>
            <w:tcW w:w="4291" w:type="dxa"/>
            <w:vAlign w:val="center"/>
          </w:tcPr>
          <w:p w14:paraId="29B11E93" w14:textId="77777777" w:rsidR="00BC5A12" w:rsidRPr="00750BB9" w:rsidRDefault="00BC5A12" w:rsidP="00BC5A12">
            <w:pPr>
              <w:pStyle w:val="Nagwek40"/>
              <w:keepNext/>
              <w:keepLines/>
              <w:spacing w:line="240" w:lineRule="auto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</w:pPr>
            <w:r w:rsidRPr="00750BB9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  <w:t>wypełnia Agencja Oceny Technologii</w:t>
            </w:r>
          </w:p>
          <w:p w14:paraId="0AEEAF91" w14:textId="77777777" w:rsidR="00BC5A12" w:rsidRPr="00750BB9" w:rsidRDefault="00BC5A12" w:rsidP="00BC5A12">
            <w:pPr>
              <w:pStyle w:val="Nagwek40"/>
              <w:keepNext/>
              <w:keepLines/>
              <w:spacing w:line="240" w:lineRule="auto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</w:pPr>
            <w:r w:rsidRPr="00750BB9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pl-PL" w:bidi="pl-PL"/>
              </w:rPr>
              <w:t xml:space="preserve"> Medycznych i Taryfikacji</w:t>
            </w:r>
          </w:p>
        </w:tc>
      </w:tr>
    </w:tbl>
    <w:p w14:paraId="33C3E636" w14:textId="1C25B031" w:rsidR="00C31170" w:rsidRPr="00750BB9" w:rsidRDefault="00E04BB2" w:rsidP="00E04BB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50BB9">
        <w:rPr>
          <w:rFonts w:asciiTheme="minorHAnsi" w:hAnsiTheme="minorHAnsi" w:cstheme="minorHAnsi"/>
          <w:sz w:val="24"/>
          <w:szCs w:val="24"/>
        </w:rPr>
        <w:t>Raport końcowy</w:t>
      </w:r>
      <w:bookmarkStart w:id="1" w:name="bookmark14"/>
      <w:bookmarkEnd w:id="0"/>
      <w:r w:rsidRPr="00750BB9">
        <w:rPr>
          <w:rFonts w:asciiTheme="minorHAnsi" w:hAnsiTheme="minorHAnsi" w:cstheme="minorHAnsi"/>
          <w:sz w:val="24"/>
          <w:szCs w:val="24"/>
        </w:rPr>
        <w:t xml:space="preserve"> z realizacji programu polityki zdrowotnej</w:t>
      </w:r>
    </w:p>
    <w:tbl>
      <w:tblPr>
        <w:tblpPr w:leftFromText="141" w:rightFromText="141" w:vertAnchor="page" w:horzAnchor="margin" w:tblpY="55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17"/>
        <w:gridCol w:w="1517"/>
        <w:gridCol w:w="3086"/>
      </w:tblGrid>
      <w:tr w:rsidR="00273753" w:rsidRPr="00750BB9" w14:paraId="56607DE3" w14:textId="77777777" w:rsidTr="00644C5F">
        <w:trPr>
          <w:trHeight w:val="170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"/>
          <w:p w14:paraId="401E887A" w14:textId="77777777" w:rsidR="00BC5A12" w:rsidRPr="00750BB9" w:rsidRDefault="00BC5A12" w:rsidP="00136B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</w:rPr>
              <w:t xml:space="preserve">Urząd Marszałkowski </w:t>
            </w:r>
          </w:p>
          <w:p w14:paraId="28728CD6" w14:textId="6F558D67" w:rsidR="00273753" w:rsidRPr="00750BB9" w:rsidRDefault="00BC5A12" w:rsidP="00136B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</w:rPr>
              <w:t>Województwa Opolskiego</w:t>
            </w:r>
          </w:p>
          <w:p w14:paraId="4BC058FA" w14:textId="7AE376FE" w:rsidR="00BC5A12" w:rsidRPr="00750BB9" w:rsidRDefault="00BC5A12" w:rsidP="00136B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</w:rPr>
              <w:t>Departament Zdrowia i Polityki Zdrowotnej</w:t>
            </w:r>
          </w:p>
          <w:p w14:paraId="67DFA7A2" w14:textId="693212D1" w:rsidR="00273753" w:rsidRPr="00750BB9" w:rsidRDefault="00BC5A12" w:rsidP="00136B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</w:rPr>
              <w:t>ul. Ostrówek 5, 45-088 Opole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B38A" w14:textId="17BB2CAF" w:rsidR="00273753" w:rsidRPr="00750BB9" w:rsidRDefault="00273753" w:rsidP="009E331F">
            <w:pPr>
              <w:pStyle w:val="Nagwek1"/>
              <w:spacing w:before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0BB9">
              <w:rPr>
                <w:rStyle w:val="PogrubienieTeksttreci214pt"/>
                <w:rFonts w:asciiTheme="minorHAnsi" w:eastAsiaTheme="majorEastAsia" w:hAnsiTheme="minorHAnsi" w:cstheme="minorHAnsi"/>
                <w:b w:val="0"/>
                <w:bCs w:val="0"/>
                <w:sz w:val="24"/>
                <w:szCs w:val="24"/>
              </w:rPr>
              <w:t>Raport końcowy</w:t>
            </w:r>
            <w:r w:rsidR="009E331F" w:rsidRPr="00750BB9">
              <w:rPr>
                <w:rStyle w:val="PogrubienieTeksttreci214pt"/>
                <w:rFonts w:asciiTheme="minorHAnsi" w:eastAsiaTheme="majorEastAsia" w:hAnsiTheme="minorHAnsi"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r w:rsidRPr="00750BB9">
              <w:rPr>
                <w:rStyle w:val="PogrubienieTeksttreci214pt"/>
                <w:rFonts w:asciiTheme="minorHAnsi" w:eastAsiaTheme="majorEastAsia" w:hAnsiTheme="minorHAnsi" w:cstheme="minorHAnsi"/>
                <w:b w:val="0"/>
                <w:bCs w:val="0"/>
                <w:sz w:val="24"/>
                <w:szCs w:val="24"/>
              </w:rPr>
              <w:t>z realizacji programu polityki zdrowotnej</w:t>
            </w:r>
          </w:p>
        </w:tc>
      </w:tr>
      <w:tr w:rsidR="00273753" w:rsidRPr="00750BB9" w14:paraId="0906203D" w14:textId="77777777" w:rsidTr="00136B4F">
        <w:trPr>
          <w:trHeight w:hRule="exact" w:val="153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09F3B" w14:textId="77777777" w:rsidR="00273753" w:rsidRPr="00750BB9" w:rsidRDefault="00273753" w:rsidP="00136B4F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Nazwa programu polityki zdrowotnej:</w:t>
            </w:r>
          </w:p>
          <w:p w14:paraId="4ECA559D" w14:textId="7757AAF5" w:rsidR="00DF1DDB" w:rsidRPr="00750BB9" w:rsidRDefault="00DF1DDB" w:rsidP="00136B4F">
            <w:pPr>
              <w:pStyle w:val="Teksttreci20"/>
              <w:shd w:val="clear" w:color="auto" w:fill="auto"/>
              <w:spacing w:before="240" w:after="24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„</w:t>
            </w:r>
            <w:r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>Szansa na rodzicielstwo dla mieszkańców Województwa Opolskiego w zakresie wsparcia diagnostyki i leczenia niepłodności</w:t>
            </w:r>
            <w:r w:rsidR="00AE0E7E"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>”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3544F" w14:textId="77777777" w:rsidR="00273753" w:rsidRPr="00750BB9" w:rsidRDefault="00273753" w:rsidP="00FC7BFE">
            <w:pPr>
              <w:rPr>
                <w:rFonts w:asciiTheme="minorHAnsi" w:hAnsiTheme="minorHAnsi" w:cstheme="minorHAnsi"/>
              </w:rPr>
            </w:pPr>
          </w:p>
        </w:tc>
      </w:tr>
      <w:tr w:rsidR="00273753" w:rsidRPr="00750BB9" w14:paraId="244D2B59" w14:textId="77777777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D336" w14:textId="77777777" w:rsidR="00273753" w:rsidRPr="00750BB9" w:rsidRDefault="00273753" w:rsidP="00136B4F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Przewidziany w programie polityki zdrowotnej okres jego realizacji:</w:t>
            </w:r>
          </w:p>
          <w:p w14:paraId="4B0F66DA" w14:textId="6C545F1F" w:rsidR="00DF1DDB" w:rsidRPr="00750BB9" w:rsidRDefault="00DF1DDB" w:rsidP="00136B4F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="009E331F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DC0A0" w14:textId="77777777" w:rsidR="00273753" w:rsidRPr="00750BB9" w:rsidRDefault="00273753" w:rsidP="00136B4F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Faktyczny okres realizacji programu polityki zdrowotnej:</w:t>
            </w:r>
          </w:p>
          <w:p w14:paraId="28E996DB" w14:textId="32CAC0D2" w:rsidR="00DF1DDB" w:rsidRPr="00750BB9" w:rsidRDefault="00DF1DDB" w:rsidP="00136B4F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="00BC5A12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</w:tr>
      <w:tr w:rsidR="00273753" w:rsidRPr="00750BB9" w14:paraId="623B1D1E" w14:textId="77777777" w:rsidTr="00FC7BFE"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41ABA" w14:textId="77777777" w:rsidR="00273753" w:rsidRPr="00750BB9" w:rsidRDefault="00273753" w:rsidP="00AE0E7E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Opis sposobu osiągnięcia celów programu polityki zdrowotnej:</w:t>
            </w:r>
            <w:bookmarkStart w:id="2" w:name="_Ref508702373"/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1"/>
            </w:r>
            <w:bookmarkEnd w:id="2"/>
            <w:r w:rsidR="0096133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  <w:p w14:paraId="2E124629" w14:textId="2C924A01" w:rsidR="00907029" w:rsidRPr="00750BB9" w:rsidRDefault="00907029" w:rsidP="00AE0E7E">
            <w:pPr>
              <w:widowControl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Celem głównym Programu były n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arodziny dzieci u 25% par objętych leczeniem niepłodności metodami wspomaganego rozrodu w trakcie realizacji Programu, czyli w latach 2023</w:t>
            </w:r>
            <w:r w:rsidR="00BC5A12"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 xml:space="preserve"> - 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2024.</w:t>
            </w:r>
          </w:p>
          <w:p w14:paraId="0E1A5EA7" w14:textId="112963A1" w:rsidR="00907029" w:rsidRPr="00750BB9" w:rsidRDefault="00907029" w:rsidP="00141184">
            <w:pPr>
              <w:rPr>
                <w:rFonts w:asciiTheme="minorHAnsi" w:eastAsia="Times New Roman" w:hAnsiTheme="minorHAnsi" w:cstheme="minorHAnsi"/>
                <w:iCs/>
                <w:color w:val="auto"/>
                <w:shd w:val="clear" w:color="auto" w:fill="FFFFFF"/>
              </w:rPr>
            </w:pPr>
            <w:r w:rsidRPr="00750BB9">
              <w:rPr>
                <w:rFonts w:asciiTheme="minorHAnsi" w:eastAsia="Times New Roman" w:hAnsiTheme="minorHAnsi" w:cstheme="minorHAnsi"/>
                <w:color w:val="auto"/>
                <w:shd w:val="clear" w:color="auto" w:fill="FFFFFF"/>
              </w:rPr>
              <w:t xml:space="preserve">Do celów szczegółowych Programu należało uzyskanie wyniku pozytywnego </w:t>
            </w:r>
            <w:r w:rsidR="00BC5A12" w:rsidRPr="00750BB9">
              <w:rPr>
                <w:rFonts w:asciiTheme="minorHAnsi" w:eastAsia="Times New Roman" w:hAnsiTheme="minorHAnsi" w:cstheme="minorHAnsi"/>
                <w:color w:val="auto"/>
                <w:shd w:val="clear" w:color="auto" w:fill="FFFFFF"/>
              </w:rPr>
              <w:t>-</w:t>
            </w:r>
            <w:r w:rsidRPr="00750BB9">
              <w:rPr>
                <w:rFonts w:asciiTheme="minorHAnsi" w:eastAsia="Times New Roman" w:hAnsiTheme="minorHAnsi" w:cstheme="minorHAnsi"/>
                <w:color w:val="auto"/>
                <w:shd w:val="clear" w:color="auto" w:fill="FFFFFF"/>
              </w:rPr>
              <w:t xml:space="preserve"> ciąży:</w:t>
            </w:r>
          </w:p>
          <w:p w14:paraId="24ADD249" w14:textId="5D69EDF2" w:rsidR="00907029" w:rsidRPr="00750BB9" w:rsidRDefault="00907029" w:rsidP="00AE0E7E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Theme="minorHAnsi" w:eastAsia="Times New Roman" w:hAnsiTheme="minorHAnsi" w:cstheme="minorHAnsi"/>
                <w:iCs/>
                <w:color w:val="auto"/>
                <w:shd w:val="clear" w:color="auto" w:fill="FFFFFF"/>
              </w:rPr>
            </w:pPr>
            <w:r w:rsidRPr="00750BB9">
              <w:rPr>
                <w:rFonts w:asciiTheme="minorHAnsi" w:eastAsia="Times New Roman" w:hAnsiTheme="minorHAnsi" w:cstheme="minorHAnsi"/>
                <w:iCs/>
                <w:color w:val="auto"/>
                <w:lang w:eastAsia="ko-KR" w:bidi="ar-SA"/>
              </w:rPr>
              <w:t xml:space="preserve">u co najmniej 30% par zakwalifikowanych do Programu zapłodnienia pozaustrojowego z wykorzystaniem własnych gamet </w:t>
            </w:r>
            <w:r w:rsidR="00AE0E7E" w:rsidRPr="00750BB9">
              <w:rPr>
                <w:rFonts w:asciiTheme="minorHAnsi" w:eastAsia="Times New Roman" w:hAnsiTheme="minorHAnsi" w:cstheme="minorHAnsi"/>
                <w:iCs/>
                <w:color w:val="auto"/>
                <w:lang w:eastAsia="ko-KR" w:bidi="ar-SA"/>
              </w:rPr>
              <w:t>(</w:t>
            </w:r>
            <w:r w:rsidRPr="00750BB9">
              <w:rPr>
                <w:rFonts w:asciiTheme="minorHAnsi" w:eastAsia="Times New Roman" w:hAnsiTheme="minorHAnsi" w:cstheme="minorHAnsi"/>
                <w:iCs/>
                <w:color w:val="auto"/>
                <w:lang w:eastAsia="ko-KR" w:bidi="ar-SA"/>
              </w:rPr>
              <w:t>dawstwo partnerskie</w:t>
            </w:r>
            <w:r w:rsidR="00AE0E7E" w:rsidRPr="00750BB9">
              <w:rPr>
                <w:rFonts w:asciiTheme="minorHAnsi" w:eastAsia="Times New Roman" w:hAnsiTheme="minorHAnsi" w:cstheme="minorHAnsi"/>
                <w:iCs/>
                <w:color w:val="auto"/>
                <w:lang w:eastAsia="ko-KR" w:bidi="ar-SA"/>
              </w:rPr>
              <w:t>)</w:t>
            </w:r>
            <w:r w:rsidRPr="00750BB9">
              <w:rPr>
                <w:rFonts w:asciiTheme="minorHAnsi" w:eastAsia="Times New Roman" w:hAnsiTheme="minorHAnsi" w:cstheme="minorHAnsi"/>
                <w:iCs/>
                <w:color w:val="auto"/>
                <w:lang w:eastAsia="ko-KR" w:bidi="ar-SA"/>
              </w:rPr>
              <w:t xml:space="preserve"> lub z wykorzystaniem nasienia dawcy (dawstwo inne niż partnerskie),</w:t>
            </w:r>
          </w:p>
          <w:p w14:paraId="3B68F50A" w14:textId="09D06811" w:rsidR="00907029" w:rsidRPr="00750BB9" w:rsidRDefault="00907029" w:rsidP="00AE0E7E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Theme="minorHAnsi" w:eastAsia="Times New Roman" w:hAnsiTheme="minorHAnsi" w:cstheme="minorHAnsi"/>
                <w:iCs/>
                <w:color w:val="auto"/>
                <w:shd w:val="clear" w:color="auto" w:fill="FFFFFF"/>
              </w:rPr>
            </w:pP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 xml:space="preserve">u co najmniej 30% par zakwalifikowanych do Programu zapłodnienia pozaustrojowego z wykorzystaniem komórek jajowych dawczyni </w:t>
            </w:r>
            <w:r w:rsidR="00AE0E7E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(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dawstwo inne niż partnerskie</w:t>
            </w:r>
            <w:r w:rsidR="00AE0E7E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)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,</w:t>
            </w:r>
          </w:p>
          <w:p w14:paraId="448D5527" w14:textId="588B1903" w:rsidR="00907029" w:rsidRPr="00750BB9" w:rsidRDefault="00907029" w:rsidP="00AE0E7E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Theme="minorHAnsi" w:eastAsia="Times New Roman" w:hAnsiTheme="minorHAnsi" w:cstheme="minorHAnsi"/>
                <w:iCs/>
                <w:color w:val="auto"/>
                <w:shd w:val="clear" w:color="auto" w:fill="FFFFFF"/>
              </w:rPr>
            </w:pP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 xml:space="preserve">u co najmniej 20% par zakwalifikowanych do Programu adopcji zarodka </w:t>
            </w:r>
            <w:r w:rsidR="00AE0E7E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(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dawstwo inne niż partnerskie</w:t>
            </w:r>
            <w:r w:rsidR="00AE0E7E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)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,</w:t>
            </w:r>
          </w:p>
          <w:p w14:paraId="7D088ECF" w14:textId="761B4F72" w:rsidR="00907029" w:rsidRPr="00750BB9" w:rsidRDefault="00907029" w:rsidP="00AE0E7E">
            <w:pPr>
              <w:pStyle w:val="Akapitzlist"/>
              <w:numPr>
                <w:ilvl w:val="0"/>
                <w:numId w:val="32"/>
              </w:numPr>
              <w:spacing w:after="240"/>
              <w:ind w:left="0" w:firstLine="0"/>
              <w:contextualSpacing w:val="0"/>
              <w:rPr>
                <w:rFonts w:asciiTheme="minorHAnsi" w:eastAsia="Times New Roman" w:hAnsiTheme="minorHAnsi" w:cstheme="minorHAnsi"/>
                <w:iCs/>
                <w:color w:val="auto"/>
                <w:shd w:val="clear" w:color="auto" w:fill="FFFFFF"/>
              </w:rPr>
            </w:pP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u co najmniej 10% par zakwalifikowanych do Programu inseminacji domacicznej.</w:t>
            </w:r>
          </w:p>
          <w:p w14:paraId="2648560E" w14:textId="5F560D9E" w:rsidR="008D585E" w:rsidRPr="00750BB9" w:rsidRDefault="00907029" w:rsidP="00AE0E7E">
            <w:pPr>
              <w:suppressAutoHyphens/>
              <w:spacing w:after="240" w:line="276" w:lineRule="auto"/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</w:pP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lastRenderedPageBreak/>
              <w:t xml:space="preserve">Oceniając realizację założonych celów w oparciu o informacje pozyskane w procesie monitoringu, obejmujące dane przedłożone przez </w:t>
            </w:r>
            <w:r w:rsidR="0009663E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Realizatorów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 xml:space="preserve">, można przypuszczać, że wdrożenie niniejszego kompleksowego Programu ukierunkowanego na zwiększenie dostępu do zaawansowanych metod </w:t>
            </w:r>
            <w:r w:rsidR="009E5257"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>leczenia niepłodności</w:t>
            </w:r>
            <w:r w:rsidRPr="00750BB9">
              <w:rPr>
                <w:rFonts w:asciiTheme="minorHAnsi" w:eastAsia="SimSun" w:hAnsiTheme="minorHAnsi" w:cstheme="minorHAnsi"/>
                <w:iCs/>
                <w:color w:val="auto"/>
                <w:kern w:val="1"/>
                <w:lang w:eastAsia="ko-KR" w:bidi="hi-IN"/>
              </w:rPr>
              <w:t xml:space="preserve"> oraz metod wspomaganego rozrodu, powinno poprzez wzrost liczby narodzin pozytywnie wpłynąć na trendy demograficzne obserwowane w województwie opolskim.</w:t>
            </w:r>
          </w:p>
          <w:p w14:paraId="3FEF8BAF" w14:textId="4AB7BA3E" w:rsidR="00907029" w:rsidRPr="00750BB9" w:rsidRDefault="00907029" w:rsidP="00AE0E7E">
            <w:pPr>
              <w:pStyle w:val="Teksttreci20"/>
              <w:spacing w:after="240" w:line="276" w:lineRule="auto"/>
              <w:ind w:hanging="17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Na stopień realizacji w/w celów istotny wpływ miało uruchomienie z dniem 1 </w:t>
            </w:r>
            <w:r w:rsidR="00031B9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031B93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zerwca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2024 r. 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programu polityki zdrowotnej Ministerstwa Zdrowia pn.: „Leczenie niepłodności obejmujące procedury medycznie wspomaganej prokreacji, w tym zapłodnienie pozaustrojowe prowadzone w ośrodku medycznie wspomaganej prokreacji, na lata 2024</w:t>
            </w:r>
            <w:r w:rsidR="00BC5A12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-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2028”.</w:t>
            </w:r>
          </w:p>
          <w:p w14:paraId="74A0A3E8" w14:textId="0A2C2B21" w:rsidR="006B04B9" w:rsidRPr="00750BB9" w:rsidRDefault="009E5257" w:rsidP="00AE0E7E">
            <w:pPr>
              <w:pStyle w:val="Teksttreci20"/>
              <w:spacing w:after="240" w:line="276" w:lineRule="auto"/>
              <w:ind w:firstLine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Niemniej jednak</w:t>
            </w:r>
            <w:r w:rsidR="00165C7F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165C7F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 xml:space="preserve"> poziom</w:t>
            </w:r>
            <w:r w:rsidR="001D60BD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y</w:t>
            </w:r>
            <w:r w:rsidR="00165C7F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 xml:space="preserve"> osiągniętych mierników dla celów szczegółowych</w:t>
            </w:r>
            <w:r w:rsidR="001D60BD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 xml:space="preserve"> wskazują, że </w:t>
            </w:r>
            <w:r w:rsidR="0090702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90702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ele szczegółowe Programu, zostały w 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większości</w:t>
            </w:r>
            <w:r w:rsidR="0090702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osiągnięte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Realizator</w:t>
            </w:r>
            <w:r w:rsidR="0009663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zy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Programu zaraportowa</w:t>
            </w:r>
            <w:r w:rsidR="0009663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li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, że c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iążę uzyskano u 83% par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założono min. 30% par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, które w ramach Programu poddały się zapłodnieniu pozaustrojowemu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 wykorzystaniem własnych gamet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dawstwo partnerskie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lub z wykorzystaniem nasienia dawcy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dawstwo inne niż partnerskie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oraz u 11% par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założono 10% par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8D585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które poddały się inseminacji domacicznej. 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Z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uwagi na brak w Programie par, które poddały się zapłodnieniu pozaustrojowemu z wykorzystaniem komórek jajowych dawczy</w:t>
            </w:r>
            <w:r w:rsidR="00E2263C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n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dawstwo inne niż partnerskie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oraz brak par, które poddały się zapłodnieniu pozaustrojowemu z wykorzystaniem adopcji zarodka 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dawstwo inne niż partnerskie</w:t>
            </w:r>
            <w:r w:rsidR="00AE0E7E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, nie uzyskano ciąży</w:t>
            </w:r>
            <w:r w:rsidR="005C3772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6B04B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u żadnej z tych par.</w:t>
            </w:r>
          </w:p>
          <w:p w14:paraId="3F84BC5D" w14:textId="757858E3" w:rsidR="00907029" w:rsidRPr="00750BB9" w:rsidRDefault="00907029" w:rsidP="00737603">
            <w:pPr>
              <w:suppressAutoHyphens/>
              <w:spacing w:before="240"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Podsumowując, biorąc pod uwagę </w:t>
            </w:r>
            <w:r w:rsidR="0009663E" w:rsidRPr="00750BB9">
              <w:rPr>
                <w:rFonts w:asciiTheme="minorHAnsi" w:eastAsiaTheme="minorHAnsi" w:hAnsiTheme="minorHAnsi" w:cstheme="minorHAnsi"/>
                <w:spacing w:val="-2"/>
              </w:rPr>
              <w:t>wprowadzenie</w:t>
            </w:r>
            <w:r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 Rządowego Programu</w:t>
            </w:r>
            <w:r w:rsidR="006B04B9"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, </w:t>
            </w:r>
            <w:r w:rsidR="005C3772" w:rsidRPr="00750BB9">
              <w:rPr>
                <w:rFonts w:asciiTheme="minorHAnsi" w:eastAsiaTheme="minorHAnsi" w:hAnsiTheme="minorHAnsi" w:cstheme="minorHAnsi"/>
                <w:spacing w:val="-2"/>
              </w:rPr>
              <w:t>pozyskane od Realizator</w:t>
            </w:r>
            <w:r w:rsidR="0009663E" w:rsidRPr="00750BB9">
              <w:rPr>
                <w:rFonts w:asciiTheme="minorHAnsi" w:eastAsiaTheme="minorHAnsi" w:hAnsiTheme="minorHAnsi" w:cstheme="minorHAnsi"/>
                <w:spacing w:val="-2"/>
              </w:rPr>
              <w:t>ów</w:t>
            </w:r>
            <w:r w:rsidR="005C3772"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 Programu mierniki</w:t>
            </w:r>
            <w:r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 dla celów szczegółowych, jak i poziom miernika </w:t>
            </w:r>
            <w:r w:rsidR="0061239A" w:rsidRPr="00750BB9">
              <w:rPr>
                <w:rFonts w:asciiTheme="minorHAnsi" w:eastAsiaTheme="minorHAnsi" w:hAnsiTheme="minorHAnsi" w:cstheme="minorHAnsi"/>
                <w:spacing w:val="-2"/>
              </w:rPr>
              <w:t xml:space="preserve">dla celu </w:t>
            </w:r>
            <w:r w:rsidRPr="00750BB9">
              <w:rPr>
                <w:rFonts w:asciiTheme="minorHAnsi" w:eastAsiaTheme="minorHAnsi" w:hAnsiTheme="minorHAnsi" w:cstheme="minorHAnsi"/>
                <w:spacing w:val="-2"/>
              </w:rPr>
              <w:t>głównego, tj. „</w:t>
            </w:r>
            <w:r w:rsidR="00165C7F" w:rsidRPr="00750BB9">
              <w:rPr>
                <w:rFonts w:asciiTheme="minorHAnsi" w:hAnsiTheme="minorHAnsi" w:cstheme="minorHAnsi"/>
              </w:rPr>
              <w:t xml:space="preserve">odsetek par, u których odnotowano narodziny dziecka w wyniku zastosowania metod wspomaganego rozrodu w ramach Programu </w:t>
            </w:r>
            <w:r w:rsidR="00AE0E7E" w:rsidRPr="00750BB9">
              <w:rPr>
                <w:rFonts w:asciiTheme="minorHAnsi" w:hAnsiTheme="minorHAnsi" w:cstheme="minorHAnsi"/>
              </w:rPr>
              <w:t>(</w:t>
            </w:r>
            <w:r w:rsidR="00165C7F" w:rsidRPr="00750BB9">
              <w:rPr>
                <w:rFonts w:asciiTheme="minorHAnsi" w:hAnsiTheme="minorHAnsi" w:cstheme="minorHAnsi"/>
              </w:rPr>
              <w:t>wartość docelowa to min. 25 % par</w:t>
            </w:r>
            <w:r w:rsidR="00AE0E7E" w:rsidRPr="00750BB9">
              <w:rPr>
                <w:rFonts w:asciiTheme="minorHAnsi" w:hAnsiTheme="minorHAnsi" w:cstheme="minorHAnsi"/>
              </w:rPr>
              <w:t>)</w:t>
            </w:r>
            <w:r w:rsidR="00165C7F" w:rsidRPr="00750BB9">
              <w:rPr>
                <w:rFonts w:asciiTheme="minorHAnsi" w:eastAsiaTheme="minorHAnsi" w:hAnsiTheme="minorHAnsi" w:cstheme="minorHAnsi"/>
                <w:color w:val="auto"/>
                <w:spacing w:val="-2"/>
              </w:rPr>
              <w:t xml:space="preserve"> wynoszący 25%</w:t>
            </w:r>
            <w:r w:rsidR="001D60BD" w:rsidRPr="00750BB9">
              <w:rPr>
                <w:rFonts w:asciiTheme="minorHAnsi" w:eastAsiaTheme="minorHAnsi" w:hAnsiTheme="minorHAnsi" w:cstheme="minorHAnsi"/>
                <w:color w:val="auto"/>
                <w:spacing w:val="-2"/>
              </w:rPr>
              <w:t>,</w:t>
            </w:r>
            <w:r w:rsidR="00165C7F" w:rsidRPr="00750BB9">
              <w:rPr>
                <w:rFonts w:asciiTheme="minorHAnsi" w:eastAsiaTheme="minorHAnsi" w:hAnsiTheme="minorHAnsi" w:cstheme="minorHAnsi"/>
                <w:color w:val="auto"/>
                <w:spacing w:val="-2"/>
              </w:rPr>
              <w:t xml:space="preserve"> cel główny programu polityki zdrowotnej pn.: „Szansa na rodzicielstwo dla mieszkańców Województwa Opolskiego w zakresie wsparcia diagnostyki i leczenia niepłodności” został osiągnięty.</w:t>
            </w:r>
          </w:p>
        </w:tc>
      </w:tr>
      <w:tr w:rsidR="00273753" w:rsidRPr="00750BB9" w14:paraId="6B110490" w14:textId="77777777" w:rsidTr="00FC7BFE"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8B6C9" w14:textId="77777777" w:rsidR="00273753" w:rsidRPr="00750BB9" w:rsidRDefault="00273753" w:rsidP="00737603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lastRenderedPageBreak/>
              <w:t>Charakterystyka interwencji realizowanych w ramach programu polityki zdrowotnej:</w:t>
            </w:r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2"/>
            </w:r>
            <w:r w:rsidR="0096133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  <w:p w14:paraId="2B393A00" w14:textId="1C828F09" w:rsidR="007B2FA5" w:rsidRPr="00750BB9" w:rsidRDefault="0009663E" w:rsidP="00737603">
            <w:pPr>
              <w:pStyle w:val="Teksttreci20"/>
              <w:shd w:val="clear" w:color="auto" w:fill="auto"/>
              <w:spacing w:before="240"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Realizatorami </w:t>
            </w:r>
            <w:r w:rsidR="007B2FA5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niniejszego Programu 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było</w:t>
            </w:r>
            <w:r w:rsidR="007B2FA5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2FA5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Kliniczne Centrum Ginekologii, Położnictwa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7B2FA5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 Neonatologii w Opolu wraz z podwykonawcą </w:t>
            </w:r>
            <w:r w:rsidR="007B2FA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PARENS Ośrodek Leczenia Niepłodności Sp. z o.o.</w:t>
            </w:r>
          </w:p>
          <w:p w14:paraId="4D72EAF0" w14:textId="6BE9634F" w:rsidR="007B2FA5" w:rsidRPr="00750BB9" w:rsidRDefault="007B2FA5" w:rsidP="00BD0551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Interwencje w ramach przedmiotowego programu polityki zdrowotnej </w:t>
            </w:r>
            <w:r w:rsidR="0009663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obejmowały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następujące działania:</w:t>
            </w:r>
          </w:p>
          <w:p w14:paraId="4CABEA54" w14:textId="7FC1E0D1" w:rsidR="007B2FA5" w:rsidRPr="00750BB9" w:rsidRDefault="00017DBB" w:rsidP="00BD0551">
            <w:pPr>
              <w:pStyle w:val="Teksttreci20"/>
              <w:numPr>
                <w:ilvl w:val="0"/>
                <w:numId w:val="32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informacyjno-</w:t>
            </w:r>
            <w:r w:rsidR="007B2FA5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promocyjn</w:t>
            </w: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e</w:t>
            </w:r>
            <w:r w:rsidR="007B2FA5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oraz informacyjno-edukacyjne,</w:t>
            </w:r>
          </w:p>
          <w:p w14:paraId="7A497CFE" w14:textId="12096B3B" w:rsidR="007B2FA5" w:rsidRPr="00750BB9" w:rsidRDefault="00017DBB" w:rsidP="00BD0551">
            <w:pPr>
              <w:pStyle w:val="Teksttreci20"/>
              <w:numPr>
                <w:ilvl w:val="0"/>
                <w:numId w:val="32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zdrowotne</w:t>
            </w:r>
            <w:r w:rsidR="007B2FA5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ukierunkowane na diagnostykę i leczenie niepłodności oraz metody wspomaganego rozrodu,</w:t>
            </w:r>
          </w:p>
          <w:p w14:paraId="704D0C5D" w14:textId="7B01E09C" w:rsidR="007B2FA5" w:rsidRPr="00750BB9" w:rsidRDefault="007B2FA5" w:rsidP="00BD0551">
            <w:pPr>
              <w:pStyle w:val="Teksttreci20"/>
              <w:numPr>
                <w:ilvl w:val="0"/>
                <w:numId w:val="32"/>
              </w:numPr>
              <w:shd w:val="clear" w:color="auto" w:fill="auto"/>
              <w:spacing w:after="24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szkoleniowe mające na celu podniesienie kwalifikacji personelu medycznego. </w:t>
            </w:r>
          </w:p>
          <w:p w14:paraId="500DB338" w14:textId="3C37C108" w:rsidR="00FE7373" w:rsidRPr="00750BB9" w:rsidRDefault="007B2FA5" w:rsidP="00BD0551">
            <w:pPr>
              <w:pStyle w:val="Teksttreci20"/>
              <w:spacing w:after="24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Wszystkie podejmowane działania </w:t>
            </w:r>
            <w:r w:rsidR="00017DBB" w:rsidRPr="00750BB9">
              <w:rPr>
                <w:rFonts w:asciiTheme="minorHAnsi" w:hAnsiTheme="minorHAnsi" w:cstheme="minorHAnsi"/>
                <w:sz w:val="24"/>
                <w:szCs w:val="24"/>
              </w:rPr>
              <w:t>informacyjno-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promocyjne oraz informacyjno-edukacyjne 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dotyczące Programu były prowadzone zgodnie z zasadą równości szans i niedyskryminacji, w tym dostępności dla osób z niepełnosprawnościami oraz zasadą równości szans kobiet i mężczyzn. Zapewniony był równy dostęp uczestników i uczestniczek do wszystkich działań </w:t>
            </w:r>
            <w:r w:rsidR="00AD044C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z uwzględnieniem wskazań medycznych udzielanych świadczeń – zgodnie z zasadami Programu</w:t>
            </w:r>
            <w:r w:rsidR="00AD044C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Działania przebiegały w sposób jawny i jednakowy dla wszystkich przyszłych uczestników i uczestniczek wsparcia. Poza zasadą niedyskryminacji w ogólnym tego słowa znaczeniu oraz niedyskryminacji ze względu na niepełnosprawność zapewniono właściwe i odpowiednio dostosowane środki informacji i promocji </w:t>
            </w:r>
            <w:r w:rsidR="00CF739F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m.in. utworzono zakładkę o Programie z opcją podniesienia kontrastu oraz powiększenia czcionek, infrastrukturę techniczną miejsc realizacji działań dla osób z niepełnosprawnościami</w:t>
            </w:r>
            <w:r w:rsidR="00CF739F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. Działania prowadzone były w stosunku do potencjalnych uczestników Programu bez względu na pochodzenie,</w:t>
            </w:r>
            <w:r w:rsidR="00FE7373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7373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płeć, religię, niepełnosprawność, rasę czy, status społeczno-ekonomiczny.</w:t>
            </w:r>
          </w:p>
          <w:p w14:paraId="7F195AC8" w14:textId="2377D8DF" w:rsidR="007B2FA5" w:rsidRPr="00750BB9" w:rsidRDefault="007B2FA5" w:rsidP="00BD0551">
            <w:pPr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 xml:space="preserve">Podjęto następujące działania </w:t>
            </w:r>
            <w:r w:rsidR="00017DBB"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informacyjno-</w:t>
            </w: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promocyjne oraz informacyjno-edukacyjne:</w:t>
            </w:r>
          </w:p>
          <w:p w14:paraId="0ABCA8C4" w14:textId="7975B254" w:rsidR="007B2FA5" w:rsidRPr="00750BB9" w:rsidRDefault="007B2FA5" w:rsidP="002B0201">
            <w:pPr>
              <w:pStyle w:val="Akapitzlist"/>
              <w:numPr>
                <w:ilvl w:val="0"/>
                <w:numId w:val="31"/>
              </w:numPr>
              <w:ind w:left="0" w:firstLine="0"/>
              <w:contextualSpacing w:val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promowano Program na stronach www beneficjentów, w ich mediach społecznościowych (m.in.: Facebook i YouTube) oraz stronach projektów, m.in.:</w:t>
            </w:r>
          </w:p>
          <w:p w14:paraId="02A30F4B" w14:textId="2A62FE7F" w:rsidR="007B2FA5" w:rsidRPr="00750BB9" w:rsidRDefault="00141184" w:rsidP="00141184">
            <w:pPr>
              <w:pStyle w:val="Akapitzlist"/>
              <w:numPr>
                <w:ilvl w:val="3"/>
                <w:numId w:val="5"/>
              </w:numPr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8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https://ginekologia.opole.pl/poradnie/szansa_na_rodzicielstwo/</w:t>
              </w:r>
            </w:hyperlink>
          </w:p>
          <w:p w14:paraId="448E6A8A" w14:textId="561B8200" w:rsidR="007B2FA5" w:rsidRPr="00750BB9" w:rsidRDefault="00141184" w:rsidP="00141184">
            <w:pPr>
              <w:pStyle w:val="Akapitzlist"/>
              <w:numPr>
                <w:ilvl w:val="3"/>
                <w:numId w:val="5"/>
              </w:numPr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9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https://parens.pl/parens-nasze-kliniki/opole/programy-dofinansowan/</w:t>
              </w:r>
            </w:hyperlink>
          </w:p>
          <w:p w14:paraId="269A161D" w14:textId="4F49D0B2" w:rsidR="007B2FA5" w:rsidRPr="00750BB9" w:rsidRDefault="00141184" w:rsidP="00141184">
            <w:pPr>
              <w:pStyle w:val="Akapitzlist"/>
              <w:numPr>
                <w:ilvl w:val="3"/>
                <w:numId w:val="5"/>
              </w:numPr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10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https://www.facebook.com/KCGPiN</w:t>
              </w:r>
            </w:hyperlink>
          </w:p>
          <w:p w14:paraId="004F292F" w14:textId="116B215C" w:rsidR="007B2FA5" w:rsidRPr="00750BB9" w:rsidRDefault="00141184" w:rsidP="00BD0551">
            <w:pPr>
              <w:pStyle w:val="Akapitzlist"/>
              <w:numPr>
                <w:ilvl w:val="3"/>
                <w:numId w:val="5"/>
              </w:numPr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11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https://parens.pl/aktualnosci/program-wojewodztwa-opolskiego/</w:t>
              </w:r>
            </w:hyperlink>
            <w:r w:rsidR="007B2FA5"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,</w:t>
            </w:r>
          </w:p>
          <w:p w14:paraId="77EBB0F6" w14:textId="29584328" w:rsidR="007B2FA5" w:rsidRPr="00750BB9" w:rsidRDefault="00141184" w:rsidP="00BD0551">
            <w:pPr>
              <w:pStyle w:val="Akapitzlist"/>
              <w:numPr>
                <w:ilvl w:val="3"/>
                <w:numId w:val="5"/>
              </w:numPr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12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https://www.facebook.com/photo.php?fbid=849104790555754&amp;id=100063687215352&amp;set=a.467948488671388&amp;locale=pl_PL</w:t>
              </w:r>
            </w:hyperlink>
          </w:p>
          <w:p w14:paraId="6A412110" w14:textId="0D03EDD7" w:rsidR="00290F2D" w:rsidRPr="00750BB9" w:rsidRDefault="007B2FA5" w:rsidP="00BD0551">
            <w:pPr>
              <w:pStyle w:val="Akapitzlist"/>
              <w:numPr>
                <w:ilvl w:val="3"/>
                <w:numId w:val="5"/>
              </w:numPr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13" w:history="1">
              <w:r w:rsidRPr="00750BB9">
                <w:rPr>
                  <w:rFonts w:asciiTheme="minorHAnsi" w:eastAsia="Times New Roman" w:hAnsiTheme="minorHAnsi" w:cstheme="minorHAnsi"/>
                  <w:color w:val="0563C1" w:themeColor="hyperlink"/>
                  <w:u w:val="single"/>
                  <w:lang w:eastAsia="en-US" w:bidi="ar-SA"/>
                </w:rPr>
                <w:t>https://www.facebook.com/gmwopole/?locale=pl_PL</w:t>
              </w:r>
            </w:hyperlink>
          </w:p>
          <w:p w14:paraId="04B50682" w14:textId="024CF9E6" w:rsidR="007B2FA5" w:rsidRPr="00750BB9" w:rsidRDefault="007B2FA5" w:rsidP="00BD0551">
            <w:pPr>
              <w:pStyle w:val="Teksttreci20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zorganizowano/współzorganizowano dwie konferencje prasowe dot. Programu:</w:t>
            </w:r>
          </w:p>
          <w:p w14:paraId="2FC7610D" w14:textId="5773F5FF" w:rsidR="007B2FA5" w:rsidRPr="00750BB9" w:rsidRDefault="007B2FA5" w:rsidP="00BD0551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https://www.opolskie.pl/wydarzenia/szansa-na-rodzicielstwo-w-wojewodztwie-opolskim-konferencja-prasowa/</w:t>
              </w:r>
            </w:hyperlink>
          </w:p>
          <w:p w14:paraId="0EE2EF91" w14:textId="5F033F0C" w:rsidR="007B2FA5" w:rsidRPr="00750BB9" w:rsidRDefault="007B2FA5" w:rsidP="00BD0551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https://ginekologia.opole.pl/konferencja-prasowa-dotyczaca-programu-szansa-na-rodzicielstwo/</w:t>
              </w:r>
            </w:hyperlink>
          </w:p>
          <w:p w14:paraId="37C9106A" w14:textId="099481CE" w:rsidR="007B2FA5" w:rsidRPr="00750BB9" w:rsidRDefault="007B2FA5" w:rsidP="00BD0551">
            <w:pPr>
              <w:pStyle w:val="Teksttreci20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wystawiano w Referencyjnym Ośrodku Diagnostyki i Leczenia Niepłodności </w:t>
            </w:r>
            <w:proofErr w:type="spellStart"/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roll-up</w:t>
            </w:r>
            <w:proofErr w:type="spellEnd"/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informujący o Programie,</w:t>
            </w:r>
          </w:p>
          <w:p w14:paraId="123E56FA" w14:textId="496369F6" w:rsidR="007B2FA5" w:rsidRPr="00750BB9" w:rsidRDefault="007B2FA5" w:rsidP="00BD0551">
            <w:pPr>
              <w:pStyle w:val="Teksttreci20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emitowano wzmianki o Programie w lokalnych radio (m.in. w Radio Opole, Radio </w:t>
            </w:r>
            <w:proofErr w:type="spellStart"/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DoXa</w:t>
            </w:r>
            <w:proofErr w:type="spellEnd"/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) oraz lokalnej telewizji (m.in. TVP3 Opole), m.in.:</w:t>
            </w:r>
          </w:p>
          <w:p w14:paraId="150E70A3" w14:textId="45E6BE58" w:rsidR="007B2FA5" w:rsidRPr="00750BB9" w:rsidRDefault="007B2FA5" w:rsidP="00BD0551">
            <w:pPr>
              <w:pStyle w:val="Teksttreci20"/>
              <w:numPr>
                <w:ilvl w:val="0"/>
                <w:numId w:val="7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https://radio.opole.pl/100,712378,bezplatne-leczenie-bezplodnosci-na-opolszczyznie</w:t>
              </w:r>
            </w:hyperlink>
          </w:p>
          <w:p w14:paraId="6603D4F6" w14:textId="49040E65" w:rsidR="007B2FA5" w:rsidRPr="00750BB9" w:rsidRDefault="007B2FA5" w:rsidP="00BD0551">
            <w:pPr>
              <w:pStyle w:val="Teksttreci20"/>
              <w:numPr>
                <w:ilvl w:val="0"/>
                <w:numId w:val="7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https://radio.opole.pl/460,2&amp;idpi=100&amp;idxi=779309&amp;si=78</w:t>
              </w:r>
            </w:hyperlink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C0DC09A" w14:textId="57710F53" w:rsidR="007B2FA5" w:rsidRPr="00750BB9" w:rsidRDefault="007B2FA5" w:rsidP="00BD0551">
            <w:pPr>
              <w:pStyle w:val="Teksttreci20"/>
              <w:numPr>
                <w:ilvl w:val="0"/>
                <w:numId w:val="7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https://radio.opole.pl/100,793998,prudnik-nie-ma-zainteresowanych-powiatowym-progr</w:t>
              </w:r>
            </w:hyperlink>
          </w:p>
          <w:p w14:paraId="76A2A89C" w14:textId="4F9A7784" w:rsidR="007B2FA5" w:rsidRPr="00750BB9" w:rsidRDefault="007B2FA5" w:rsidP="00BD0551">
            <w:pPr>
              <w:pStyle w:val="Teksttreci20"/>
              <w:numPr>
                <w:ilvl w:val="0"/>
                <w:numId w:val="7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https://opowiecie.info/szansa-na-rodzicielstwo/</w:t>
              </w:r>
            </w:hyperlink>
          </w:p>
          <w:p w14:paraId="592B729D" w14:textId="26E42582" w:rsidR="007B2FA5" w:rsidRPr="00750BB9" w:rsidRDefault="007B2FA5" w:rsidP="00BD0551">
            <w:pPr>
              <w:pStyle w:val="Teksttreci20"/>
              <w:numPr>
                <w:ilvl w:val="0"/>
                <w:numId w:val="7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https://doxa.fm/aktualnosci/region/sa-pierwsze-efekty-leczenia-nieplodnosci-par-w-wojewodztwie-opolskim/</w:t>
              </w:r>
            </w:hyperlink>
          </w:p>
          <w:p w14:paraId="7ED512A9" w14:textId="458036E5" w:rsidR="007B2FA5" w:rsidRPr="00750BB9" w:rsidRDefault="007B2FA5" w:rsidP="00BD055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0" w:hanging="12"/>
              <w:contextualSpacing w:val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umieszczano w prasie regionalnej i lokalnej informacje nt. Programu, m.in.:</w:t>
            </w:r>
          </w:p>
          <w:p w14:paraId="4F39DF3F" w14:textId="77777777" w:rsidR="007B2FA5" w:rsidRPr="00750BB9" w:rsidRDefault="007B2FA5" w:rsidP="00BD0551">
            <w:pPr>
              <w:pStyle w:val="Teksttreci20"/>
              <w:numPr>
                <w:ilvl w:val="0"/>
                <w:numId w:val="8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https://nto.pl/na-program-leczenia-nieplodnosci-samorzad-wojewodztwa-opolskiego-chce-wydac-3-miliony-zl-zostanie-sfinansowana-min-metoda-in/ar/c14-17135665</w:t>
              </w:r>
            </w:hyperlink>
          </w:p>
          <w:p w14:paraId="7A36457B" w14:textId="77777777" w:rsidR="007B2FA5" w:rsidRPr="00750BB9" w:rsidRDefault="007B2FA5" w:rsidP="00BD0551">
            <w:pPr>
              <w:pStyle w:val="Teksttreci20"/>
              <w:numPr>
                <w:ilvl w:val="0"/>
                <w:numId w:val="8"/>
              </w:numPr>
              <w:spacing w:line="276" w:lineRule="auto"/>
              <w:ind w:left="0" w:hanging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https://opolska360.pl/nie-tylko-in-vitro-woj-opolskie-szykuje-szeroki-program-leczenia-nieplodnosci</w:t>
              </w:r>
            </w:hyperlink>
          </w:p>
          <w:p w14:paraId="4BAF40F6" w14:textId="5B90B55F" w:rsidR="007B2FA5" w:rsidRPr="00750BB9" w:rsidRDefault="007B2FA5" w:rsidP="00BD0551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12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hyperlink r:id="rId23" w:history="1">
              <w:r w:rsidRPr="00750BB9">
                <w:rPr>
                  <w:rStyle w:val="Hipercze"/>
                  <w:rFonts w:asciiTheme="minorHAnsi" w:eastAsia="Times New Roman" w:hAnsiTheme="minorHAnsi" w:cstheme="minorHAnsi"/>
                  <w:lang w:eastAsia="en-US" w:bidi="ar-SA"/>
                </w:rPr>
                <w:t>https://nto.pl/dzieki-programowi-zainicjowanemu-przez-urzed-marszalkowski-w-opolu-urodzilo-sie-juz-kilkaset-zdrowych-dzieci/ar/c14-18172631</w:t>
              </w:r>
            </w:hyperlink>
          </w:p>
          <w:p w14:paraId="280F0018" w14:textId="63669757" w:rsidR="007B2FA5" w:rsidRPr="00750BB9" w:rsidRDefault="009E5257" w:rsidP="00BD055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0" w:firstLine="0"/>
              <w:contextualSpacing w:val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opracowano i</w:t>
            </w:r>
            <w:r w:rsidR="007B2FA5"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 xml:space="preserve"> kolportowano wśród uczestników materiały informacyjno-edukacyjne, m.in.: kalendarze na 2025 rok, teczki konferencyjne</w:t>
            </w:r>
            <w:r w:rsidRPr="00750BB9"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  <w:t>,</w:t>
            </w:r>
          </w:p>
          <w:p w14:paraId="62835FAD" w14:textId="41F636C5" w:rsidR="007B2FA5" w:rsidRPr="00750BB9" w:rsidRDefault="007B2FA5" w:rsidP="00BD055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0" w:firstLine="0"/>
              <w:contextualSpacing w:val="0"/>
              <w:rPr>
                <w:rFonts w:asciiTheme="minorHAnsi" w:eastAsia="Times New Roman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hAnsiTheme="minorHAnsi" w:cstheme="minorHAnsi"/>
              </w:rPr>
              <w:t>rozpowszechniano informacje o Programie podczas wydarzeń plenerowych organizowanych w województwie, m.in. podczas:</w:t>
            </w:r>
          </w:p>
          <w:p w14:paraId="64FA4A36" w14:textId="77777777" w:rsidR="007B2FA5" w:rsidRPr="00750BB9" w:rsidRDefault="007B2FA5" w:rsidP="00BD0551">
            <w:pPr>
              <w:pStyle w:val="Teksttreci20"/>
              <w:numPr>
                <w:ilvl w:val="0"/>
                <w:numId w:val="9"/>
              </w:num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Święta Województwa Opolskiego w Mosznej: </w:t>
            </w:r>
            <w:hyperlink r:id="rId24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https://ginekologia.opole.pl/swieto-wojewodztwa-opolskiego-moszna-2024/</w:t>
              </w:r>
            </w:hyperlink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0FDD5B4" w14:textId="77777777" w:rsidR="007B2FA5" w:rsidRPr="00750BB9" w:rsidRDefault="007B2FA5" w:rsidP="00BD0551">
            <w:pPr>
              <w:pStyle w:val="Teksttreci20"/>
              <w:numPr>
                <w:ilvl w:val="0"/>
                <w:numId w:val="9"/>
              </w:num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spotkania w Galerii Sztuki Współczesnej w Opolu,</w:t>
            </w:r>
          </w:p>
          <w:p w14:paraId="54FC3D4C" w14:textId="77777777" w:rsidR="007B2FA5" w:rsidRPr="00750BB9" w:rsidRDefault="007B2FA5" w:rsidP="00BD0551">
            <w:pPr>
              <w:pStyle w:val="Teksttreci20"/>
              <w:numPr>
                <w:ilvl w:val="0"/>
                <w:numId w:val="9"/>
              </w:num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wystawy Karoliny Balcer „In vitro fantasy”:  </w:t>
            </w:r>
            <w:hyperlink r:id="rId25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https://ginekologia.opole.pl/wystawa-karoliny-balcer-in-vitro-fantasy/</w:t>
              </w:r>
            </w:hyperlink>
          </w:p>
          <w:p w14:paraId="6BC85D74" w14:textId="77777777" w:rsidR="007B2FA5" w:rsidRPr="00750BB9" w:rsidRDefault="007B2FA5" w:rsidP="00113519">
            <w:pPr>
              <w:pStyle w:val="Teksttreci20"/>
              <w:numPr>
                <w:ilvl w:val="0"/>
                <w:numId w:val="9"/>
              </w:numPr>
              <w:spacing w:after="24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Balu Wcześniaka: </w:t>
            </w:r>
            <w:hyperlink r:id="rId26" w:history="1">
              <w:r w:rsidRPr="00750BB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https://ginekologia.opole.pl/17-listopada-swiatowy-dzien-wczesniaka-2/</w:t>
              </w:r>
            </w:hyperlink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39830B" w14:textId="42874B60" w:rsidR="007B2FA5" w:rsidRPr="00750BB9" w:rsidRDefault="007B2FA5" w:rsidP="00113519">
            <w:pPr>
              <w:pStyle w:val="Teksttreci20"/>
              <w:shd w:val="clear" w:color="auto" w:fill="auto"/>
              <w:spacing w:before="240" w:line="276" w:lineRule="auto"/>
              <w:ind w:firstLine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Działania </w:t>
            </w:r>
            <w:r w:rsidR="00017DBB" w:rsidRPr="00750BB9">
              <w:rPr>
                <w:rFonts w:asciiTheme="minorHAnsi" w:hAnsiTheme="minorHAnsi" w:cstheme="minorHAnsi"/>
                <w:sz w:val="24"/>
                <w:szCs w:val="24"/>
              </w:rPr>
              <w:t>zdrowotne</w:t>
            </w: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 ramach przedmiotowego Programu umożliwiały wstępną diagnostykę w kierunku niepłodności oraz skorzystanie z procedur wspomaganego rozrodu, dając tym samym możliwość leczenia parom, u których zdiagnozowano niepłodność, a inne możliwości terapeutyczne nie istniały lub zostały wcześniej bezskutecznie wykorzystane.</w:t>
            </w:r>
            <w:r w:rsidR="00F90F04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Program zakładał przeprowadzenie poniższych działań z następującym dofinansowaniem:</w:t>
            </w:r>
          </w:p>
          <w:p w14:paraId="13635ED5" w14:textId="770FC19F" w:rsidR="007B2FA5" w:rsidRPr="00750BB9" w:rsidRDefault="007B2FA5" w:rsidP="00113519">
            <w:pPr>
              <w:pStyle w:val="Teksttreci20"/>
              <w:numPr>
                <w:ilvl w:val="0"/>
                <w:numId w:val="10"/>
              </w:numPr>
              <w:spacing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>Kwalifikacj</w:t>
            </w:r>
            <w:r w:rsidR="00F90F04"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merytoryczn</w:t>
            </w:r>
            <w:r w:rsidR="00F90F04"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</w:t>
            </w:r>
            <w:r w:rsidR="00113519"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750B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100% dofinansowania,</w:t>
            </w:r>
          </w:p>
          <w:p w14:paraId="6639BEDC" w14:textId="1699353B" w:rsidR="007B2FA5" w:rsidRPr="00750BB9" w:rsidRDefault="007B2FA5" w:rsidP="0011351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</w:pPr>
            <w:r w:rsidRPr="00750BB9">
              <w:rPr>
                <w:rFonts w:asciiTheme="minorHAnsi" w:eastAsiaTheme="minorHAnsi" w:hAnsiTheme="minorHAnsi" w:cstheme="minorHAnsi"/>
              </w:rPr>
              <w:t>Diagnostyk</w:t>
            </w:r>
            <w:r w:rsidR="00E312D0" w:rsidRPr="00750BB9">
              <w:rPr>
                <w:rFonts w:asciiTheme="minorHAnsi" w:eastAsiaTheme="minorHAnsi" w:hAnsiTheme="minorHAnsi" w:cstheme="minorHAnsi"/>
              </w:rPr>
              <w:t>a</w:t>
            </w:r>
            <w:r w:rsidRPr="00750BB9">
              <w:rPr>
                <w:rFonts w:asciiTheme="minorHAnsi" w:eastAsiaTheme="minorHAnsi" w:hAnsiTheme="minorHAnsi" w:cstheme="minorHAnsi"/>
              </w:rPr>
              <w:t xml:space="preserve"> i leczenie niepłodności: 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 xml:space="preserve">dodatkowe procedury / świadczenia poza finansowaniem Ministerstwa Zdrowia dla par uczestniczących w Kompleksowej Diagnostyce i Leczeniu Niepłodności </w:t>
            </w:r>
            <w:r w:rsidR="002B0201"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(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KDN</w:t>
            </w:r>
            <w:r w:rsidR="002B0201"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)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 xml:space="preserve">, dla par zakwalifikowanych spoza KDN objęcie całym pakietem badań </w:t>
            </w:r>
            <w:r w:rsidR="00113519"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-</w:t>
            </w:r>
            <w:r w:rsidRPr="00750BB9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 xml:space="preserve"> 100% dofinansowania.</w:t>
            </w:r>
          </w:p>
          <w:p w14:paraId="505BE193" w14:textId="13C98AF3" w:rsidR="007B2FA5" w:rsidRPr="00750BB9" w:rsidRDefault="007B2FA5" w:rsidP="00113519">
            <w:pPr>
              <w:pStyle w:val="Teksttreci20"/>
              <w:numPr>
                <w:ilvl w:val="0"/>
                <w:numId w:val="10"/>
              </w:numPr>
              <w:spacing w:after="240"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Metody wspomaganego rozrodu </w:t>
            </w:r>
            <w:r w:rsidR="0011351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inseminacja domaciczna / zapłodnienie pozaustrojowe in vitro / dawstwo zarodka</w:t>
            </w:r>
            <w:r w:rsidR="00113519"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: 80% dofinansowania, nie więcej niż 10 000,00 zł realizowane przez wyłonionego podwykonawcę, którym był Ośrodek Medyczny Wspomaganej Prokreacji i Bank Komórek Rozrodczych i Zarodków.</w:t>
            </w:r>
          </w:p>
          <w:p w14:paraId="3889B44D" w14:textId="6B4AB0F7" w:rsidR="00F90F04" w:rsidRPr="00750BB9" w:rsidRDefault="00F90F04" w:rsidP="00113519">
            <w:pPr>
              <w:widowControl/>
              <w:spacing w:line="276" w:lineRule="auto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W ramach Programu zaplanowano przeprowadzenie poniższych procedur </w:t>
            </w:r>
            <w:r w:rsidR="00113519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(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leczenie w ramach części klinicznej i biotechnologicznej</w:t>
            </w:r>
            <w:r w:rsidR="00113519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)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:</w:t>
            </w:r>
          </w:p>
          <w:p w14:paraId="3D93863A" w14:textId="4AA1D8FD" w:rsidR="00290F2D" w:rsidRPr="00750BB9" w:rsidRDefault="00F90F04" w:rsidP="00113519">
            <w:pPr>
              <w:pStyle w:val="Akapitzlist"/>
              <w:widowControl/>
              <w:numPr>
                <w:ilvl w:val="1"/>
                <w:numId w:val="19"/>
              </w:numPr>
              <w:spacing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Kwalifikacja pary i wykonanie badań wymaganych ustawowo oraz badań dodatkowych z uwzględnieniem potrzeb diagnostycznych </w:t>
            </w:r>
            <w:r w:rsidR="00CF739F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/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m.in. badanie krwi w celu określenia poziomu hormonów jak: progesteron, FSH, LH, AMH, badanie USG, badanie drożności jajowodów</w:t>
            </w:r>
            <w:r w:rsidR="00CF739F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/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,</w:t>
            </w:r>
          </w:p>
          <w:p w14:paraId="6C20E3B5" w14:textId="4DC2A81A" w:rsidR="00F90F04" w:rsidRPr="00750BB9" w:rsidRDefault="00F90F04" w:rsidP="00113519">
            <w:pPr>
              <w:widowControl/>
              <w:numPr>
                <w:ilvl w:val="1"/>
                <w:numId w:val="19"/>
              </w:numPr>
              <w:spacing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Inseminacja domaciczna </w:t>
            </w:r>
            <w:r w:rsidR="00113519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(</w:t>
            </w:r>
            <w:r w:rsidRPr="00750BB9">
              <w:rPr>
                <w:rFonts w:asciiTheme="minorHAnsi" w:eastAsia="Calibri" w:hAnsiTheme="minorHAnsi" w:cstheme="minorHAnsi"/>
                <w:spacing w:val="2"/>
                <w:shd w:val="clear" w:color="auto" w:fill="FFFFFF"/>
                <w:lang w:eastAsia="ko-KR" w:bidi="ar-SA"/>
              </w:rPr>
              <w:t>Intrauterine Insemination, IUI</w:t>
            </w:r>
            <w:r w:rsidR="00113519" w:rsidRPr="00750BB9">
              <w:rPr>
                <w:rFonts w:asciiTheme="minorHAnsi" w:eastAsia="Calibri" w:hAnsiTheme="minorHAnsi" w:cstheme="minorHAnsi"/>
                <w:spacing w:val="2"/>
                <w:shd w:val="clear" w:color="auto" w:fill="FFFFFF"/>
                <w:lang w:eastAsia="ko-KR" w:bidi="ar-SA"/>
              </w:rPr>
              <w:t>)</w:t>
            </w:r>
            <w:r w:rsidRPr="00750BB9">
              <w:rPr>
                <w:rFonts w:asciiTheme="minorHAnsi" w:eastAsia="Calibri" w:hAnsiTheme="minorHAnsi" w:cstheme="minorHAnsi"/>
                <w:spacing w:val="2"/>
                <w:shd w:val="clear" w:color="auto" w:fill="FFFFFF"/>
                <w:lang w:eastAsia="ko-KR" w:bidi="ar-SA"/>
              </w:rPr>
              <w:t>,</w:t>
            </w:r>
          </w:p>
          <w:p w14:paraId="44CC795C" w14:textId="7C9E1369" w:rsidR="00F90F04" w:rsidRPr="00750BB9" w:rsidRDefault="00F90F04" w:rsidP="00113519">
            <w:pPr>
              <w:widowControl/>
              <w:numPr>
                <w:ilvl w:val="1"/>
                <w:numId w:val="19"/>
              </w:numPr>
              <w:spacing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Procedura zapłodnienia pozaustrojowego </w:t>
            </w:r>
            <w:r w:rsidR="00CF739F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/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IVF</w:t>
            </w:r>
            <w:r w:rsidR="00CF739F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/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:</w:t>
            </w:r>
          </w:p>
          <w:p w14:paraId="04742A56" w14:textId="79AE0C7A" w:rsidR="000C6F84" w:rsidRPr="00750BB9" w:rsidRDefault="00F90F04" w:rsidP="00113519">
            <w:pPr>
              <w:pStyle w:val="Akapitzlist"/>
              <w:widowControl/>
              <w:numPr>
                <w:ilvl w:val="0"/>
                <w:numId w:val="34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stymulacja jajeczkowania i nadzorowanie jej przebiegu,</w:t>
            </w:r>
          </w:p>
          <w:p w14:paraId="290F916D" w14:textId="329274CE" w:rsidR="00F90F04" w:rsidRPr="00750BB9" w:rsidRDefault="00F90F04" w:rsidP="00113519">
            <w:pPr>
              <w:pStyle w:val="Akapitzlist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znieczulenie </w:t>
            </w:r>
            <w:r w:rsidR="009E5257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ogólne podczas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 punkcji,</w:t>
            </w:r>
          </w:p>
          <w:p w14:paraId="554AD671" w14:textId="0D1DB511" w:rsidR="00F90F04" w:rsidRPr="00750BB9" w:rsidRDefault="00F90F04" w:rsidP="00113519">
            <w:pPr>
              <w:pStyle w:val="Akapitzlist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punkcja pęcherzyków jajnikowych,</w:t>
            </w:r>
          </w:p>
          <w:p w14:paraId="331190B5" w14:textId="0359B90D" w:rsidR="00F90F04" w:rsidRPr="00750BB9" w:rsidRDefault="00F90F04" w:rsidP="00113519">
            <w:pPr>
              <w:pStyle w:val="Akapitzlist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spacing w:val="2"/>
                <w:shd w:val="clear" w:color="auto" w:fill="FFFFFF"/>
                <w:lang w:eastAsia="ko-KR" w:bidi="ar-SA"/>
              </w:rPr>
              <w:t>przygotowanie nasienia do technik wspomaganej prokreacji,</w:t>
            </w:r>
          </w:p>
          <w:p w14:paraId="43E9398F" w14:textId="127E5714" w:rsidR="00F90F04" w:rsidRPr="00750BB9" w:rsidRDefault="00F90F04" w:rsidP="00113519">
            <w:pPr>
              <w:pStyle w:val="Akapitzlist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lastRenderedPageBreak/>
              <w:t>zapłodnienie pozaustrojowe z wykorzystaniem własnych gamet pary lub anonimowego dawcy oraz nadzór nad rozwojem zarodków in vitro,</w:t>
            </w:r>
          </w:p>
          <w:p w14:paraId="6551F990" w14:textId="78C6F011" w:rsidR="00F90F04" w:rsidRPr="00750BB9" w:rsidRDefault="00F90F04" w:rsidP="00113519">
            <w:pPr>
              <w:pStyle w:val="Akapitzlist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transfer zarodków do jamy macicy w cyklu stymulowanym,</w:t>
            </w:r>
          </w:p>
          <w:p w14:paraId="14E0089E" w14:textId="77777777" w:rsidR="00F90F04" w:rsidRPr="00750BB9" w:rsidRDefault="00F90F04" w:rsidP="00113519">
            <w:pPr>
              <w:pStyle w:val="Akapitzlist"/>
              <w:widowControl/>
              <w:numPr>
                <w:ilvl w:val="0"/>
                <w:numId w:val="36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witryfikacja zarodków o prawidłowym potencjale rozwojowym,</w:t>
            </w:r>
          </w:p>
          <w:p w14:paraId="71B7602D" w14:textId="77777777" w:rsidR="00F90F04" w:rsidRPr="00750BB9" w:rsidRDefault="00F90F04" w:rsidP="00113519">
            <w:pPr>
              <w:pStyle w:val="Akapitzlist"/>
              <w:widowControl/>
              <w:numPr>
                <w:ilvl w:val="0"/>
                <w:numId w:val="36"/>
              </w:numPr>
              <w:spacing w:line="276" w:lineRule="auto"/>
              <w:ind w:left="0" w:firstLine="0"/>
              <w:contextualSpacing w:val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przechowywania zarodków kriokonserwowanych,</w:t>
            </w:r>
          </w:p>
          <w:p w14:paraId="22F182D4" w14:textId="4777D86A" w:rsidR="00F90F04" w:rsidRPr="00750BB9" w:rsidRDefault="00F90F04" w:rsidP="00113519">
            <w:pPr>
              <w:widowControl/>
              <w:numPr>
                <w:ilvl w:val="1"/>
                <w:numId w:val="19"/>
              </w:numPr>
              <w:spacing w:after="240"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</w:pP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 </w:t>
            </w:r>
            <w:r w:rsidR="00323BB2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T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 xml:space="preserve">ransfer kriokonserwowanych zarodków </w:t>
            </w:r>
            <w:r w:rsidR="00113519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(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dawstwo partnerskie lub inne niż partnerskie</w:t>
            </w:r>
            <w:r w:rsidR="00113519"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)</w:t>
            </w:r>
            <w:r w:rsidRPr="00750BB9">
              <w:rPr>
                <w:rFonts w:asciiTheme="minorHAnsi" w:eastAsia="Calibri" w:hAnsiTheme="minorHAnsi" w:cstheme="minorHAnsi"/>
                <w:color w:val="auto"/>
                <w:lang w:eastAsia="ko-KR" w:bidi="ar-SA"/>
              </w:rPr>
              <w:t>.</w:t>
            </w:r>
          </w:p>
          <w:p w14:paraId="2634C8D2" w14:textId="58DB1755" w:rsidR="00F90F04" w:rsidRPr="00750BB9" w:rsidRDefault="00C52C43" w:rsidP="00113519">
            <w:pPr>
              <w:widowControl/>
              <w:spacing w:after="240" w:line="276" w:lineRule="auto"/>
              <w:rPr>
                <w:rFonts w:asciiTheme="minorHAnsi" w:hAnsiTheme="minorHAnsi" w:cstheme="minorHAnsi"/>
                <w:lang w:eastAsia="ja-JP"/>
              </w:rPr>
            </w:pPr>
            <w:r w:rsidRPr="00750BB9">
              <w:rPr>
                <w:rFonts w:asciiTheme="minorHAnsi" w:hAnsiTheme="minorHAnsi" w:cstheme="minorHAnsi"/>
                <w:lang w:eastAsia="ja-JP"/>
              </w:rPr>
              <w:t xml:space="preserve">Program zapewniał także kriokonserwację zarodków przez rok uczestnikom, którzy przystąpili do metody wspomaganego rozrodu. </w:t>
            </w:r>
            <w:r w:rsidR="00F90F04" w:rsidRPr="00750BB9">
              <w:rPr>
                <w:rFonts w:asciiTheme="minorHAnsi" w:eastAsia="Calibri" w:hAnsiTheme="minorHAnsi" w:cstheme="minorHAnsi"/>
                <w:lang w:bidi="ar-SA"/>
              </w:rPr>
              <w:t xml:space="preserve">W trakcie uczestnictwa w programie, para </w:t>
            </w:r>
            <w:r w:rsidR="00323BB2" w:rsidRPr="00750BB9">
              <w:rPr>
                <w:rFonts w:asciiTheme="minorHAnsi" w:eastAsia="Calibri" w:hAnsiTheme="minorHAnsi" w:cstheme="minorHAnsi"/>
                <w:lang w:bidi="ar-SA"/>
              </w:rPr>
              <w:t>mogła s</w:t>
            </w:r>
            <w:r w:rsidR="00F90F04" w:rsidRPr="00750BB9">
              <w:rPr>
                <w:rFonts w:asciiTheme="minorHAnsi" w:eastAsia="Calibri" w:hAnsiTheme="minorHAnsi" w:cstheme="minorHAnsi"/>
                <w:lang w:bidi="ar-SA"/>
              </w:rPr>
              <w:t>korzystać</w:t>
            </w:r>
            <w:r w:rsidR="00323BB2" w:rsidRPr="00750BB9">
              <w:rPr>
                <w:rFonts w:asciiTheme="minorHAnsi" w:eastAsia="Calibri" w:hAnsiTheme="minorHAnsi" w:cstheme="minorHAnsi"/>
                <w:lang w:bidi="ar-SA"/>
              </w:rPr>
              <w:t xml:space="preserve"> również</w:t>
            </w:r>
            <w:r w:rsidR="00F90F04" w:rsidRPr="00750BB9">
              <w:rPr>
                <w:rFonts w:asciiTheme="minorHAnsi" w:eastAsia="Calibri" w:hAnsiTheme="minorHAnsi" w:cstheme="minorHAnsi"/>
                <w:lang w:bidi="ar-SA"/>
              </w:rPr>
              <w:t xml:space="preserve"> z opieki psychologicznej.</w:t>
            </w:r>
          </w:p>
          <w:p w14:paraId="16AD65F4" w14:textId="1E417CDB" w:rsidR="007B2FA5" w:rsidRPr="00750BB9" w:rsidRDefault="007B2FA5" w:rsidP="00364EC3">
            <w:pPr>
              <w:pStyle w:val="Teksttreci20"/>
              <w:shd w:val="clear" w:color="auto" w:fill="auto"/>
              <w:spacing w:before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 ramach modułu „Diagnostyka i leczenie niepłodności” beneficjenci zrealizowali następujące świadczenia</w:t>
            </w:r>
            <w:r w:rsidRPr="00750BB9">
              <w:rPr>
                <w:rStyle w:val="Teksttreci29pt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zdrowotne:</w:t>
            </w:r>
          </w:p>
          <w:p w14:paraId="152CF678" w14:textId="2380615E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opieka lekarza prowadzącego,</w:t>
            </w:r>
          </w:p>
          <w:p w14:paraId="78F80F3D" w14:textId="437E4232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opieka psychologiczna</w:t>
            </w:r>
            <w:r w:rsidR="00B3747E"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,</w:t>
            </w:r>
          </w:p>
          <w:p w14:paraId="5F6D9975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ginekologiczne,</w:t>
            </w:r>
          </w:p>
          <w:p w14:paraId="0AA518EA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histerosalpinografia,</w:t>
            </w:r>
          </w:p>
          <w:p w14:paraId="7AB982B3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ultrasonograficzna histerosalpingosonografia kontrastowa,</w:t>
            </w:r>
          </w:p>
          <w:p w14:paraId="39D807FC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laparoskopia,</w:t>
            </w:r>
          </w:p>
          <w:p w14:paraId="2FB72B3C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TRUS,</w:t>
            </w:r>
          </w:p>
          <w:p w14:paraId="21026AB9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progesteron,</w:t>
            </w:r>
          </w:p>
          <w:p w14:paraId="74C51172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gonadotropiny,</w:t>
            </w:r>
          </w:p>
          <w:p w14:paraId="473B453D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AMH,</w:t>
            </w:r>
          </w:p>
          <w:p w14:paraId="47DC14B2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androgeny,</w:t>
            </w:r>
          </w:p>
          <w:p w14:paraId="6112BAD7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prolaktyna,</w:t>
            </w:r>
          </w:p>
          <w:p w14:paraId="2696C391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TSH,</w:t>
            </w:r>
          </w:p>
          <w:p w14:paraId="00D95604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FSH,</w:t>
            </w:r>
          </w:p>
          <w:p w14:paraId="2CC57DBE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estradiol,</w:t>
            </w:r>
          </w:p>
          <w:p w14:paraId="2F75B4E6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nasienia,</w:t>
            </w:r>
          </w:p>
          <w:p w14:paraId="51A9967C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testosteron,</w:t>
            </w:r>
          </w:p>
          <w:p w14:paraId="71FEFAB5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ogólne moczu,</w:t>
            </w:r>
          </w:p>
          <w:p w14:paraId="5DE4EA3D" w14:textId="5DBE462A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wirus różyczki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 przeciwciała IgG,</w:t>
            </w:r>
          </w:p>
          <w:p w14:paraId="31FB02FF" w14:textId="679696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wirus różyczki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 przeciwciała IgM,</w:t>
            </w:r>
          </w:p>
          <w:p w14:paraId="05AECC81" w14:textId="5C6B410B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toksoplazmoza IgG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</w:p>
          <w:p w14:paraId="1DE81881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toksoplazmoza IgM,</w:t>
            </w:r>
          </w:p>
          <w:p w14:paraId="6A6FE7BC" w14:textId="74AF1D94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toxoplazmoza IgG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awidność,</w:t>
            </w:r>
          </w:p>
          <w:p w14:paraId="621A0750" w14:textId="48A2BCAB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HBs antygen - test potwierdzenia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WZW typu B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B97771C" w14:textId="0EF9CDB0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wirus zapalenia wątroby typu C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HCV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przeciwciała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anty-HCV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CC127FE" w14:textId="4E1A535E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inhibitor aktywatora plazminogenu 1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PAI1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928054E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chlamydia trachomatis przeciwciała IgG/IgM,</w:t>
            </w:r>
          </w:p>
          <w:p w14:paraId="4F60467E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chlamydia trachomatis DNA,</w:t>
            </w:r>
          </w:p>
          <w:p w14:paraId="3B7D42B7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helicobacter pylori przeciwciała,</w:t>
            </w:r>
          </w:p>
          <w:p w14:paraId="4F753262" w14:textId="52FC68B3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żelazo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całkowita zdolność wiązania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TIBC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5E1AB384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sód,</w:t>
            </w:r>
          </w:p>
          <w:p w14:paraId="4165A798" w14:textId="77777777" w:rsidR="007B2FA5" w:rsidRPr="00750BB9" w:rsidRDefault="007B2FA5" w:rsidP="00364EC3">
            <w:pPr>
              <w:pStyle w:val="Teksttreci20"/>
              <w:numPr>
                <w:ilvl w:val="0"/>
                <w:numId w:val="37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potas,</w:t>
            </w:r>
          </w:p>
          <w:p w14:paraId="168C1C2F" w14:textId="1179DBF0" w:rsidR="00695A32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mocznik,</w:t>
            </w:r>
          </w:p>
          <w:p w14:paraId="3E525503" w14:textId="71B0E742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magnez,</w:t>
            </w:r>
          </w:p>
          <w:p w14:paraId="77941C65" w14:textId="473E5268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fosfor,</w:t>
            </w:r>
          </w:p>
          <w:p w14:paraId="068B8C03" w14:textId="335A8F46" w:rsidR="000C6F84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kortyzol,</w:t>
            </w:r>
          </w:p>
          <w:p w14:paraId="3D4A8854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wolny kortyzol w moczu,</w:t>
            </w:r>
          </w:p>
          <w:p w14:paraId="6F5CC1CC" w14:textId="40641C18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kreatynina w moczu,</w:t>
            </w:r>
          </w:p>
          <w:p w14:paraId="5483B3A8" w14:textId="21B49FB8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mutacja genu protrombiny,</w:t>
            </w:r>
          </w:p>
          <w:p w14:paraId="5B901A4F" w14:textId="3F995711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witamina 25-OH-D3,</w:t>
            </w:r>
          </w:p>
          <w:p w14:paraId="424E2037" w14:textId="7C244E15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witamina D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1,25 OH,</w:t>
            </w:r>
          </w:p>
          <w:p w14:paraId="4A36BDD0" w14:textId="503D34ED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limfocyty B,</w:t>
            </w:r>
          </w:p>
          <w:p w14:paraId="311CBA9E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limfocyty T,</w:t>
            </w:r>
          </w:p>
          <w:p w14:paraId="36300203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morfologia krwi 8-parametrowa,</w:t>
            </w:r>
          </w:p>
          <w:p w14:paraId="6AC9F2EC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morfologia krwi, z pełnym różnicowaniem granulocytów,</w:t>
            </w:r>
          </w:p>
          <w:p w14:paraId="60792CA9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oznaczenia grupy krwi układu ABO i Rh,</w:t>
            </w:r>
          </w:p>
          <w:p w14:paraId="23B34303" w14:textId="74947924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wirus/ przeciwciała nabytego niedoboru odporności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HIV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antygen/ przeciwciała,</w:t>
            </w:r>
          </w:p>
          <w:p w14:paraId="2F1E87FB" w14:textId="0757788D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wirus/przeciwciała nabytego niedoboru odporności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HIV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antygen </w:t>
            </w:r>
            <w:r w:rsidR="00CF739F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ilościowo</w:t>
            </w:r>
            <w:r w:rsidR="00CF739F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4153835F" w14:textId="62C0C686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czas potrombinowy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PT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BE3AF86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białko C,</w:t>
            </w:r>
          </w:p>
          <w:p w14:paraId="28D1839E" w14:textId="04E9145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białko C reaktywne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CRP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08B3195F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białko S,</w:t>
            </w:r>
          </w:p>
          <w:p w14:paraId="59E1043D" w14:textId="2DF881A3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aminotransferaza asparaginianowa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AST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286C70E1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białko wiążące hormony płciowe SHBG,</w:t>
            </w:r>
          </w:p>
          <w:p w14:paraId="63331D9C" w14:textId="5710C794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gonadotropina kosmówkowa - podjednostka beta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beta-HCG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B03DA84" w14:textId="6D611FA1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antygen swoisty dla stercza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PSA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całkowity,</w:t>
            </w:r>
          </w:p>
          <w:p w14:paraId="1DE2C290" w14:textId="3CEC2F52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antygen swoisty dla stercza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PSA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wolny,</w:t>
            </w:r>
          </w:p>
          <w:p w14:paraId="1F4EC22A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homocysteina,</w:t>
            </w:r>
          </w:p>
          <w:p w14:paraId="2B7B9369" w14:textId="2DDE5663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hemoglobina glikowana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HbA1c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ED2E7EE" w14:textId="60041BEC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hormon luteinizujący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LH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C18658F" w14:textId="48C4FE39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 cytoplazmie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ANCA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0EFCFF76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DHEA SO4,</w:t>
            </w:r>
          </w:p>
          <w:p w14:paraId="1AE1038C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DHEA,</w:t>
            </w:r>
          </w:p>
          <w:p w14:paraId="4551D5BF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Kariotyp,</w:t>
            </w:r>
          </w:p>
          <w:p w14:paraId="6F81C997" w14:textId="09F7C66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badania genetyczne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MTHFR,</w:t>
            </w:r>
          </w:p>
          <w:p w14:paraId="611F9173" w14:textId="43AEDDB3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badania genetyczne - MTHFR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677T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31BE2B0" w14:textId="572096E4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badania genetyczne - MTHFR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1298C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2FD441B8" w14:textId="7AEEDD33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czynnik krzepnięcia V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FV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="009E5257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Czynnik V Leiden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7CEA0A21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cholesterol całkowity,  </w:t>
            </w:r>
          </w:p>
          <w:p w14:paraId="39938F79" w14:textId="3E6310D8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chlorek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CI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CF3D59E" w14:textId="77777777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ureaplasma urealyticum,</w:t>
            </w:r>
          </w:p>
          <w:p w14:paraId="6157053C" w14:textId="73C9E24D" w:rsidR="007B2FA5" w:rsidRPr="00750BB9" w:rsidRDefault="007B2FA5" w:rsidP="00364EC3">
            <w:pPr>
              <w:pStyle w:val="Teksttreci20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tyroksyna wolna 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FT4</w:t>
            </w:r>
            <w:r w:rsidR="00364EC3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270ABEE" w14:textId="3A09343D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trijodotyronina wolna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FT3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780C133" w14:textId="77777777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 przeciwko beta2-glikoproteinie IgG i IgM,</w:t>
            </w:r>
          </w:p>
          <w:p w14:paraId="41807F0B" w14:textId="77777777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glukoza z krwi żylnej,</w:t>
            </w:r>
          </w:p>
          <w:p w14:paraId="674E1473" w14:textId="527B3AB0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test obciążenia glukozą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OGTT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9737544" w14:textId="3227F769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 receptorowi tyreotropiny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TRaB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D66845A" w14:textId="5A9D8658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mycoplasma hominis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antygen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00F03196" w14:textId="655F1612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17-OH Progesteron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17-Hydroksyprogesteron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9AB0682" w14:textId="77777777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hormon antymullerowski AMH,</w:t>
            </w:r>
          </w:p>
          <w:p w14:paraId="512579DA" w14:textId="398269DB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hormon adrenokortykotropowy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ACTH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25C07042" w14:textId="7A8222DC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alfa-fetoproteina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AFP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29F5DDB" w14:textId="483B2C27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przeciwjądrowe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ANA 1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1D3B037" w14:textId="796F7008" w:rsidR="00695A32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przeciwjądrowe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ANA 2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3C6DF843" w14:textId="7EA3DAE3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przeciwjądrowe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ANA 3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1D9ED7E" w14:textId="0DAE69B6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androstendion,</w:t>
            </w:r>
          </w:p>
          <w:p w14:paraId="6783FC7C" w14:textId="500B387F" w:rsidR="000C6F84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 przeciw tyreoglobulinie,</w:t>
            </w:r>
          </w:p>
          <w:p w14:paraId="3792706C" w14:textId="163EAD59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przeciwciała przeciw peroksydazie tarczycowej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anty-TPO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</w:p>
          <w:p w14:paraId="07EFB0C3" w14:textId="4825CD2F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antygen CA 125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CA125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15CD966" w14:textId="1F674C71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 antykardiolipinowe IgG/IgM,</w:t>
            </w:r>
          </w:p>
          <w:p w14:paraId="320CC624" w14:textId="73ECE595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 antykardiolipinowe IgG+ IgM,</w:t>
            </w:r>
          </w:p>
          <w:p w14:paraId="2F1A33BD" w14:textId="77777777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antykoagulant toczniowy,</w:t>
            </w:r>
          </w:p>
          <w:p w14:paraId="1B3F9947" w14:textId="15031698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czas częściowej tromboplastyny po aktywacji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APTT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71E7F46F" w14:textId="0B61ADDD" w:rsidR="007B2FA5" w:rsidRPr="00750BB9" w:rsidRDefault="007B2FA5" w:rsidP="004B5FF0">
            <w:pPr>
              <w:pStyle w:val="Teksttreci20"/>
              <w:numPr>
                <w:ilvl w:val="0"/>
                <w:numId w:val="39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treponema pallidum przeciwciała IgG/ IgM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anty-T. pallidum IgG/ IgM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0368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VDRL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A9936A4" w14:textId="5A9338C8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dehydrogenaza mleczanowa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LDH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2D21636" w14:textId="014DF8C9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test HBA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test fragmentacji DNA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20AAC6EC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fragmentacja DNA plemników,</w:t>
            </w:r>
          </w:p>
          <w:p w14:paraId="529E1324" w14:textId="1B1E5213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badanie MAR IgG/IgA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ocena przeciwciał przeciwplemnikowych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55129E4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alfa-glukozydaza obojętna,</w:t>
            </w:r>
          </w:p>
          <w:p w14:paraId="65C0D330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cytologia szyjki macicy,</w:t>
            </w:r>
          </w:p>
          <w:p w14:paraId="3172BD98" w14:textId="1CCCEBA0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badanie mikroskopowe materiału biologicznego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preparat bezpośredni,</w:t>
            </w:r>
          </w:p>
          <w:p w14:paraId="19E02BF0" w14:textId="24600EEE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badanie mikroskopowe materiału z pochwy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posiew i antybiogram,</w:t>
            </w:r>
          </w:p>
          <w:p w14:paraId="4802671C" w14:textId="2272DE45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wymazy z pochwy i szyjki macicy na bakterie i grzyby </w:t>
            </w:r>
            <w:r w:rsidR="00C0368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posiew bakteriologiczno-mykologiczny</w:t>
            </w:r>
            <w:r w:rsidR="00C0368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1F3A7D9B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posiew moczu z antybiogramem, </w:t>
            </w:r>
          </w:p>
          <w:p w14:paraId="21F17462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posiew nasienia z antybiogramem, </w:t>
            </w:r>
          </w:p>
          <w:p w14:paraId="470A9B9C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komputerowe badanie nasienia,</w:t>
            </w:r>
          </w:p>
          <w:p w14:paraId="7D007880" w14:textId="70421353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porada specjalistyczna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urologia,</w:t>
            </w:r>
          </w:p>
          <w:p w14:paraId="161BB59F" w14:textId="68F5A04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specjalistyczna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endokrynologia,</w:t>
            </w:r>
          </w:p>
          <w:p w14:paraId="401356A0" w14:textId="16F153CB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specjalistyczna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genetyka kliniczna,</w:t>
            </w:r>
          </w:p>
          <w:p w14:paraId="40EF0500" w14:textId="2672B32D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specjalistyczna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immunologia kliniczna,</w:t>
            </w:r>
          </w:p>
          <w:p w14:paraId="2C9FB8C7" w14:textId="101B2678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hanging="13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porada lekarska, POZ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068073BA" w14:textId="1C86201D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specjalistyczna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andrologia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08E45A5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laparotomia zwiadowcza,</w:t>
            </w:r>
          </w:p>
          <w:p w14:paraId="3B6ACF84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laparotomia,</w:t>
            </w:r>
          </w:p>
          <w:p w14:paraId="0BA7C3DD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laparoskopia diagnostyczna,</w:t>
            </w:r>
          </w:p>
          <w:p w14:paraId="3E119EA5" w14:textId="44B06CD8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biopsja jajnika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inna,</w:t>
            </w:r>
          </w:p>
          <w:p w14:paraId="450003F8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laparoskopowa biopsja jajnika,</w:t>
            </w:r>
          </w:p>
          <w:p w14:paraId="2CA52DBE" w14:textId="391AF78A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endoskopowa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laparoskopowa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histeroskopowa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biopsja macicy,</w:t>
            </w:r>
          </w:p>
          <w:p w14:paraId="57D8940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laparoskopowe usunięcie zrostów, </w:t>
            </w:r>
          </w:p>
          <w:p w14:paraId="2AB3F816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zabiegi powrózka nasiennego,</w:t>
            </w:r>
          </w:p>
          <w:p w14:paraId="55411D2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zabiegi laparoskopowe,</w:t>
            </w:r>
          </w:p>
          <w:p w14:paraId="3E089E70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plastyka jajowodu i jajnika,</w:t>
            </w:r>
          </w:p>
          <w:p w14:paraId="6BB301C8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usunięcie mięśniaka macicy,</w:t>
            </w:r>
          </w:p>
          <w:p w14:paraId="4D58405B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histeroskopia diagnostyczna,</w:t>
            </w:r>
          </w:p>
          <w:p w14:paraId="4DA9AFB6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histerolaparoskopia,</w:t>
            </w:r>
          </w:p>
          <w:p w14:paraId="01C6ABFE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histeroskopia operacyjna,</w:t>
            </w:r>
          </w:p>
          <w:p w14:paraId="3DC0DEB4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histeroskopowe wycięcie zmiany chorobowej w macicy,</w:t>
            </w:r>
          </w:p>
          <w:p w14:paraId="2B2C786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MRI głowy,</w:t>
            </w:r>
          </w:p>
          <w:p w14:paraId="64141687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CT głowy,</w:t>
            </w:r>
          </w:p>
          <w:p w14:paraId="71B136B2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RM jamy brzusznej lub miednicy małej bez i ze wzmocnieniem kontrastowym,</w:t>
            </w:r>
          </w:p>
          <w:p w14:paraId="4E74639E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tarczycy i przytarczyc,</w:t>
            </w:r>
          </w:p>
          <w:p w14:paraId="621E849B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nerek, moczowodów, pęcherza moczowego,</w:t>
            </w:r>
          </w:p>
          <w:p w14:paraId="47D210D7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moszny w tym jąder i najądrzy,</w:t>
            </w:r>
          </w:p>
          <w:p w14:paraId="60DCDC7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USG brzucha i przestrzeni zaotrzewnowej,</w:t>
            </w:r>
          </w:p>
          <w:p w14:paraId="7135EDE2" w14:textId="75619815" w:rsidR="00644C5F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HyFoSy 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Hystero-Foam-Salpinography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5FF2F173" w14:textId="47772D81" w:rsidR="00290F2D" w:rsidRPr="00750BB9" w:rsidRDefault="00393678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="007B2FA5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onohisterografia,</w:t>
            </w:r>
          </w:p>
          <w:p w14:paraId="6CB5D686" w14:textId="2856272B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ROS (badanie potencjału oksydacyjno-redukcyjnego ORP),</w:t>
            </w:r>
          </w:p>
          <w:p w14:paraId="50EB2FF1" w14:textId="4E9DA773" w:rsidR="000C6F84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dietetyka (pierwsza wizyta / wizyta kontrolna/ plan żywieniowy)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maksymalnie 4 wizyty,</w:t>
            </w:r>
          </w:p>
          <w:p w14:paraId="1F19C607" w14:textId="448335A4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porada specjalistyczna lekarska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konsultacja w sprawie zaburzeń odżywiania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maksymalnie 3 wizyty),</w:t>
            </w:r>
          </w:p>
          <w:p w14:paraId="3ACEAD58" w14:textId="77130F5C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MSOME Morfologia plemników / badanie stresu oxydacyjnego nasienia,</w:t>
            </w:r>
          </w:p>
          <w:p w14:paraId="25DCE8A7" w14:textId="3C1456F0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CMV </w:t>
            </w:r>
            <w:r w:rsidR="00B3747E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cytomegalia IgG, IgM,</w:t>
            </w:r>
          </w:p>
          <w:p w14:paraId="26D626C9" w14:textId="2715239D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Anty-HBC (total),</w:t>
            </w:r>
          </w:p>
          <w:p w14:paraId="009AB7E1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przeciwciała przeciwplemnikowe,</w:t>
            </w:r>
          </w:p>
          <w:p w14:paraId="4A8CD175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test insulinowy 3 punktowy,</w:t>
            </w:r>
          </w:p>
          <w:p w14:paraId="174C617B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analiza p/p z surowicy krwi,</w:t>
            </w:r>
          </w:p>
          <w:p w14:paraId="684460CE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analiza p/p z śluzu szyjkowego,</w:t>
            </w:r>
          </w:p>
          <w:p w14:paraId="2242B6B9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analiza p/p z nasienia,</w:t>
            </w:r>
          </w:p>
          <w:p w14:paraId="7468A2A8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test mikrocytotoksyczny (cross-match),</w:t>
            </w:r>
          </w:p>
          <w:p w14:paraId="6D3503DC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pakiet KIR + HLA-C,</w:t>
            </w:r>
          </w:p>
          <w:p w14:paraId="25E20071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monitorowanie cyklu naturalnego,</w:t>
            </w:r>
          </w:p>
          <w:p w14:paraId="6A37A9B8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posiew nasienia na tlenowce, beztlenowce i grzyby,</w:t>
            </w:r>
          </w:p>
          <w:p w14:paraId="7476DA4C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koproskopowe,</w:t>
            </w:r>
          </w:p>
          <w:p w14:paraId="0EA18960" w14:textId="341EEFFE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stresu oksydacyjnego</w:t>
            </w:r>
            <w:r w:rsidR="00393678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14:paraId="661FF3C6" w14:textId="20FD10BB" w:rsidR="007B2FA5" w:rsidRPr="00750BB9" w:rsidRDefault="00393678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</w:t>
            </w:r>
            <w:r w:rsidR="007B2FA5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adanie żywotności plemników,</w:t>
            </w:r>
          </w:p>
          <w:p w14:paraId="72D7F334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indukcja owulacji,</w:t>
            </w:r>
          </w:p>
          <w:p w14:paraId="619A10E4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monitorowanie cyklu ze stymulacją,</w:t>
            </w:r>
          </w:p>
          <w:p w14:paraId="6E86F688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przeżywalności po kapacytacji,</w:t>
            </w:r>
          </w:p>
          <w:p w14:paraId="4AACBB56" w14:textId="77777777" w:rsidR="007B2FA5" w:rsidRPr="00750BB9" w:rsidRDefault="007B2FA5" w:rsidP="004B5FF0">
            <w:pPr>
              <w:pStyle w:val="Teksttreci20"/>
              <w:numPr>
                <w:ilvl w:val="0"/>
                <w:numId w:val="13"/>
              </w:numPr>
              <w:spacing w:after="240"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badanie regionu AZF i badanie genu CFTR.</w:t>
            </w:r>
          </w:p>
          <w:p w14:paraId="343DB606" w14:textId="768CC6A5" w:rsidR="007B2FA5" w:rsidRPr="00750BB9" w:rsidRDefault="007B2FA5" w:rsidP="004B5FF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 ramach modułu „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etody wspomaganego rozrodu” beneficjenci zrealizowali następujące świadczenia zdrowotne:</w:t>
            </w:r>
          </w:p>
          <w:p w14:paraId="3E7CD208" w14:textId="43FF916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opieka ginekologiczna z USG w ramach metod wspomaganego rozrodu (3</w:t>
            </w:r>
            <w:r w:rsidR="004B5FF0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5 wizyt),</w:t>
            </w:r>
          </w:p>
          <w:p w14:paraId="55924C2E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seminogram (badanie nasienia) / CASA (komputerowa analiza nasienia),</w:t>
            </w:r>
          </w:p>
          <w:p w14:paraId="6881614B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posiew z nasienia (możliwe posiewy: bakterie tlenowe, bakterie beztlenowe, mykologiczny),</w:t>
            </w:r>
          </w:p>
          <w:p w14:paraId="467E5941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ocena chromatyny plemnikowej,</w:t>
            </w:r>
          </w:p>
          <w:p w14:paraId="7832F8BD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kriokonserwacja nasienia z przechowywaniem przez rok,</w:t>
            </w:r>
          </w:p>
          <w:p w14:paraId="567D5A9A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pacing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biopsja jąder z kriokonserwacją pobranego materiału,</w:t>
            </w:r>
          </w:p>
          <w:p w14:paraId="2209AE2C" w14:textId="77777777" w:rsidR="007B2FA5" w:rsidRPr="00750BB9" w:rsidRDefault="007B2FA5" w:rsidP="004B5FF0">
            <w:pPr>
              <w:pStyle w:val="Teksttreci20"/>
              <w:numPr>
                <w:ilvl w:val="0"/>
                <w:numId w:val="14"/>
              </w:numPr>
              <w:shd w:val="clear" w:color="auto" w:fill="auto"/>
              <w:spacing w:after="240" w:line="276" w:lineRule="auto"/>
              <w:ind w:left="0"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inseminacja domaciczna nasieniem partnera.</w:t>
            </w:r>
          </w:p>
          <w:p w14:paraId="686B9ADC" w14:textId="594CAF3A" w:rsidR="007B2FA5" w:rsidRPr="00750BB9" w:rsidRDefault="007B2FA5" w:rsidP="004B5FF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>Działania zaprojektowane w ramach d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ziałań szkoleniowych</w:t>
            </w:r>
            <w:r w:rsidRPr="00750BB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skierowane były do p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ersonelu medycznego, m.in.: lekarzy, położnych, pielęgniarek oraz innych specjalistów. </w:t>
            </w: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W latach 2023</w:t>
            </w:r>
            <w:r w:rsidR="004B5FF0"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-</w:t>
            </w: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2024, personel wziął udział w następujących szkoleniach, których celem było podniesieniu kwalifikacji zawodowych:</w:t>
            </w:r>
          </w:p>
          <w:p w14:paraId="0320D1B4" w14:textId="77777777" w:rsidR="007B2FA5" w:rsidRPr="00750BB9" w:rsidRDefault="007B2FA5" w:rsidP="004B5FF0">
            <w:pPr>
              <w:pStyle w:val="Teksttreci20"/>
              <w:numPr>
                <w:ilvl w:val="0"/>
                <w:numId w:val="15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„I Ogólnopolska Konferencja nt. endometriozy i stanów zapalnych”,</w:t>
            </w:r>
          </w:p>
          <w:p w14:paraId="1D198976" w14:textId="77777777" w:rsidR="007B2FA5" w:rsidRPr="00750BB9" w:rsidRDefault="007B2FA5" w:rsidP="004B5FF0">
            <w:pPr>
              <w:pStyle w:val="Teksttreci20"/>
              <w:numPr>
                <w:ilvl w:val="0"/>
                <w:numId w:val="15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„Żywienie a zdrowie prokreacyjne kobiety”,</w:t>
            </w:r>
          </w:p>
          <w:p w14:paraId="10D8DFDE" w14:textId="00946506" w:rsidR="000C6F84" w:rsidRPr="00750BB9" w:rsidRDefault="007B2FA5" w:rsidP="004B5FF0">
            <w:pPr>
              <w:pStyle w:val="Teksttreci20"/>
              <w:numPr>
                <w:ilvl w:val="0"/>
                <w:numId w:val="15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Theme="minorHAnsi" w:eastAsia="Microsoft Sans Serif" w:hAnsiTheme="minorHAnsi" w:cstheme="minorHAnsi"/>
                <w:i/>
                <w:iCs/>
                <w:sz w:val="24"/>
                <w:szCs w:val="24"/>
                <w:shd w:val="clear" w:color="auto" w:fill="FFFFFF"/>
                <w:lang w:eastAsia="pl-PL" w:bidi="pl-PL"/>
              </w:rPr>
            </w:pPr>
            <w:r w:rsidRPr="00750BB9">
              <w:rPr>
                <w:rStyle w:val="Teksttreci29pt"/>
                <w:rFonts w:asciiTheme="minorHAnsi" w:eastAsia="Microsoft Sans Serif" w:hAnsiTheme="minorHAnsi" w:cstheme="minorHAnsi"/>
                <w:color w:val="auto"/>
                <w:sz w:val="24"/>
                <w:szCs w:val="24"/>
              </w:rPr>
              <w:t>„Otyłość, insulinooporność, cukrzyca”.</w:t>
            </w:r>
          </w:p>
        </w:tc>
      </w:tr>
      <w:tr w:rsidR="00273753" w:rsidRPr="00750BB9" w14:paraId="6694DFD7" w14:textId="77777777" w:rsidTr="00FC7BFE">
        <w:trPr>
          <w:trHeight w:val="427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C6E9" w14:textId="77777777" w:rsidR="000C6F84" w:rsidRPr="00750BB9" w:rsidRDefault="00273753" w:rsidP="004B5FF0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="Calibri" w:hAnsi="Calibri" w:cs="Calibri"/>
                <w:sz w:val="24"/>
                <w:szCs w:val="24"/>
              </w:rPr>
            </w:pPr>
            <w:r w:rsidRPr="00750BB9">
              <w:rPr>
                <w:rStyle w:val="Teksttreci29pt"/>
                <w:rFonts w:ascii="Calibri" w:hAnsi="Calibri" w:cs="Calibri"/>
                <w:sz w:val="24"/>
                <w:szCs w:val="24"/>
              </w:rPr>
              <w:lastRenderedPageBreak/>
              <w:t>Wyniki monitorowania i ewaluacji programu polityki zdrowotnej:</w:t>
            </w:r>
            <w:r w:rsidRPr="00750BB9">
              <w:rPr>
                <w:rStyle w:val="Odwoanieprzypisudolnego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3"/>
            </w:r>
            <w:r w:rsidR="00961335" w:rsidRPr="00750BB9">
              <w:rPr>
                <w:rStyle w:val="Teksttreci29pt"/>
                <w:rFonts w:ascii="Calibri" w:hAnsi="Calibri" w:cs="Calibri"/>
                <w:sz w:val="24"/>
                <w:szCs w:val="24"/>
                <w:vertAlign w:val="superscript"/>
              </w:rPr>
              <w:t>)</w:t>
            </w:r>
          </w:p>
          <w:p w14:paraId="74743E9F" w14:textId="4BD777D4" w:rsidR="00B07292" w:rsidRPr="00750BB9" w:rsidRDefault="00B07292" w:rsidP="00D3659F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750BB9">
              <w:rPr>
                <w:rFonts w:ascii="Calibri" w:eastAsiaTheme="minorHAnsi" w:hAnsi="Calibri" w:cs="Calibri"/>
                <w:sz w:val="24"/>
                <w:szCs w:val="24"/>
              </w:rPr>
              <w:lastRenderedPageBreak/>
              <w:t xml:space="preserve">Program był monitorowany na bieżąco w oparciu o sprawozdania </w:t>
            </w:r>
            <w:r w:rsidR="00A523BB" w:rsidRPr="00750BB9">
              <w:rPr>
                <w:rFonts w:ascii="Calibri" w:eastAsiaTheme="minorHAnsi" w:hAnsi="Calibri" w:cs="Calibri"/>
                <w:sz w:val="24"/>
                <w:szCs w:val="24"/>
              </w:rPr>
              <w:t>kwartalne</w:t>
            </w:r>
            <w:r w:rsidR="000F5565" w:rsidRPr="00750BB9">
              <w:rPr>
                <w:rFonts w:ascii="Calibri" w:eastAsiaTheme="minorHAnsi" w:hAnsi="Calibri" w:cs="Calibri"/>
                <w:sz w:val="24"/>
                <w:szCs w:val="24"/>
              </w:rPr>
              <w:t xml:space="preserve"> oraz roczne</w:t>
            </w:r>
            <w:r w:rsidRPr="00750BB9">
              <w:rPr>
                <w:rFonts w:ascii="Calibri" w:eastAsiaTheme="minorHAnsi" w:hAnsi="Calibri" w:cs="Calibri"/>
                <w:sz w:val="24"/>
                <w:szCs w:val="24"/>
              </w:rPr>
              <w:t xml:space="preserve"> przedkładane przez podmioty realizujące niniejszy Program. Monitorowanie składało się z oceny 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zgłaszalności do Programu oraz oceny jakości świadczeń zdrowotnych udzielanych w Programie. </w:t>
            </w:r>
          </w:p>
          <w:p w14:paraId="2A934EE0" w14:textId="444B871A" w:rsidR="00B07292" w:rsidRPr="00750BB9" w:rsidRDefault="00B07292" w:rsidP="00D3659F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 xml:space="preserve">Poziom zgłaszalności był monitorowany na podstawie danych pozyskanych od </w:t>
            </w:r>
            <w:r w:rsidR="000F5565"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>Realizatorów</w:t>
            </w:r>
            <w:r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 xml:space="preserve"> w oparciu o następujące mierniki:</w:t>
            </w:r>
          </w:p>
          <w:p w14:paraId="7045BD9D" w14:textId="77777777" w:rsidR="00B07292" w:rsidRPr="00750BB9" w:rsidRDefault="00B07292" w:rsidP="00D3659F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liczba osób zakwalifikowanych do udziału w programie polityki zdrowotnej,</w:t>
            </w:r>
          </w:p>
          <w:p w14:paraId="3E8832DC" w14:textId="77777777" w:rsidR="00B07292" w:rsidRPr="00750BB9" w:rsidRDefault="00B07292" w:rsidP="00D3659F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276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liczba osób, które nie zostały objęte działaniami programu polityki zdrowotnej z przyczyn zdrowotnych lub z innych powodów,</w:t>
            </w:r>
          </w:p>
          <w:p w14:paraId="0A140176" w14:textId="77777777" w:rsidR="00B07292" w:rsidRPr="00750BB9" w:rsidRDefault="00B07292" w:rsidP="00D3659F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after="240" w:line="276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liczba osób, które z własnej woli zrezygnowały w trakcie realizacji programu polityki zdrowotnej.</w:t>
            </w:r>
          </w:p>
          <w:p w14:paraId="3C88AFAF" w14:textId="3F0E62C1" w:rsidR="00B07292" w:rsidRPr="00750BB9" w:rsidRDefault="00B07292" w:rsidP="00D3659F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>W latach 2023</w:t>
            </w:r>
            <w:r w:rsidR="00D3659F"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 xml:space="preserve"> - </w:t>
            </w:r>
            <w:r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>2024 do Programu zakwalifikowano łącznie</w:t>
            </w:r>
            <w:r w:rsidR="000C6F84"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>524 osoby. Nie odnotowano osób, które z przyczyn zdrowotnych lub innych nie zostały objęte działaniami Programu. W trakcie realizacji Programu 106 uczestników z własnej woli zrezygnowało z dalszego uczestnictwa.</w:t>
            </w:r>
          </w:p>
          <w:p w14:paraId="38FC5255" w14:textId="77777777" w:rsidR="00B07292" w:rsidRPr="00750BB9" w:rsidRDefault="00B07292" w:rsidP="00D3659F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="Calibri" w:hAnsi="Calibri" w:cs="Calibri"/>
                <w:color w:val="auto"/>
                <w:sz w:val="24"/>
                <w:szCs w:val="24"/>
              </w:rPr>
              <w:t>Kształtowanie się w/w wskaźników w podziale na poszczególne lata realizacji prezentuje poniższa tabela.</w:t>
            </w:r>
          </w:p>
          <w:tbl>
            <w:tblPr>
              <w:tblStyle w:val="Tabela-Siatka"/>
              <w:tblW w:w="9061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1485"/>
              <w:gridCol w:w="1485"/>
              <w:gridCol w:w="1486"/>
            </w:tblGrid>
            <w:tr w:rsidR="00B07292" w:rsidRPr="00750BB9" w14:paraId="7E977E8A" w14:textId="77777777" w:rsidTr="00AA46E7">
              <w:tc>
                <w:tcPr>
                  <w:tcW w:w="4605" w:type="dxa"/>
                  <w:vAlign w:val="center"/>
                </w:tcPr>
                <w:p w14:paraId="42EF6A02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Nazwa miernika</w:t>
                  </w:r>
                </w:p>
              </w:tc>
              <w:tc>
                <w:tcPr>
                  <w:tcW w:w="1485" w:type="dxa"/>
                  <w:vAlign w:val="center"/>
                </w:tcPr>
                <w:p w14:paraId="75C2B47A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vAlign w:val="center"/>
                </w:tcPr>
                <w:p w14:paraId="49929FC9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6" w:type="dxa"/>
                  <w:vAlign w:val="center"/>
                </w:tcPr>
                <w:p w14:paraId="1908B86A" w14:textId="6D833AB2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2023</w:t>
                  </w:r>
                  <w:r w:rsidR="00D3659F"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- </w:t>
                  </w: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B07292" w:rsidRPr="00750BB9" w14:paraId="052DE9E8" w14:textId="77777777" w:rsidTr="00AA46E7">
              <w:tc>
                <w:tcPr>
                  <w:tcW w:w="4605" w:type="dxa"/>
                  <w:vAlign w:val="center"/>
                </w:tcPr>
                <w:p w14:paraId="14DE71A4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170" w:hanging="17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Liczba osób zakwalifikowanych do udziału w programie polityki zdrowotnej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A5DA5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75E34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5D3DE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524</w:t>
                  </w:r>
                </w:p>
              </w:tc>
            </w:tr>
            <w:tr w:rsidR="00B07292" w:rsidRPr="00750BB9" w14:paraId="367D71A1" w14:textId="77777777" w:rsidTr="00AA46E7">
              <w:tc>
                <w:tcPr>
                  <w:tcW w:w="4605" w:type="dxa"/>
                  <w:vAlign w:val="center"/>
                </w:tcPr>
                <w:p w14:paraId="4D731F4E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170" w:hanging="17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Liczba </w:t>
                  </w:r>
                  <w:r w:rsidRPr="00750BB9">
                    <w:rPr>
                      <w:rFonts w:ascii="Calibri" w:hAnsi="Calibri" w:cs="Calibri"/>
                      <w:sz w:val="24"/>
                      <w:szCs w:val="24"/>
                    </w:rPr>
                    <w:t>osób</w:t>
                  </w: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, które nie zostały objęte działaniami programu polityki zdrowotnej z przyczyn zdrowotnych lub z innych powodów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4CBC0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96B7B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D024A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B07292" w:rsidRPr="00750BB9" w14:paraId="1B6DB792" w14:textId="77777777" w:rsidTr="00AA46E7">
              <w:tc>
                <w:tcPr>
                  <w:tcW w:w="4605" w:type="dxa"/>
                  <w:vAlign w:val="center"/>
                </w:tcPr>
                <w:p w14:paraId="057CEF6E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170" w:hanging="17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Liczba osób, które z własnej woli zrezygnowały w trakcie realizacji programu polityki zdrowotnej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9FC72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65EB5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C0F8E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106</w:t>
                  </w:r>
                </w:p>
              </w:tc>
            </w:tr>
          </w:tbl>
          <w:p w14:paraId="5B280E9D" w14:textId="5721A928" w:rsidR="00B07292" w:rsidRPr="00750BB9" w:rsidRDefault="00B07292" w:rsidP="00D3659F">
            <w:pPr>
              <w:widowControl/>
              <w:autoSpaceDE w:val="0"/>
              <w:autoSpaceDN w:val="0"/>
              <w:adjustRightInd w:val="0"/>
              <w:spacing w:before="240" w:after="240" w:line="276" w:lineRule="auto"/>
              <w:rPr>
                <w:rStyle w:val="Teksttreci29pt"/>
                <w:rFonts w:ascii="Calibri" w:eastAsia="Microsoft Sans Serif" w:hAnsi="Calibri" w:cs="Calibri"/>
                <w:i/>
                <w:iCs/>
                <w:color w:val="auto"/>
                <w:sz w:val="24"/>
                <w:szCs w:val="24"/>
              </w:rPr>
            </w:pPr>
            <w:r w:rsidRPr="00750BB9">
              <w:rPr>
                <w:rFonts w:ascii="Calibri" w:hAnsi="Calibri" w:cs="Calibri"/>
                <w:color w:val="auto"/>
              </w:rPr>
              <w:t xml:space="preserve">W ramach Programu w latach </w:t>
            </w:r>
            <w:r w:rsidRPr="00750BB9">
              <w:rPr>
                <w:rStyle w:val="Teksttreci29pt"/>
                <w:rFonts w:ascii="Calibri" w:eastAsia="Microsoft Sans Serif" w:hAnsi="Calibri" w:cs="Calibri"/>
                <w:color w:val="auto"/>
                <w:sz w:val="24"/>
                <w:szCs w:val="24"/>
              </w:rPr>
              <w:t>2023</w:t>
            </w:r>
            <w:r w:rsidR="00D3659F" w:rsidRPr="00750BB9">
              <w:rPr>
                <w:rStyle w:val="Teksttreci29pt"/>
                <w:rFonts w:ascii="Calibri" w:eastAsia="Microsoft Sans Serif" w:hAnsi="Calibri" w:cs="Calibri"/>
                <w:color w:val="auto"/>
                <w:sz w:val="24"/>
                <w:szCs w:val="24"/>
              </w:rPr>
              <w:t xml:space="preserve"> - </w:t>
            </w:r>
            <w:r w:rsidRPr="00750BB9">
              <w:rPr>
                <w:rStyle w:val="Teksttreci29pt"/>
                <w:rFonts w:ascii="Calibri" w:eastAsia="Microsoft Sans Serif" w:hAnsi="Calibri" w:cs="Calibri"/>
                <w:color w:val="auto"/>
                <w:sz w:val="24"/>
                <w:szCs w:val="24"/>
              </w:rPr>
              <w:t>2024 przeprowadzono łącznie 8997 procedur, w tym 7691 procedur w ramach modułu „diagnostyka i leczenie niepłodności” oraz 1306 procedur w ramach modułu „metody wspomaganego rozrodu”.</w:t>
            </w:r>
          </w:p>
          <w:p w14:paraId="2AC58E2E" w14:textId="77777777" w:rsidR="00B07292" w:rsidRPr="00750BB9" w:rsidRDefault="00B07292" w:rsidP="00D3659F">
            <w:pPr>
              <w:widowControl/>
              <w:autoSpaceDE w:val="0"/>
              <w:autoSpaceDN w:val="0"/>
              <w:adjustRightInd w:val="0"/>
              <w:spacing w:after="60" w:line="276" w:lineRule="auto"/>
              <w:rPr>
                <w:rStyle w:val="Teksttreci29pt"/>
                <w:rFonts w:ascii="Calibri" w:eastAsia="Microsoft Sans Serif" w:hAnsi="Calibri" w:cs="Calibr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="Calibri" w:eastAsia="Microsoft Sans Serif" w:hAnsi="Calibri" w:cs="Calibri"/>
                <w:color w:val="auto"/>
                <w:sz w:val="24"/>
                <w:szCs w:val="24"/>
              </w:rPr>
              <w:lastRenderedPageBreak/>
              <w:t>Wykaz zrealizowanych procedur w podziale na poszczególne lata realizacji prezentuje poniższa tabela.</w:t>
            </w:r>
          </w:p>
          <w:tbl>
            <w:tblPr>
              <w:tblStyle w:val="Tabela-Siatka"/>
              <w:tblW w:w="9061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1485"/>
              <w:gridCol w:w="1485"/>
              <w:gridCol w:w="1486"/>
            </w:tblGrid>
            <w:tr w:rsidR="00B07292" w:rsidRPr="00750BB9" w14:paraId="6D3CFD08" w14:textId="77777777" w:rsidTr="00AA46E7">
              <w:tc>
                <w:tcPr>
                  <w:tcW w:w="4605" w:type="dxa"/>
                  <w:vMerge w:val="restart"/>
                  <w:vAlign w:val="center"/>
                </w:tcPr>
                <w:p w14:paraId="77EC38D3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Nazwa działania</w:t>
                  </w:r>
                </w:p>
              </w:tc>
              <w:tc>
                <w:tcPr>
                  <w:tcW w:w="4456" w:type="dxa"/>
                  <w:gridSpan w:val="3"/>
                  <w:vAlign w:val="center"/>
                </w:tcPr>
                <w:p w14:paraId="3C4CE6BF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Liczba wykonanych działań/procedur</w:t>
                  </w:r>
                </w:p>
              </w:tc>
            </w:tr>
            <w:tr w:rsidR="00B07292" w:rsidRPr="00750BB9" w14:paraId="03DB52D5" w14:textId="77777777" w:rsidTr="00AA46E7">
              <w:tc>
                <w:tcPr>
                  <w:tcW w:w="4605" w:type="dxa"/>
                  <w:vMerge/>
                  <w:vAlign w:val="center"/>
                </w:tcPr>
                <w:p w14:paraId="57C41F54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14:paraId="19F2CA6F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vAlign w:val="center"/>
                </w:tcPr>
                <w:p w14:paraId="124CD3E7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6" w:type="dxa"/>
                  <w:vAlign w:val="center"/>
                </w:tcPr>
                <w:p w14:paraId="2869F4A6" w14:textId="5F08149D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2023</w:t>
                  </w:r>
                  <w:r w:rsidR="00D3659F"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- </w:t>
                  </w: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B07292" w:rsidRPr="00750BB9" w14:paraId="3669D263" w14:textId="77777777" w:rsidTr="00AA46E7">
              <w:tc>
                <w:tcPr>
                  <w:tcW w:w="4605" w:type="dxa"/>
                  <w:vAlign w:val="center"/>
                </w:tcPr>
                <w:p w14:paraId="100576A5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170" w:hanging="17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Diagnostyka i leczenie niepłodności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5536F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1720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EABB5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5971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E052F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7691</w:t>
                  </w:r>
                </w:p>
              </w:tc>
            </w:tr>
            <w:tr w:rsidR="00B07292" w:rsidRPr="00750BB9" w14:paraId="6C495E74" w14:textId="77777777" w:rsidTr="00AA46E7">
              <w:tc>
                <w:tcPr>
                  <w:tcW w:w="4605" w:type="dxa"/>
                  <w:vAlign w:val="center"/>
                </w:tcPr>
                <w:p w14:paraId="14B8F29D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170" w:hanging="17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Metody wspomaganego rozrodu: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031ED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8101D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left="340" w:hanging="34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1027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F929" w14:textId="77777777" w:rsidR="00B07292" w:rsidRPr="00750BB9" w:rsidRDefault="00B07292" w:rsidP="00243F9E">
                  <w:pPr>
                    <w:pStyle w:val="Teksttreci20"/>
                    <w:framePr w:hSpace="141" w:wrap="around" w:vAnchor="page" w:hAnchor="margin" w:y="5519"/>
                    <w:shd w:val="clear" w:color="auto" w:fill="auto"/>
                    <w:spacing w:before="20" w:after="20" w:line="276" w:lineRule="auto"/>
                    <w:ind w:firstLine="0"/>
                    <w:suppressOverlap/>
                    <w:jc w:val="left"/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50BB9">
                    <w:rPr>
                      <w:rStyle w:val="Teksttreci29pt"/>
                      <w:rFonts w:ascii="Calibri" w:hAnsi="Calibri" w:cs="Calibri"/>
                      <w:color w:val="auto"/>
                      <w:sz w:val="24"/>
                      <w:szCs w:val="24"/>
                    </w:rPr>
                    <w:t>1306</w:t>
                  </w:r>
                </w:p>
              </w:tc>
            </w:tr>
          </w:tbl>
          <w:p w14:paraId="1F55ACB0" w14:textId="22B3949C" w:rsidR="00437462" w:rsidRPr="00750BB9" w:rsidRDefault="00AF1B44" w:rsidP="00D3659F">
            <w:pPr>
              <w:widowControl/>
              <w:autoSpaceDE w:val="0"/>
              <w:autoSpaceDN w:val="0"/>
              <w:adjustRightInd w:val="0"/>
              <w:spacing w:before="240" w:after="240" w:line="276" w:lineRule="auto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750BB9">
              <w:rPr>
                <w:rFonts w:ascii="Calibri" w:hAnsi="Calibri" w:cs="Calibri"/>
                <w:color w:val="auto"/>
              </w:rPr>
              <w:t>Podstawą oceny jakości świadczeń zdrowotnych udzielanych w Programie były</w:t>
            </w:r>
            <w:r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 xml:space="preserve"> ankiety oceniające realizację Programu pn.: „Ankieta satysfakcji uczestników Programu”, wypełniane przez uczestników. Z uwagi na specyficzny charakter świadczeń i czas potrzebny na pogodzenie się</w:t>
            </w:r>
            <w:r w:rsidR="00B3747E"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 xml:space="preserve"> </w:t>
            </w:r>
            <w:r w:rsidRPr="00750BB9">
              <w:rPr>
                <w:rFonts w:ascii="Calibri" w:eastAsiaTheme="minorHAnsi" w:hAnsi="Calibri" w:cs="Calibri"/>
                <w:color w:val="auto"/>
                <w:lang w:eastAsia="en-US" w:bidi="ar-SA"/>
              </w:rPr>
              <w:t xml:space="preserve">z niepowodzeniem lub czas potrzebny na potwierdzenie utrzymania ciąży ankiety par, które zakończyły Program były zbierane w późniejszym okresie. </w:t>
            </w:r>
          </w:p>
          <w:p w14:paraId="26A9BB98" w14:textId="54FA3F27" w:rsidR="00AF1B44" w:rsidRPr="00750BB9" w:rsidRDefault="00AF1B44" w:rsidP="00D3659F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 xml:space="preserve">Ankieta satysfakcji zawierała pytania odnoszące się do takich kwestii jak: </w:t>
            </w:r>
          </w:p>
          <w:p w14:paraId="588E7D40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Stopień spełnienia oczekiwań z uczestnictwa w Programie,</w:t>
            </w:r>
          </w:p>
          <w:p w14:paraId="6D67E194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Ocena personelu pracującego przy realizacji Programu,</w:t>
            </w:r>
          </w:p>
          <w:p w14:paraId="4545E918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Organizacja Programu,</w:t>
            </w:r>
          </w:p>
          <w:p w14:paraId="3221788D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Atmosfera panująca w trakcie trwania Programu,</w:t>
            </w:r>
          </w:p>
          <w:p w14:paraId="491A8D11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Polecenie udziału w Programie innym osobom,</w:t>
            </w:r>
          </w:p>
          <w:p w14:paraId="1AA2A8D5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Źródło możliwości aplikowania do Programu,</w:t>
            </w:r>
          </w:p>
          <w:p w14:paraId="6D33BD2E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Kontynuacja Programu w następnych latach,</w:t>
            </w:r>
          </w:p>
          <w:p w14:paraId="74ED8AB0" w14:textId="77777777" w:rsidR="00AF1B44" w:rsidRPr="00750BB9" w:rsidRDefault="00AF1B44" w:rsidP="00D3659F">
            <w:pPr>
              <w:pStyle w:val="Akapitzlist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76" w:lineRule="auto"/>
              <w:ind w:left="0" w:firstLine="0"/>
              <w:contextualSpacing w:val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Wprowadzenie zmian w organizacji Programu.</w:t>
            </w:r>
          </w:p>
          <w:p w14:paraId="73E0F260" w14:textId="506BCB34" w:rsidR="00AF1B44" w:rsidRPr="00750BB9" w:rsidRDefault="00AF1B44" w:rsidP="00D3659F">
            <w:pPr>
              <w:widowControl/>
              <w:autoSpaceDE w:val="0"/>
              <w:autoSpaceDN w:val="0"/>
              <w:adjustRightInd w:val="0"/>
              <w:spacing w:before="240" w:after="240" w:line="276" w:lineRule="auto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Zwrotność ankiet wyniosła 83,8%. W pytaniach 1</w:t>
            </w:r>
            <w:r w:rsidR="00D3659F" w:rsidRPr="00750BB9">
              <w:rPr>
                <w:rFonts w:ascii="Calibri" w:hAnsi="Calibri" w:cs="Calibri"/>
                <w:color w:val="auto"/>
              </w:rPr>
              <w:t xml:space="preserve"> - </w:t>
            </w:r>
            <w:r w:rsidRPr="00750BB9">
              <w:rPr>
                <w:rFonts w:ascii="Calibri" w:hAnsi="Calibri" w:cs="Calibri"/>
                <w:color w:val="auto"/>
              </w:rPr>
              <w:t>5 Respondent miał możliwość zaznaczenia odpowiedzi w skali 1</w:t>
            </w:r>
            <w:r w:rsidR="00D3659F" w:rsidRPr="00750BB9">
              <w:rPr>
                <w:rFonts w:ascii="Calibri" w:hAnsi="Calibri" w:cs="Calibri"/>
                <w:color w:val="auto"/>
              </w:rPr>
              <w:t xml:space="preserve"> - </w:t>
            </w:r>
            <w:r w:rsidRPr="00750BB9">
              <w:rPr>
                <w:rFonts w:ascii="Calibri" w:hAnsi="Calibri" w:cs="Calibri"/>
                <w:color w:val="auto"/>
              </w:rPr>
              <w:t>5, gdzie „1” oznaczało ocenę najniższą, a „5” ocenę najwyższą. Rozkład odpowiedzi na ww. zagadnienia prezentują poniższe wykresy.</w:t>
            </w:r>
          </w:p>
          <w:p w14:paraId="708D5552" w14:textId="03F88376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Wykres 1. Stopień spełnienia oczekiwań z uczestnictwa w Programie</w:t>
            </w:r>
          </w:p>
          <w:p w14:paraId="790F1E40" w14:textId="18525B9D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D9CA99B" wp14:editId="7BE7D4CE">
                  <wp:extent cx="5118100" cy="1301750"/>
                  <wp:effectExtent l="0" t="0" r="6350" b="0"/>
                  <wp:docPr id="2137946730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9BD847-FF56-4414-6718-AA312F2367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14:paraId="54087A01" w14:textId="2A91495D" w:rsidR="00987CA7" w:rsidRPr="00750BB9" w:rsidRDefault="00AA46E7" w:rsidP="004B5FF0">
            <w:pPr>
              <w:pStyle w:val="Teksttreci20"/>
              <w:shd w:val="clear" w:color="auto" w:fill="auto"/>
              <w:spacing w:after="60" w:line="276" w:lineRule="auto"/>
              <w:ind w:firstLine="1021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38BF29EC" wp14:editId="5FF7164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12700</wp:posOffset>
                      </wp:positionV>
                      <wp:extent cx="3519805" cy="243205"/>
                      <wp:effectExtent l="0" t="0" r="0" b="4445"/>
                      <wp:wrapNone/>
                      <wp:docPr id="101160467" name="Grupa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9805" cy="243205"/>
                                <a:chOff x="0" y="0"/>
                                <a:chExt cx="3520168" cy="243205"/>
                              </a:xfrm>
                            </wpg:grpSpPr>
                            <wpg:grpSp>
                              <wpg:cNvPr id="501397111" name="Grupa 8"/>
                              <wpg:cNvGrpSpPr/>
                              <wpg:grpSpPr>
                                <a:xfrm>
                                  <a:off x="0" y="0"/>
                                  <a:ext cx="581411" cy="243205"/>
                                  <a:chOff x="0" y="0"/>
                                  <a:chExt cx="581411" cy="243205"/>
                                </a:xfrm>
                              </wpg:grpSpPr>
                              <wps:wsp>
                                <wps:cNvPr id="588600258" name="Prostokąt 1819175008"/>
                                <wps:cNvSpPr/>
                                <wps:spPr>
                                  <a:xfrm>
                                    <a:off x="0" y="58141"/>
                                    <a:ext cx="215893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8572216" name="pole tekstowe 133"/>
                                <wps:cNvSpPr txBox="1"/>
                                <wps:spPr>
                                  <a:xfrm>
                                    <a:off x="147996" y="0"/>
                                    <a:ext cx="433415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98BB86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„1”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325517285" name="Grupa 9"/>
                              <wpg:cNvGrpSpPr/>
                              <wpg:grpSpPr>
                                <a:xfrm>
                                  <a:off x="733530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779957331" name="Prostokąt 703703062"/>
                                <wps:cNvSpPr/>
                                <wps:spPr>
                                  <a:xfrm>
                                    <a:off x="0" y="57926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120607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19F556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„2”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131010592" name="Grupa 10"/>
                              <wpg:cNvGrpSpPr/>
                              <wpg:grpSpPr>
                                <a:xfrm>
                                  <a:off x="1472084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988972173" name="Prostokąt 334695375"/>
                                <wps:cNvSpPr/>
                                <wps:spPr>
                                  <a:xfrm>
                                    <a:off x="0" y="62064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779095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5062D05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„3”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987511275" name="Grupa 11"/>
                              <wpg:cNvGrpSpPr/>
                              <wpg:grpSpPr>
                                <a:xfrm>
                                  <a:off x="2200589" y="15072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957396276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899929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A6B6B59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„4”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490473795" name="Grupa 12"/>
                              <wpg:cNvGrpSpPr/>
                              <wpg:grpSpPr>
                                <a:xfrm>
                                  <a:off x="2939143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536435842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570889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C556E8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„5”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F29EC" id="Grupa 73" o:spid="_x0000_s1026" style="position:absolute;left:0;text-align:left;margin-left:15.4pt;margin-top:1pt;width:277.15pt;height:19.15pt;z-index:251626496" coordsize="35201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">
                      <v:group id="Grupa 8" o:spid="_x0000_s1027" style="position:absolute;width:5814;height:2432" coordsize="5814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">
                        <v:rect id="Prostokąt 1819175008" o:spid="_x0000_s1028" style="position:absolute;top:581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" fillcolor="window" strokecolor="windowText" strokeweight="0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133" o:spid="_x0000_s1029" type="#_x0000_t202" style="position:absolute;left:1479;width:43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" filled="f" stroked="f">
                          <v:textbox>
                            <w:txbxContent>
                              <w:p w14:paraId="5498BB86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„1”</w:t>
                                </w:r>
                              </w:p>
                            </w:txbxContent>
                          </v:textbox>
                        </v:shape>
                      </v:group>
                      <v:group id="Grupa 9" o:spid="_x0000_s1030" style="position:absolute;left:7335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">
                        <v:rect id="Prostokąt 703703062" o:spid="_x0000_s1031" style="position:absolute;top:579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" fillcolor="#d9d9d9" strokecolor="windowText" strokeweight="0"/>
                        <v:shape id="pole tekstowe 131" o:spid="_x0000_s1032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" filled="f" stroked="f">
                          <v:textbox>
                            <w:txbxContent>
                              <w:p w14:paraId="0E19F556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„2”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0" o:spid="_x0000_s1033" style="position:absolute;left:14720;top:10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">
                        <v:rect id="Prostokąt 334695375" o:spid="_x0000_s1034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" fillcolor="#a6a6a6" strokecolor="windowText" strokeweight="0"/>
                        <v:shape id="pole tekstowe 131" o:spid="_x0000_s1035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" filled="f" stroked="f">
                          <v:textbox>
                            <w:txbxContent>
                              <w:p w14:paraId="45062D05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„3”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036" style="position:absolute;left:22005;top:15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">
                        <v:rect id="Prostokąt 2102378270" o:spid="_x0000_s1037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" fillcolor="#595959" strokecolor="windowText" strokeweight="0"/>
                        <v:shape id="pole tekstowe 131" o:spid="_x0000_s1038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" filled="f" stroked="f">
                          <v:textbox>
                            <w:txbxContent>
                              <w:p w14:paraId="4A6B6B59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„4”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2" o:spid="_x0000_s1039" style="position:absolute;left:29391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">
                        <v:rect id="Prostokąt 2102378270" o:spid="_x0000_s1040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" fillcolor="#262626" strokecolor="windowText" strokeweight="0"/>
                        <v:shape id="pole tekstowe 131" o:spid="_x0000_s1041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" filled="f" stroked="f">
                          <v:textbox>
                            <w:txbxContent>
                              <w:p w14:paraId="65C556E8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„5”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43D62D6" w14:textId="77777777" w:rsidR="00987CA7" w:rsidRPr="00750BB9" w:rsidRDefault="00987CA7" w:rsidP="004B5FF0">
            <w:pPr>
              <w:pStyle w:val="Teksttreci20"/>
              <w:shd w:val="clear" w:color="auto" w:fill="auto"/>
              <w:spacing w:line="276" w:lineRule="auto"/>
              <w:ind w:firstLine="1021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9864F6E" w14:textId="47F6EA4C" w:rsidR="00987CA7" w:rsidRPr="00750BB9" w:rsidRDefault="00987CA7" w:rsidP="004B5FF0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0F5565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24FEE961" w14:textId="77777777" w:rsidR="00D3659F" w:rsidRPr="00750BB9" w:rsidRDefault="00D3659F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1435FA1F" w14:textId="77777777" w:rsidR="00D3659F" w:rsidRPr="00750BB9" w:rsidRDefault="00D3659F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0A203A1" w14:textId="624BE250" w:rsidR="00987CA7" w:rsidRPr="00750BB9" w:rsidRDefault="00987CA7" w:rsidP="00D3659F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lastRenderedPageBreak/>
              <w:t>Wykres 2. Ocena personelu pracującego przy realizacji Programu</w:t>
            </w:r>
          </w:p>
          <w:p w14:paraId="22721B12" w14:textId="77777777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95E0E62" wp14:editId="02DA75B9">
                  <wp:extent cx="5118100" cy="1301750"/>
                  <wp:effectExtent l="0" t="0" r="6350" b="0"/>
                  <wp:docPr id="451111064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9BD847-FF56-4414-6718-AA312F2367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14:paraId="0E854461" w14:textId="77777777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2BCB13E0" wp14:editId="251E68C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17780</wp:posOffset>
                      </wp:positionV>
                      <wp:extent cx="3520168" cy="243205"/>
                      <wp:effectExtent l="0" t="0" r="0" b="4445"/>
                      <wp:wrapNone/>
                      <wp:docPr id="1803730903" name="Grupa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168" cy="243205"/>
                                <a:chOff x="0" y="0"/>
                                <a:chExt cx="3520168" cy="243205"/>
                              </a:xfrm>
                            </wpg:grpSpPr>
                            <wpg:grpSp>
                              <wpg:cNvPr id="1367034608" name="Grupa 8"/>
                              <wpg:cNvGrpSpPr/>
                              <wpg:grpSpPr>
                                <a:xfrm>
                                  <a:off x="0" y="0"/>
                                  <a:ext cx="581411" cy="243205"/>
                                  <a:chOff x="0" y="0"/>
                                  <a:chExt cx="581411" cy="243205"/>
                                </a:xfrm>
                              </wpg:grpSpPr>
                              <wps:wsp>
                                <wps:cNvPr id="819061842" name="Prostokąt 1819175008"/>
                                <wps:cNvSpPr/>
                                <wps:spPr>
                                  <a:xfrm>
                                    <a:off x="0" y="58141"/>
                                    <a:ext cx="215893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938453" name="pole tekstowe 133"/>
                                <wps:cNvSpPr txBox="1"/>
                                <wps:spPr>
                                  <a:xfrm>
                                    <a:off x="147996" y="0"/>
                                    <a:ext cx="433415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3D24E4C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„1”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13902636" name="Grupa 9"/>
                              <wpg:cNvGrpSpPr/>
                              <wpg:grpSpPr>
                                <a:xfrm>
                                  <a:off x="733530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778817206" name="Prostokąt 703703062"/>
                                <wps:cNvSpPr/>
                                <wps:spPr>
                                  <a:xfrm>
                                    <a:off x="0" y="57926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178999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33942BB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„2”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53789696" name="Grupa 10"/>
                              <wpg:cNvGrpSpPr/>
                              <wpg:grpSpPr>
                                <a:xfrm>
                                  <a:off x="1472084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2027125140" name="Prostokąt 334695375"/>
                                <wps:cNvSpPr/>
                                <wps:spPr>
                                  <a:xfrm>
                                    <a:off x="0" y="62064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110953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75BE0A0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„3”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616574216" name="Grupa 11"/>
                              <wpg:cNvGrpSpPr/>
                              <wpg:grpSpPr>
                                <a:xfrm>
                                  <a:off x="2200589" y="15072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929351424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813450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ABAB8A8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„4”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947081424" name="Grupa 12"/>
                              <wpg:cNvGrpSpPr/>
                              <wpg:grpSpPr>
                                <a:xfrm>
                                  <a:off x="2939143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403498951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343175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4DA4D4E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="Calibri" w:hAnsi="Calibri" w:cs="Calibr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„5”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B13E0" id="_x0000_s1042" style="position:absolute;margin-left:15.6pt;margin-top:1.4pt;width:277.2pt;height:19.15pt;z-index:251627520" coordsize="35201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">
                      <v:group id="Grupa 8" o:spid="_x0000_s1043" style="position:absolute;width:5814;height:2432" coordsize="5814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">
                        <v:rect id="Prostokąt 1819175008" o:spid="_x0000_s1044" style="position:absolute;top:581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" fillcolor="window" strokecolor="windowText" strokeweight="0"/>
                        <v:shape id="pole tekstowe 133" o:spid="_x0000_s1045" type="#_x0000_t202" style="position:absolute;left:1479;width:43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" filled="f" stroked="f">
                          <v:textbox>
                            <w:txbxContent>
                              <w:p w14:paraId="53D24E4C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„1”</w:t>
                                </w:r>
                              </w:p>
                            </w:txbxContent>
                          </v:textbox>
                        </v:shape>
                      </v:group>
                      <v:group id="Grupa 9" o:spid="_x0000_s1046" style="position:absolute;left:7335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">
                        <v:rect id="Prostokąt 703703062" o:spid="_x0000_s1047" style="position:absolute;top:579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" fillcolor="#d9d9d9" strokecolor="windowText" strokeweight="0"/>
                        <v:shape id="pole tekstowe 131" o:spid="_x0000_s1048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" filled="f" stroked="f">
                          <v:textbox>
                            <w:txbxContent>
                              <w:p w14:paraId="533942BB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„2”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0" o:spid="_x0000_s1049" style="position:absolute;left:14720;top:10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">
                        <v:rect id="Prostokąt 334695375" o:spid="_x0000_s1050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" fillcolor="#a6a6a6" strokecolor="windowText" strokeweight="0"/>
                        <v:shape id="pole tekstowe 131" o:spid="_x0000_s1051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" filled="f" stroked="f">
                          <v:textbox>
                            <w:txbxContent>
                              <w:p w14:paraId="675BE0A0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„3”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052" style="position:absolute;left:22005;top:15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">
                        <v:rect id="Prostokąt 2102378270" o:spid="_x0000_s1053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" fillcolor="#595959" strokecolor="windowText" strokeweight="0"/>
                        <v:shape id="pole tekstowe 131" o:spid="_x0000_s1054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" filled="f" stroked="f">
                          <v:textbox>
                            <w:txbxContent>
                              <w:p w14:paraId="0ABAB8A8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„4”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2" o:spid="_x0000_s1055" style="position:absolute;left:29391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LN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">
                        <v:rect id="Prostokąt 2102378270" o:spid="_x0000_s1056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" fillcolor="#262626" strokecolor="windowText" strokeweight="0"/>
                        <v:shape id="pole tekstowe 131" o:spid="_x0000_s1057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" filled="f" stroked="f">
                          <v:textbox>
                            <w:txbxContent>
                              <w:p w14:paraId="24DA4D4E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„5”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99CF19D" w14:textId="77777777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64B5A99B" w14:textId="5357D8EF" w:rsidR="00987CA7" w:rsidRPr="00750BB9" w:rsidRDefault="00987CA7" w:rsidP="00D3659F">
            <w:pPr>
              <w:pStyle w:val="Teksttreci20"/>
              <w:shd w:val="clear" w:color="auto" w:fill="auto"/>
              <w:spacing w:before="120"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0F5565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28388D88" w14:textId="59B3806E" w:rsidR="00987CA7" w:rsidRPr="00750BB9" w:rsidRDefault="00987CA7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0B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Wykres 3. Organizacja Programu</w:t>
            </w:r>
          </w:p>
          <w:p w14:paraId="1C9A554D" w14:textId="6592D467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6F18BD4" wp14:editId="47D6BA7E">
                  <wp:extent cx="5118100" cy="1301750"/>
                  <wp:effectExtent l="0" t="0" r="6350" b="0"/>
                  <wp:docPr id="361873155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D394DD-F874-4AC5-A147-27B04C1A6E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14:paraId="67C73BF8" w14:textId="4CEB6349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69F34000" wp14:editId="1AA5681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13970</wp:posOffset>
                      </wp:positionV>
                      <wp:extent cx="3520168" cy="243205"/>
                      <wp:effectExtent l="0" t="0" r="0" b="4445"/>
                      <wp:wrapNone/>
                      <wp:docPr id="922111154" name="Grupa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168" cy="243205"/>
                                <a:chOff x="0" y="0"/>
                                <a:chExt cx="3520168" cy="243205"/>
                              </a:xfrm>
                            </wpg:grpSpPr>
                            <wpg:grpSp>
                              <wpg:cNvPr id="956246361" name="Grupa 8"/>
                              <wpg:cNvGrpSpPr/>
                              <wpg:grpSpPr>
                                <a:xfrm>
                                  <a:off x="0" y="0"/>
                                  <a:ext cx="581411" cy="243205"/>
                                  <a:chOff x="0" y="0"/>
                                  <a:chExt cx="581411" cy="243205"/>
                                </a:xfrm>
                              </wpg:grpSpPr>
                              <wps:wsp>
                                <wps:cNvPr id="1942825254" name="Prostokąt 1819175008"/>
                                <wps:cNvSpPr/>
                                <wps:spPr>
                                  <a:xfrm>
                                    <a:off x="0" y="58141"/>
                                    <a:ext cx="215893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770035" name="pole tekstowe 133"/>
                                <wps:cNvSpPr txBox="1"/>
                                <wps:spPr>
                                  <a:xfrm>
                                    <a:off x="147996" y="0"/>
                                    <a:ext cx="433415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48E08F6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„1”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830171812" name="Grupa 9"/>
                              <wpg:cNvGrpSpPr/>
                              <wpg:grpSpPr>
                                <a:xfrm>
                                  <a:off x="733530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649593146" name="Prostokąt 703703062"/>
                                <wps:cNvSpPr/>
                                <wps:spPr>
                                  <a:xfrm>
                                    <a:off x="0" y="57926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870185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6D4070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„2”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818687762" name="Grupa 10"/>
                              <wpg:cNvGrpSpPr/>
                              <wpg:grpSpPr>
                                <a:xfrm>
                                  <a:off x="1472084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518432535" name="Prostokąt 334695375"/>
                                <wps:cNvSpPr/>
                                <wps:spPr>
                                  <a:xfrm>
                                    <a:off x="0" y="62064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718426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0965F1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„3”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67328254" name="Grupa 11"/>
                              <wpg:cNvGrpSpPr/>
                              <wpg:grpSpPr>
                                <a:xfrm>
                                  <a:off x="2200589" y="15072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629019369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50495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BB0174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„4”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946042670" name="Grupa 12"/>
                              <wpg:cNvGrpSpPr/>
                              <wpg:grpSpPr>
                                <a:xfrm>
                                  <a:off x="2939143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974249150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132254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CF9786D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„5”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34000" id="_x0000_s1058" style="position:absolute;left:0;text-align:left;margin-left:15.6pt;margin-top:1.1pt;width:277.2pt;height:19.15pt;z-index:251628544" coordsize="35201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">
                      <v:group id="Grupa 8" o:spid="_x0000_s1059" style="position:absolute;width:5814;height:2432" coordsize="5814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">
                        <v:rect id="Prostokąt 1819175008" o:spid="_x0000_s1060" style="position:absolute;top:581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" fillcolor="window" strokecolor="windowText" strokeweight="0"/>
                        <v:shape id="pole tekstowe 133" o:spid="_x0000_s1061" type="#_x0000_t202" style="position:absolute;left:1479;width:43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" filled="f" stroked="f">
                          <v:textbox>
                            <w:txbxContent>
                              <w:p w14:paraId="248E08F6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„1”</w:t>
                                </w:r>
                              </w:p>
                            </w:txbxContent>
                          </v:textbox>
                        </v:shape>
                      </v:group>
                      <v:group id="Grupa 9" o:spid="_x0000_s1062" style="position:absolute;left:7335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">
                        <v:rect id="Prostokąt 703703062" o:spid="_x0000_s1063" style="position:absolute;top:579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" fillcolor="#d9d9d9" strokecolor="windowText" strokeweight="0"/>
                        <v:shape id="pole tekstowe 131" o:spid="_x0000_s1064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" filled="f" stroked="f">
                          <v:textbox>
                            <w:txbxContent>
                              <w:p w14:paraId="626D4070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„2”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0" o:spid="_x0000_s1065" style="position:absolute;left:14720;top:10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">
                        <v:rect id="Prostokąt 334695375" o:spid="_x0000_s1066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" fillcolor="#a6a6a6" strokecolor="windowText" strokeweight="0"/>
                        <v:shape id="pole tekstowe 131" o:spid="_x0000_s1067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" filled="f" stroked="f">
                          <v:textbox>
                            <w:txbxContent>
                              <w:p w14:paraId="0B0965F1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„3”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068" style="position:absolute;left:22005;top:15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">
                        <v:rect id="Prostokąt 2102378270" o:spid="_x0000_s1069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" fillcolor="#595959" strokecolor="windowText" strokeweight="0"/>
                        <v:shape id="pole tekstowe 131" o:spid="_x0000_s1070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" filled="f" stroked="f">
                          <v:textbox>
                            <w:txbxContent>
                              <w:p w14:paraId="31BB0174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„4”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2" o:spid="_x0000_s1071" style="position:absolute;left:29391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">
                        <v:rect id="Prostokąt 2102378270" o:spid="_x0000_s1072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" fillcolor="#262626" strokecolor="windowText" strokeweight="0"/>
                        <v:shape id="pole tekstowe 131" o:spid="_x0000_s1073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" filled="f" stroked="f">
                          <v:textbox>
                            <w:txbxContent>
                              <w:p w14:paraId="4CF9786D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„5”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7D171BBC" w14:textId="69A5E011" w:rsidR="00987CA7" w:rsidRPr="00750BB9" w:rsidRDefault="00987CA7" w:rsidP="00D3659F">
            <w:pPr>
              <w:pStyle w:val="Teksttreci20"/>
              <w:shd w:val="clear" w:color="auto" w:fill="auto"/>
              <w:spacing w:before="240"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0F5565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74E8F8E1" w14:textId="044A42DF" w:rsidR="00987CA7" w:rsidRPr="00750BB9" w:rsidRDefault="00987CA7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Wykres 4. Atmosfera pa</w:t>
            </w:r>
            <w:r w:rsidR="004C7828" w:rsidRPr="00750BB9">
              <w:rPr>
                <w:rFonts w:ascii="Calibri" w:hAnsi="Calibri" w:cs="Calibri"/>
                <w:sz w:val="24"/>
                <w:szCs w:val="24"/>
              </w:rPr>
              <w:t>nująca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w trakcie realizacji Programu</w:t>
            </w:r>
          </w:p>
          <w:p w14:paraId="28A0CA9F" w14:textId="16CA3786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hanging="1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1B4766A9" wp14:editId="5697FC9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1328420</wp:posOffset>
                      </wp:positionV>
                      <wp:extent cx="3519805" cy="243205"/>
                      <wp:effectExtent l="0" t="0" r="0" b="4445"/>
                      <wp:wrapNone/>
                      <wp:docPr id="873850785" name="Grupa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9805" cy="243205"/>
                                <a:chOff x="0" y="0"/>
                                <a:chExt cx="3520168" cy="243205"/>
                              </a:xfrm>
                            </wpg:grpSpPr>
                            <wpg:grpSp>
                              <wpg:cNvPr id="619621881" name="Grupa 8"/>
                              <wpg:cNvGrpSpPr/>
                              <wpg:grpSpPr>
                                <a:xfrm>
                                  <a:off x="0" y="0"/>
                                  <a:ext cx="581411" cy="243205"/>
                                  <a:chOff x="0" y="0"/>
                                  <a:chExt cx="581411" cy="243205"/>
                                </a:xfrm>
                              </wpg:grpSpPr>
                              <wps:wsp>
                                <wps:cNvPr id="1501090968" name="Prostokąt 1819175008"/>
                                <wps:cNvSpPr/>
                                <wps:spPr>
                                  <a:xfrm>
                                    <a:off x="0" y="58141"/>
                                    <a:ext cx="215893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94203" name="pole tekstowe 133"/>
                                <wps:cNvSpPr txBox="1"/>
                                <wps:spPr>
                                  <a:xfrm>
                                    <a:off x="147996" y="0"/>
                                    <a:ext cx="433415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3EA2C97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„1”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13427229" name="Grupa 9"/>
                              <wpg:cNvGrpSpPr/>
                              <wpg:grpSpPr>
                                <a:xfrm>
                                  <a:off x="733530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477979368" name="Prostokąt 703703062"/>
                                <wps:cNvSpPr/>
                                <wps:spPr>
                                  <a:xfrm>
                                    <a:off x="0" y="57926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812720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61EFA9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„2”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879082332" name="Grupa 10"/>
                              <wpg:cNvGrpSpPr/>
                              <wpg:grpSpPr>
                                <a:xfrm>
                                  <a:off x="1472084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854840937" name="Prostokąt 334695375"/>
                                <wps:cNvSpPr/>
                                <wps:spPr>
                                  <a:xfrm>
                                    <a:off x="0" y="62064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0377329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BF4D12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„3”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464247907" name="Grupa 11"/>
                              <wpg:cNvGrpSpPr/>
                              <wpg:grpSpPr>
                                <a:xfrm>
                                  <a:off x="2200589" y="15072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716689905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343209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6538EE2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„4”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461023820" name="Grupa 12"/>
                              <wpg:cNvGrpSpPr/>
                              <wpg:grpSpPr>
                                <a:xfrm>
                                  <a:off x="2939143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760279842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130496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66769D4" w14:textId="77777777" w:rsidR="00987CA7" w:rsidRPr="00D3659F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D3659F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„5”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766A9" id="_x0000_s1074" style="position:absolute;left:0;text-align:left;margin-left:15.15pt;margin-top:104.6pt;width:277.15pt;height:19.15pt;z-index:251630592" coordsize="35201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">
                      <v:group id="Grupa 8" o:spid="_x0000_s1075" style="position:absolute;width:5814;height:2432" coordsize="5814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">
                        <v:rect id="Prostokąt 1819175008" o:spid="_x0000_s1076" style="position:absolute;top:581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" fillcolor="window" strokecolor="windowText" strokeweight="0"/>
                        <v:shape id="pole tekstowe 133" o:spid="_x0000_s1077" type="#_x0000_t202" style="position:absolute;left:1479;width:43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" filled="f" stroked="f">
                          <v:textbox>
                            <w:txbxContent>
                              <w:p w14:paraId="73EA2C97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„1”</w:t>
                                </w:r>
                              </w:p>
                            </w:txbxContent>
                          </v:textbox>
                        </v:shape>
                      </v:group>
                      <v:group id="Grupa 9" o:spid="_x0000_s1078" style="position:absolute;left:7335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">
                        <v:rect id="Prostokąt 703703062" o:spid="_x0000_s1079" style="position:absolute;top:579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" fillcolor="#d9d9d9" strokecolor="windowText" strokeweight="0"/>
                        <v:shape id="pole tekstowe 131" o:spid="_x0000_s1080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" filled="f" stroked="f">
                          <v:textbox>
                            <w:txbxContent>
                              <w:p w14:paraId="7861EFA9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„2”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0" o:spid="_x0000_s1081" style="position:absolute;left:14720;top:10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">
                        <v:rect id="Prostokąt 334695375" o:spid="_x0000_s1082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" fillcolor="#a6a6a6" strokecolor="windowText" strokeweight="0"/>
                        <v:shape id="pole tekstowe 131" o:spid="_x0000_s1083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" filled="f" stroked="f">
                          <v:textbox>
                            <w:txbxContent>
                              <w:p w14:paraId="4BBF4D12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„3”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084" style="position:absolute;left:22005;top:15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">
                        <v:rect id="Prostokąt 2102378270" o:spid="_x0000_s1085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" fillcolor="#595959" strokecolor="windowText" strokeweight="0"/>
                        <v:shape id="pole tekstowe 131" o:spid="_x0000_s1086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" filled="f" stroked="f">
                          <v:textbox>
                            <w:txbxContent>
                              <w:p w14:paraId="66538EE2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„4”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2" o:spid="_x0000_s1087" style="position:absolute;left:29391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">
                        <v:rect id="Prostokąt 2102378270" o:spid="_x0000_s1088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" fillcolor="#262626" strokecolor="windowText" strokeweight="0"/>
                        <v:shape id="pole tekstowe 131" o:spid="_x0000_s1089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" filled="f" stroked="f">
                          <v:textbox>
                            <w:txbxContent>
                              <w:p w14:paraId="666769D4" w14:textId="77777777" w:rsidR="00987CA7" w:rsidRPr="00D3659F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D3659F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„5”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B403F9A" wp14:editId="47FA0C89">
                  <wp:extent cx="5118100" cy="1301750"/>
                  <wp:effectExtent l="0" t="0" r="6350" b="0"/>
                  <wp:docPr id="1795448656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C10D89-163D-40B2-97EF-6808EC1CCB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14:paraId="3B8A0B68" w14:textId="10B1F9D6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1021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093E54EA" w14:textId="14A1A1A0" w:rsidR="00987CA7" w:rsidRPr="00750BB9" w:rsidRDefault="00987CA7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0F5565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7DFAABE6" w14:textId="77777777" w:rsidR="000F5565" w:rsidRPr="00750BB9" w:rsidRDefault="000F5565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7179B31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DE25403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F9E1352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FF352CF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173FF8B1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06E173A" w14:textId="77777777" w:rsidR="00B23A39" w:rsidRPr="00750BB9" w:rsidRDefault="00B23A39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74C4E41" w14:textId="0C3460B1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lastRenderedPageBreak/>
              <w:t>Wykres 5. Polecenie udziału w Programie innym osobom</w:t>
            </w:r>
          </w:p>
          <w:p w14:paraId="0562E4C4" w14:textId="1E2B148E" w:rsidR="00987CA7" w:rsidRPr="00750BB9" w:rsidRDefault="00DF4EFD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1F3776B4" wp14:editId="1FC342AB">
                      <wp:simplePos x="0" y="0"/>
                      <wp:positionH relativeFrom="column">
                        <wp:posOffset>246440</wp:posOffset>
                      </wp:positionH>
                      <wp:positionV relativeFrom="paragraph">
                        <wp:posOffset>1335903</wp:posOffset>
                      </wp:positionV>
                      <wp:extent cx="3520168" cy="243205"/>
                      <wp:effectExtent l="0" t="0" r="0" b="4445"/>
                      <wp:wrapNone/>
                      <wp:docPr id="204164257" name="Grupa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168" cy="243205"/>
                                <a:chOff x="0" y="0"/>
                                <a:chExt cx="3520168" cy="243205"/>
                              </a:xfrm>
                            </wpg:grpSpPr>
                            <wpg:grpSp>
                              <wpg:cNvPr id="863960894" name="Grupa 8"/>
                              <wpg:cNvGrpSpPr/>
                              <wpg:grpSpPr>
                                <a:xfrm>
                                  <a:off x="0" y="0"/>
                                  <a:ext cx="581411" cy="243205"/>
                                  <a:chOff x="0" y="0"/>
                                  <a:chExt cx="581411" cy="243205"/>
                                </a:xfrm>
                              </wpg:grpSpPr>
                              <wps:wsp>
                                <wps:cNvPr id="731470969" name="Prostokąt 1819175008"/>
                                <wps:cNvSpPr/>
                                <wps:spPr>
                                  <a:xfrm>
                                    <a:off x="0" y="58141"/>
                                    <a:ext cx="215893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948839" name="pole tekstowe 133"/>
                                <wps:cNvSpPr txBox="1"/>
                                <wps:spPr>
                                  <a:xfrm>
                                    <a:off x="147996" y="0"/>
                                    <a:ext cx="433415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4D4A8F5" w14:textId="77777777" w:rsidR="00987CA7" w:rsidRPr="00B23A39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B23A39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„1”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283965040" name="Grupa 9"/>
                              <wpg:cNvGrpSpPr/>
                              <wpg:grpSpPr>
                                <a:xfrm>
                                  <a:off x="733530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644801539" name="Prostokąt 703703062"/>
                                <wps:cNvSpPr/>
                                <wps:spPr>
                                  <a:xfrm>
                                    <a:off x="0" y="57926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689828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78422" w14:textId="77777777" w:rsidR="00987CA7" w:rsidRPr="00B23A39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B23A39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„2”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7538542" name="Grupa 10"/>
                              <wpg:cNvGrpSpPr/>
                              <wpg:grpSpPr>
                                <a:xfrm>
                                  <a:off x="1472084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326185603" name="Prostokąt 334695375"/>
                                <wps:cNvSpPr/>
                                <wps:spPr>
                                  <a:xfrm>
                                    <a:off x="0" y="62064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600284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0C8AE1B" w14:textId="77777777" w:rsidR="00987CA7" w:rsidRPr="00B23A39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B23A39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„3”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811085219" name="Grupa 11"/>
                              <wpg:cNvGrpSpPr/>
                              <wpg:grpSpPr>
                                <a:xfrm>
                                  <a:off x="2200589" y="15072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952853072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469538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9142F13" w14:textId="77777777" w:rsidR="00987CA7" w:rsidRPr="00B23A39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B23A39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„4”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557513290" name="Grupa 12"/>
                              <wpg:cNvGrpSpPr/>
                              <wpg:grpSpPr>
                                <a:xfrm>
                                  <a:off x="2939143" y="10048"/>
                                  <a:ext cx="581025" cy="217805"/>
                                  <a:chOff x="0" y="0"/>
                                  <a:chExt cx="581025" cy="217805"/>
                                </a:xfrm>
                              </wpg:grpSpPr>
                              <wps:wsp>
                                <wps:cNvPr id="1766645955" name="Prostokąt 2102378270"/>
                                <wps:cNvSpPr/>
                                <wps:spPr>
                                  <a:xfrm>
                                    <a:off x="0" y="62063"/>
                                    <a:ext cx="215947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48972" name="pole tekstowe 131"/>
                                <wps:cNvSpPr txBox="1"/>
                                <wps:spPr>
                                  <a:xfrm>
                                    <a:off x="148952" y="0"/>
                                    <a:ext cx="432073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174FBF" w14:textId="77777777" w:rsidR="00987CA7" w:rsidRPr="00B23A39" w:rsidRDefault="00987CA7" w:rsidP="00987CA7">
                                      <w:pPr>
                                        <w:pStyle w:val="NormalnyWeb"/>
                                        <w:spacing w:before="0" w:after="0" w:line="200" w:lineRule="exact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B23A39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„5”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776B4" id="_x0000_s1090" style="position:absolute;margin-left:19.4pt;margin-top:105.2pt;width:277.2pt;height:19.15pt;z-index:251631616" coordsize="35201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">
                      <v:group id="Grupa 8" o:spid="_x0000_s1091" style="position:absolute;width:5814;height:2432" coordsize="5814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">
                        <v:rect id="Prostokąt 1819175008" o:spid="_x0000_s1092" style="position:absolute;top:581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" fillcolor="window" strokecolor="windowText" strokeweight="0"/>
                        <v:shape id="pole tekstowe 133" o:spid="_x0000_s1093" type="#_x0000_t202" style="position:absolute;left:1479;width:43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" filled="f" stroked="f">
                          <v:textbox>
                            <w:txbxContent>
                              <w:p w14:paraId="34D4A8F5" w14:textId="77777777" w:rsidR="00987CA7" w:rsidRPr="00B23A39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B23A3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„1”</w:t>
                                </w:r>
                              </w:p>
                            </w:txbxContent>
                          </v:textbox>
                        </v:shape>
                      </v:group>
                      <v:group id="Grupa 9" o:spid="_x0000_s1094" style="position:absolute;left:7335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">
                        <v:rect id="Prostokąt 703703062" o:spid="_x0000_s1095" style="position:absolute;top:579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" fillcolor="#d9d9d9" strokecolor="windowText" strokeweight="0"/>
                        <v:shape id="pole tekstowe 131" o:spid="_x0000_s1096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" filled="f" stroked="f">
                          <v:textbox>
                            <w:txbxContent>
                              <w:p w14:paraId="2AE78422" w14:textId="77777777" w:rsidR="00987CA7" w:rsidRPr="00B23A39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B23A3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„2”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0" o:spid="_x0000_s1097" style="position:absolute;left:14720;top:10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">
                        <v:rect id="Prostokąt 334695375" o:spid="_x0000_s1098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" fillcolor="#a6a6a6" strokecolor="windowText" strokeweight="0"/>
                        <v:shape id="pole tekstowe 131" o:spid="_x0000_s1099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" filled="f" stroked="f">
                          <v:textbox>
                            <w:txbxContent>
                              <w:p w14:paraId="30C8AE1B" w14:textId="77777777" w:rsidR="00987CA7" w:rsidRPr="00B23A39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B23A3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„3”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100" style="position:absolute;left:22005;top:150;width:5811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">
                        <v:rect id="Prostokąt 2102378270" o:spid="_x0000_s1101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" fillcolor="#595959" strokecolor="windowText" strokeweight="0"/>
                        <v:shape id="pole tekstowe 131" o:spid="_x0000_s1102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" filled="f" stroked="f">
                          <v:textbox>
                            <w:txbxContent>
                              <w:p w14:paraId="39142F13" w14:textId="77777777" w:rsidR="00987CA7" w:rsidRPr="00B23A39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B23A3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„4”</w:t>
                                </w:r>
                              </w:p>
                            </w:txbxContent>
                          </v:textbox>
                        </v:shape>
                      </v:group>
                      <v:group id="Grupa 12" o:spid="_x0000_s1103" style="position:absolute;left:29391;top:100;width:5810;height:2178" coordsize="5810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">
                        <v:rect id="Prostokąt 2102378270" o:spid="_x0000_s1104" style="position:absolute;top:620;width:215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" fillcolor="#262626" strokecolor="windowText" strokeweight="0"/>
                        <v:shape id="pole tekstowe 131" o:spid="_x0000_s1105" type="#_x0000_t202" style="position:absolute;left:1489;width:432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" filled="f" stroked="f">
                          <v:textbox>
                            <w:txbxContent>
                              <w:p w14:paraId="0B174FBF" w14:textId="77777777" w:rsidR="00987CA7" w:rsidRPr="00B23A39" w:rsidRDefault="00987CA7" w:rsidP="00987CA7">
                                <w:pPr>
                                  <w:pStyle w:val="NormalnyWeb"/>
                                  <w:spacing w:before="0" w:after="0" w:line="200" w:lineRule="exact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B23A3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„5”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87CA7"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8D7D9D4" wp14:editId="1B80BB44">
                  <wp:extent cx="5118100" cy="1301750"/>
                  <wp:effectExtent l="0" t="0" r="6350" b="0"/>
                  <wp:docPr id="1939616025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D54E7A-9074-497A-B262-4A508ECF56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  <w:p w14:paraId="3DEEDBD1" w14:textId="7278C504" w:rsidR="00987CA7" w:rsidRPr="00750BB9" w:rsidRDefault="00987CA7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2A62758" w14:textId="1803D48E" w:rsidR="00987CA7" w:rsidRPr="00750BB9" w:rsidRDefault="00987CA7" w:rsidP="008D3E1E">
            <w:pPr>
              <w:pStyle w:val="Teksttreci20"/>
              <w:shd w:val="clear" w:color="auto" w:fill="auto"/>
              <w:spacing w:before="240"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7C757B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60E26B1B" w14:textId="77777777" w:rsidR="00987CA7" w:rsidRPr="00750BB9" w:rsidRDefault="00987CA7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Wykres 6. Źródło możliwości aplikowania do Programu</w:t>
            </w:r>
          </w:p>
          <w:p w14:paraId="6933D1FC" w14:textId="1F09589D" w:rsidR="00987CA7" w:rsidRPr="00750BB9" w:rsidRDefault="00987CA7" w:rsidP="00EA7F7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CA1701A" wp14:editId="226A1562">
                  <wp:extent cx="5118100" cy="1301750"/>
                  <wp:effectExtent l="0" t="0" r="6350" b="0"/>
                  <wp:docPr id="900987733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A56D1B-98E5-4D10-AC66-2E7A8BAEC9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14:paraId="040B8EF6" w14:textId="4BB410AA" w:rsidR="00987CA7" w:rsidRPr="00750BB9" w:rsidRDefault="00EA7F70" w:rsidP="00EA7F7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5F0217F" wp14:editId="20E16AF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145415</wp:posOffset>
                      </wp:positionV>
                      <wp:extent cx="5295900" cy="520700"/>
                      <wp:effectExtent l="0" t="0" r="0" b="0"/>
                      <wp:wrapNone/>
                      <wp:docPr id="1137701697" name="Grupa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0" cy="520700"/>
                                <a:chOff x="0" y="0"/>
                                <a:chExt cx="5295900" cy="520700"/>
                              </a:xfrm>
                            </wpg:grpSpPr>
                            <wpg:grpSp>
                              <wpg:cNvPr id="1893267130" name="Grupa 76"/>
                              <wpg:cNvGrpSpPr/>
                              <wpg:grpSpPr>
                                <a:xfrm>
                                  <a:off x="0" y="0"/>
                                  <a:ext cx="1060450" cy="520700"/>
                                  <a:chOff x="0" y="0"/>
                                  <a:chExt cx="1060450" cy="520700"/>
                                </a:xfrm>
                              </wpg:grpSpPr>
                              <wps:wsp>
                                <wps:cNvPr id="1555564653" name="Prostokąt 1819175008"/>
                                <wps:cNvSpPr/>
                                <wps:spPr>
                                  <a:xfrm>
                                    <a:off x="0" y="203200"/>
                                    <a:ext cx="215822" cy="121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221837" name="pole tekstowe 133"/>
                                <wps:cNvSpPr txBox="1"/>
                                <wps:spPr>
                                  <a:xfrm>
                                    <a:off x="247650" y="0"/>
                                    <a:ext cx="812800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1B63C51" w14:textId="77777777" w:rsidR="00987CA7" w:rsidRPr="004C5FBB" w:rsidRDefault="00987CA7" w:rsidP="00EA7F7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4C5FBB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Podmiot medyczny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81610535" name="Grupa 75"/>
                              <wpg:cNvGrpSpPr/>
                              <wpg:grpSpPr>
                                <a:xfrm>
                                  <a:off x="1390650" y="127000"/>
                                  <a:ext cx="914400" cy="273050"/>
                                  <a:chOff x="0" y="0"/>
                                  <a:chExt cx="914400" cy="273050"/>
                                </a:xfrm>
                              </wpg:grpSpPr>
                              <wps:wsp>
                                <wps:cNvPr id="463052049" name="Prostokąt 703703062"/>
                                <wps:cNvSpPr/>
                                <wps:spPr>
                                  <a:xfrm>
                                    <a:off x="0" y="76200"/>
                                    <a:ext cx="215758" cy="122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827059" name="pole tekstowe 131"/>
                                <wps:cNvSpPr txBox="1"/>
                                <wps:spPr>
                                  <a:xfrm>
                                    <a:off x="190500" y="0"/>
                                    <a:ext cx="723900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9A8815" w14:textId="77777777" w:rsidR="00987CA7" w:rsidRPr="00EA7F70" w:rsidRDefault="00987CA7" w:rsidP="00EA7F7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Internet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352203317" name="Grupa 77"/>
                              <wpg:cNvGrpSpPr/>
                              <wpg:grpSpPr>
                                <a:xfrm>
                                  <a:off x="2641600" y="19050"/>
                                  <a:ext cx="1517650" cy="488950"/>
                                  <a:chOff x="0" y="0"/>
                                  <a:chExt cx="1517650" cy="488950"/>
                                </a:xfrm>
                              </wpg:grpSpPr>
                              <wps:wsp>
                                <wps:cNvPr id="1432157316" name="Prostokąt 334695375"/>
                                <wps:cNvSpPr/>
                                <wps:spPr>
                                  <a:xfrm>
                                    <a:off x="0" y="184150"/>
                                    <a:ext cx="215858" cy="122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6A6A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174015" name="pole tekstowe 131"/>
                                <wps:cNvSpPr txBox="1"/>
                                <wps:spPr>
                                  <a:xfrm>
                                    <a:off x="215900" y="0"/>
                                    <a:ext cx="130175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D9170C" w14:textId="77777777" w:rsidR="00987CA7" w:rsidRPr="00EA7F70" w:rsidRDefault="00987CA7" w:rsidP="00EA7F7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Znajomy/Inny uczestnik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2131341013" name="Grupa 78"/>
                              <wpg:cNvGrpSpPr/>
                              <wpg:grpSpPr>
                                <a:xfrm>
                                  <a:off x="4495800" y="114300"/>
                                  <a:ext cx="800100" cy="292100"/>
                                  <a:chOff x="0" y="0"/>
                                  <a:chExt cx="800100" cy="292100"/>
                                </a:xfrm>
                              </wpg:grpSpPr>
                              <wps:wsp>
                                <wps:cNvPr id="1049286090" name="Prostokąt 2102378270"/>
                                <wps:cNvSpPr/>
                                <wps:spPr>
                                  <a:xfrm>
                                    <a:off x="0" y="88900"/>
                                    <a:ext cx="215859" cy="122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815691" name="pole tekstowe 131"/>
                                <wps:cNvSpPr txBox="1"/>
                                <wps:spPr>
                                  <a:xfrm>
                                    <a:off x="184150" y="0"/>
                                    <a:ext cx="6159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970B0" w14:textId="77777777" w:rsidR="00987CA7" w:rsidRPr="00EA7F70" w:rsidRDefault="00987CA7" w:rsidP="00EA7F7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Inne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0217F" id="Grupa 79" o:spid="_x0000_s1106" style="position:absolute;margin-left:24.5pt;margin-top:11.45pt;width:417pt;height:41pt;z-index:251654144" coordsize="52959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">
                      <v:group id="Grupa 76" o:spid="_x0000_s1107" style="position:absolute;width:10604;height:5207" coordsize="10604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">
                        <v:rect id="Prostokąt 1819175008" o:spid="_x0000_s1108" style="position:absolute;top:2032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" fillcolor="window" strokecolor="windowText" strokeweight="0"/>
                        <v:shape id="pole tekstowe 133" o:spid="_x0000_s1109" type="#_x0000_t202" style="position:absolute;left:2476;width:812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" filled="f" stroked="f">
                          <v:textbox>
                            <w:txbxContent>
                              <w:p w14:paraId="71B63C51" w14:textId="77777777" w:rsidR="00987CA7" w:rsidRPr="004C5FBB" w:rsidRDefault="00987CA7" w:rsidP="00EA7F7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4C5FBB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Podmiot medyczny</w:t>
                                </w:r>
                              </w:p>
                            </w:txbxContent>
                          </v:textbox>
                        </v:shape>
                      </v:group>
                      <v:group id="Grupa 75" o:spid="_x0000_s1110" style="position:absolute;left:13906;top:1270;width:9144;height:2730" coordsize="9144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">
                        <v:rect id="Prostokąt 703703062" o:spid="_x0000_s1111" style="position:absolute;top:762;width:2157;height:1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" fillcolor="#d9d9d9" strokecolor="windowText" strokeweight="0"/>
                        <v:shape id="pole tekstowe 131" o:spid="_x0000_s1112" type="#_x0000_t202" style="position:absolute;left:1905;width:723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" filled="f" stroked="f">
                          <v:textbox>
                            <w:txbxContent>
                              <w:p w14:paraId="449A8815" w14:textId="77777777" w:rsidR="00987CA7" w:rsidRPr="00EA7F70" w:rsidRDefault="00987CA7" w:rsidP="00EA7F7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Internet</w:t>
                                </w:r>
                              </w:p>
                            </w:txbxContent>
                          </v:textbox>
                        </v:shape>
                      </v:group>
                      <v:group id="Grupa 77" o:spid="_x0000_s1113" style="position:absolute;left:26416;top:190;width:15176;height:4890" coordsize="15176,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">
                        <v:rect id="Prostokąt 334695375" o:spid="_x0000_s1114" style="position:absolute;top:1841;width:2158;height:1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" fillcolor="#a6a6a6" strokecolor="windowText" strokeweight="0"/>
                        <v:shape id="pole tekstowe 131" o:spid="_x0000_s1115" type="#_x0000_t202" style="position:absolute;left:2159;width:1301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" filled="f" stroked="f">
                          <v:textbox>
                            <w:txbxContent>
                              <w:p w14:paraId="38D9170C" w14:textId="77777777" w:rsidR="00987CA7" w:rsidRPr="00EA7F70" w:rsidRDefault="00987CA7" w:rsidP="00EA7F7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Znajomy/Inny uczestnik</w:t>
                                </w:r>
                              </w:p>
                            </w:txbxContent>
                          </v:textbox>
                        </v:shape>
                      </v:group>
                      <v:group id="Grupa 78" o:spid="_x0000_s1116" style="position:absolute;left:44958;top:1143;width:8001;height:2921" coordsize="800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">
                        <v:rect id="Prostokąt 2102378270" o:spid="_x0000_s1117" style="position:absolute;top:889;width:2158;height:1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" fillcolor="#262626" strokecolor="windowText" strokeweight="0"/>
                        <v:shape id="pole tekstowe 131" o:spid="_x0000_s1118" type="#_x0000_t202" style="position:absolute;left:1841;width:616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" filled="f" stroked="f">
                          <v:textbox>
                            <w:txbxContent>
                              <w:p w14:paraId="2AE970B0" w14:textId="77777777" w:rsidR="00987CA7" w:rsidRPr="00EA7F70" w:rsidRDefault="00987CA7" w:rsidP="00EA7F7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Inne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F38EF91" w14:textId="745494B1" w:rsidR="008D3E1E" w:rsidRPr="00750BB9" w:rsidRDefault="008D3E1E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A7821BF" w14:textId="187EDF05" w:rsidR="00987CA7" w:rsidRPr="00750BB9" w:rsidRDefault="00987CA7" w:rsidP="00EA7F70">
            <w:pPr>
              <w:pStyle w:val="Teksttreci20"/>
              <w:shd w:val="clear" w:color="auto" w:fill="auto"/>
              <w:spacing w:before="240" w:after="6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7C757B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48A3E3B6" w14:textId="5DB8FF6C" w:rsidR="000C68E4" w:rsidRPr="00750BB9" w:rsidRDefault="000C68E4" w:rsidP="00EA7F7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Wykres 7. Kontynuacja Programu w następnych latach</w:t>
            </w:r>
          </w:p>
          <w:p w14:paraId="5263923C" w14:textId="08DB6A28" w:rsidR="000C68E4" w:rsidRPr="00750BB9" w:rsidRDefault="00FC24A0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844158" wp14:editId="39F4134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1315720</wp:posOffset>
                      </wp:positionV>
                      <wp:extent cx="1532253" cy="298450"/>
                      <wp:effectExtent l="0" t="0" r="0" b="0"/>
                      <wp:wrapNone/>
                      <wp:docPr id="1489413950" name="Grupa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253" cy="298450"/>
                                <a:chOff x="0" y="0"/>
                                <a:chExt cx="1532253" cy="298450"/>
                              </a:xfrm>
                            </wpg:grpSpPr>
                            <wpg:grpSp>
                              <wpg:cNvPr id="1734561061" name="Grupa 81"/>
                              <wpg:cNvGrpSpPr/>
                              <wpg:grpSpPr>
                                <a:xfrm>
                                  <a:off x="0" y="0"/>
                                  <a:ext cx="680979" cy="298450"/>
                                  <a:chOff x="0" y="0"/>
                                  <a:chExt cx="680979" cy="298450"/>
                                </a:xfrm>
                              </wpg:grpSpPr>
                              <wps:wsp>
                                <wps:cNvPr id="1906925471" name="Prostokąt 1819175008"/>
                                <wps:cNvSpPr/>
                                <wps:spPr>
                                  <a:xfrm>
                                    <a:off x="0" y="88900"/>
                                    <a:ext cx="215848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223607" name="pole tekstowe 133"/>
                                <wps:cNvSpPr txBox="1"/>
                                <wps:spPr>
                                  <a:xfrm>
                                    <a:off x="247650" y="0"/>
                                    <a:ext cx="433329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CA842EB" w14:textId="77777777" w:rsidR="000C68E4" w:rsidRPr="00EA7F70" w:rsidRDefault="000C68E4" w:rsidP="00EA7F7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Tak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661880114" name="Grupa 82"/>
                              <wpg:cNvGrpSpPr/>
                              <wpg:grpSpPr>
                                <a:xfrm>
                                  <a:off x="889000" y="0"/>
                                  <a:ext cx="643253" cy="298450"/>
                                  <a:chOff x="0" y="0"/>
                                  <a:chExt cx="643253" cy="298450"/>
                                </a:xfrm>
                              </wpg:grpSpPr>
                              <wps:wsp>
                                <wps:cNvPr id="1813916188" name="Prostokąt 703703062"/>
                                <wps:cNvSpPr/>
                                <wps:spPr>
                                  <a:xfrm>
                                    <a:off x="0" y="88900"/>
                                    <a:ext cx="215902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261506" name="pole tekstowe 131"/>
                                <wps:cNvSpPr txBox="1"/>
                                <wps:spPr>
                                  <a:xfrm>
                                    <a:off x="215900" y="0"/>
                                    <a:ext cx="427353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9029A3" w14:textId="77777777" w:rsidR="000C68E4" w:rsidRPr="00EA7F70" w:rsidRDefault="000C68E4" w:rsidP="00FC24A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Nie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44158" id="Grupa 83" o:spid="_x0000_s1119" style="position:absolute;margin-left:24.5pt;margin-top:103.6pt;width:120.65pt;height:23.5pt;z-index:251668480" coordsize="15322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">
                      <v:group id="Grupa 81" o:spid="_x0000_s1120" style="position:absolute;width:6809;height:2984" coordsize="6809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">
                        <v:rect id="Prostokąt 1819175008" o:spid="_x0000_s1121" style="position:absolute;top:889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" fillcolor="#262626" strokecolor="windowText" strokeweight="0"/>
                        <v:shape id="pole tekstowe 133" o:spid="_x0000_s1122" type="#_x0000_t202" style="position:absolute;left:2476;width:433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" filled="f" stroked="f">
                          <v:textbox>
                            <w:txbxContent>
                              <w:p w14:paraId="5CA842EB" w14:textId="77777777" w:rsidR="000C68E4" w:rsidRPr="00EA7F70" w:rsidRDefault="000C68E4" w:rsidP="00EA7F7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Tak</w:t>
                                </w:r>
                              </w:p>
                            </w:txbxContent>
                          </v:textbox>
                        </v:shape>
                      </v:group>
                      <v:group id="Grupa 82" o:spid="_x0000_s1123" style="position:absolute;left:8890;width:6432;height:2984" coordsize="6432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">
                        <v:rect id="Prostokąt 703703062" o:spid="_x0000_s1124" style="position:absolute;top:889;width:2159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" fillcolor="window" strokecolor="windowText" strokeweight="0"/>
                        <v:shape id="pole tekstowe 131" o:spid="_x0000_s1125" type="#_x0000_t202" style="position:absolute;left:2159;width:42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" filled="f" stroked="f">
                          <v:textbox>
                            <w:txbxContent>
                              <w:p w14:paraId="579029A3" w14:textId="77777777" w:rsidR="000C68E4" w:rsidRPr="00EA7F70" w:rsidRDefault="000C68E4" w:rsidP="00FC24A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Nie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C68E4"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4EA1F79" wp14:editId="31AA6FB0">
                  <wp:extent cx="5118100" cy="1301750"/>
                  <wp:effectExtent l="0" t="0" r="6350" b="0"/>
                  <wp:docPr id="1561010476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212548-BAE1-4967-B938-A1A512FADB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14:paraId="50EDEED3" w14:textId="08AD9275" w:rsidR="000C68E4" w:rsidRPr="00750BB9" w:rsidRDefault="000C68E4" w:rsidP="004B5FF0">
            <w:pPr>
              <w:pStyle w:val="Teksttreci20"/>
              <w:shd w:val="clear" w:color="auto" w:fill="auto"/>
              <w:spacing w:after="60" w:line="276" w:lineRule="auto"/>
              <w:ind w:firstLine="1021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835D99C" w14:textId="419DF9AA" w:rsidR="000C68E4" w:rsidRPr="00750BB9" w:rsidRDefault="000C68E4" w:rsidP="004B5FF0">
            <w:pPr>
              <w:pStyle w:val="Teksttreci20"/>
              <w:shd w:val="clear" w:color="auto" w:fill="auto"/>
              <w:spacing w:before="120" w:after="6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7C757B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26B2131C" w14:textId="77777777" w:rsidR="00EA7F70" w:rsidRPr="00750BB9" w:rsidRDefault="00EA7F70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79528BA5" w14:textId="77777777" w:rsidR="00EA7F70" w:rsidRPr="00750BB9" w:rsidRDefault="00EA7F70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79218E90" w14:textId="77777777" w:rsidR="00EA7F70" w:rsidRPr="00750BB9" w:rsidRDefault="00EA7F70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CC850D6" w14:textId="77777777" w:rsidR="00EA7F70" w:rsidRPr="00750BB9" w:rsidRDefault="00EA7F70" w:rsidP="004B5FF0">
            <w:pPr>
              <w:pStyle w:val="Teksttreci20"/>
              <w:shd w:val="clear" w:color="auto" w:fill="auto"/>
              <w:spacing w:before="240" w:after="60" w:line="276" w:lineRule="auto"/>
              <w:ind w:firstLine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1D18545" w14:textId="176730D0" w:rsidR="000C68E4" w:rsidRPr="00750BB9" w:rsidRDefault="000C68E4" w:rsidP="00FC24A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lastRenderedPageBreak/>
              <w:t>Wykres 8. Wprowadzenie zmian w organizacji Programu</w:t>
            </w:r>
          </w:p>
          <w:p w14:paraId="6DF2887F" w14:textId="22A2F701" w:rsidR="000C68E4" w:rsidRPr="00750BB9" w:rsidRDefault="00FC24A0" w:rsidP="004B5FF0">
            <w:pPr>
              <w:pStyle w:val="Teksttreci20"/>
              <w:shd w:val="clear" w:color="auto" w:fill="auto"/>
              <w:spacing w:after="60" w:line="276" w:lineRule="auto"/>
              <w:ind w:firstLine="0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50BB9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C2DD263" wp14:editId="2331B12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1351280</wp:posOffset>
                      </wp:positionV>
                      <wp:extent cx="1532253" cy="298450"/>
                      <wp:effectExtent l="0" t="0" r="0" b="0"/>
                      <wp:wrapNone/>
                      <wp:docPr id="1214606320" name="Grupa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253" cy="298450"/>
                                <a:chOff x="0" y="0"/>
                                <a:chExt cx="1532253" cy="298450"/>
                              </a:xfrm>
                            </wpg:grpSpPr>
                            <wpg:grpSp>
                              <wpg:cNvPr id="2072522790" name="Grupa 81"/>
                              <wpg:cNvGrpSpPr/>
                              <wpg:grpSpPr>
                                <a:xfrm>
                                  <a:off x="0" y="0"/>
                                  <a:ext cx="680979" cy="298450"/>
                                  <a:chOff x="0" y="0"/>
                                  <a:chExt cx="680979" cy="298450"/>
                                </a:xfrm>
                              </wpg:grpSpPr>
                              <wps:wsp>
                                <wps:cNvPr id="75982388" name="Prostokąt 1819175008"/>
                                <wps:cNvSpPr/>
                                <wps:spPr>
                                  <a:xfrm>
                                    <a:off x="0" y="88900"/>
                                    <a:ext cx="215848" cy="121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62626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725054" name="pole tekstowe 133"/>
                                <wps:cNvSpPr txBox="1"/>
                                <wps:spPr>
                                  <a:xfrm>
                                    <a:off x="247650" y="0"/>
                                    <a:ext cx="433329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F32F12D" w14:textId="77777777" w:rsidR="00FC24A0" w:rsidRPr="00EA7F70" w:rsidRDefault="00FC24A0" w:rsidP="00FC24A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Tak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626261983" name="Grupa 82"/>
                              <wpg:cNvGrpSpPr/>
                              <wpg:grpSpPr>
                                <a:xfrm>
                                  <a:off x="889000" y="0"/>
                                  <a:ext cx="643253" cy="298450"/>
                                  <a:chOff x="0" y="0"/>
                                  <a:chExt cx="643253" cy="298450"/>
                                </a:xfrm>
                              </wpg:grpSpPr>
                              <wps:wsp>
                                <wps:cNvPr id="785338823" name="Prostokąt 703703062"/>
                                <wps:cNvSpPr/>
                                <wps:spPr>
                                  <a:xfrm>
                                    <a:off x="0" y="88900"/>
                                    <a:ext cx="215902" cy="122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319867" name="pole tekstowe 131"/>
                                <wps:cNvSpPr txBox="1"/>
                                <wps:spPr>
                                  <a:xfrm>
                                    <a:off x="215900" y="0"/>
                                    <a:ext cx="427353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05B3EAA" w14:textId="77777777" w:rsidR="00FC24A0" w:rsidRPr="00EA7F70" w:rsidRDefault="00FC24A0" w:rsidP="00FC24A0">
                                      <w:pPr>
                                        <w:pStyle w:val="NormalnyWeb"/>
                                        <w:spacing w:before="0" w:after="0" w:line="276" w:lineRule="auto"/>
                                        <w:rPr>
                                          <w:rFonts w:asciiTheme="minorHAnsi" w:hAnsiTheme="minorHAnsi" w:cstheme="minorHAnsi"/>
                                          <w:sz w:val="24"/>
                                        </w:rPr>
                                      </w:pPr>
                                      <w:r w:rsidRPr="00EA7F70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kern w:val="24"/>
                                          <w:sz w:val="24"/>
                                        </w:rPr>
                                        <w:t>Nie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DD263" id="_x0000_s1126" style="position:absolute;margin-left:24.45pt;margin-top:106.4pt;width:120.65pt;height:23.5pt;z-index:251685888" coordsize="15322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">
                      <v:group id="Grupa 81" o:spid="_x0000_s1127" style="position:absolute;width:6809;height:2984" coordsize="6809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">
                        <v:rect id="Prostokąt 1819175008" o:spid="_x0000_s1128" style="position:absolute;top:889;width:2158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" fillcolor="#262626" strokecolor="windowText" strokeweight="0"/>
                        <v:shape id="pole tekstowe 133" o:spid="_x0000_s1129" type="#_x0000_t202" style="position:absolute;left:2476;width:433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" filled="f" stroked="f">
                          <v:textbox>
                            <w:txbxContent>
                              <w:p w14:paraId="5F32F12D" w14:textId="77777777" w:rsidR="00FC24A0" w:rsidRPr="00EA7F70" w:rsidRDefault="00FC24A0" w:rsidP="00FC24A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Tak</w:t>
                                </w:r>
                              </w:p>
                            </w:txbxContent>
                          </v:textbox>
                        </v:shape>
                      </v:group>
                      <v:group id="Grupa 82" o:spid="_x0000_s1130" style="position:absolute;left:8890;width:6432;height:2984" coordsize="6432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">
                        <v:rect id="Prostokąt 703703062" o:spid="_x0000_s1131" style="position:absolute;top:889;width:2159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" fillcolor="window" strokecolor="windowText" strokeweight="0"/>
                        <v:shape id="pole tekstowe 131" o:spid="_x0000_s1132" type="#_x0000_t202" style="position:absolute;left:2159;width:42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" filled="f" stroked="f">
                          <v:textbox>
                            <w:txbxContent>
                              <w:p w14:paraId="405B3EAA" w14:textId="77777777" w:rsidR="00FC24A0" w:rsidRPr="00EA7F70" w:rsidRDefault="00FC24A0" w:rsidP="00FC24A0">
                                <w:pPr>
                                  <w:pStyle w:val="NormalnyWeb"/>
                                  <w:spacing w:before="0" w:after="0" w:line="276" w:lineRule="auto"/>
                                  <w:rPr>
                                    <w:rFonts w:asciiTheme="minorHAnsi" w:hAnsiTheme="minorHAnsi" w:cstheme="minorHAnsi"/>
                                    <w:sz w:val="24"/>
                                  </w:rPr>
                                </w:pPr>
                                <w:r w:rsidRPr="00EA7F70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Nie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C68E4" w:rsidRPr="00750BB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BB438F5" wp14:editId="045D1B6C">
                  <wp:extent cx="5118100" cy="1301750"/>
                  <wp:effectExtent l="0" t="0" r="6350" b="0"/>
                  <wp:docPr id="1218198020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4ACBD6-7ED5-424B-B0BE-94174DC22A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14:paraId="0C6B6793" w14:textId="0D30C284" w:rsidR="000C68E4" w:rsidRPr="00750BB9" w:rsidRDefault="000C68E4" w:rsidP="004B5FF0">
            <w:pPr>
              <w:pStyle w:val="Teksttreci20"/>
              <w:shd w:val="clear" w:color="auto" w:fill="auto"/>
              <w:spacing w:after="60" w:line="276" w:lineRule="auto"/>
              <w:ind w:firstLine="1021"/>
              <w:jc w:val="left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0A6B915C" w14:textId="32534685" w:rsidR="000C68E4" w:rsidRPr="00750BB9" w:rsidRDefault="000C68E4" w:rsidP="00FC24A0">
            <w:pPr>
              <w:pStyle w:val="Teksttreci20"/>
              <w:shd w:val="clear" w:color="auto" w:fill="auto"/>
              <w:spacing w:before="240"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hAnsi="Calibri" w:cs="Calibri"/>
                <w:sz w:val="24"/>
                <w:szCs w:val="24"/>
              </w:rPr>
              <w:t>Źródło: Opracowanie własne na podstawie danych przekazanych przez Realizator</w:t>
            </w:r>
            <w:r w:rsidR="007C757B" w:rsidRPr="00750BB9">
              <w:rPr>
                <w:rFonts w:ascii="Calibri" w:hAnsi="Calibri" w:cs="Calibri"/>
                <w:sz w:val="24"/>
                <w:szCs w:val="24"/>
              </w:rPr>
              <w:t>ów</w:t>
            </w:r>
            <w:r w:rsidRPr="00750BB9">
              <w:rPr>
                <w:rFonts w:ascii="Calibri" w:hAnsi="Calibri" w:cs="Calibri"/>
                <w:sz w:val="24"/>
                <w:szCs w:val="24"/>
              </w:rPr>
              <w:t xml:space="preserve"> Programu.</w:t>
            </w:r>
          </w:p>
          <w:p w14:paraId="7D939EE3" w14:textId="3FB75F30" w:rsidR="00764FF6" w:rsidRPr="00750BB9" w:rsidRDefault="00764FF6" w:rsidP="00FC24A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Respondenci mieli również możliwość uszczegółowienia odpowiedzi „tak” w pytaniu 8 ankiety. Najczęściej zgłaszane sugestie nt. kolejnych edycji Programu dot. m.in. takich kwestii jak:</w:t>
            </w:r>
          </w:p>
          <w:p w14:paraId="6B1282DE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wprowadzenie bardziej specjalistycznych badań dla mężczyzn,</w:t>
            </w:r>
          </w:p>
          <w:p w14:paraId="403370B1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poprawa przepływu informacji,</w:t>
            </w:r>
          </w:p>
          <w:p w14:paraId="1076FB76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zwiększenie dostępnych limitów par,</w:t>
            </w:r>
          </w:p>
          <w:p w14:paraId="3F99AA72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zorganizowanie interwencji w kilku klinikach w województwie,</w:t>
            </w:r>
          </w:p>
          <w:p w14:paraId="052CA352" w14:textId="43CF1C44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 xml:space="preserve">możliwość wglądu w wyniki badań </w:t>
            </w:r>
            <w:r w:rsidR="007C757B" w:rsidRPr="00750BB9">
              <w:rPr>
                <w:rFonts w:ascii="Calibri" w:hAnsi="Calibri" w:cs="Calibri"/>
                <w:color w:val="auto"/>
              </w:rPr>
              <w:t>laboratoryjnych</w:t>
            </w:r>
            <w:r w:rsidRPr="00750BB9">
              <w:rPr>
                <w:rFonts w:ascii="Calibri" w:hAnsi="Calibri" w:cs="Calibri"/>
                <w:color w:val="auto"/>
              </w:rPr>
              <w:t xml:space="preserve"> on-line,</w:t>
            </w:r>
          </w:p>
          <w:p w14:paraId="1C823458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zbyt krótki czas trwania Programu,</w:t>
            </w:r>
          </w:p>
          <w:p w14:paraId="4A1EC63F" w14:textId="77777777" w:rsidR="00764FF6" w:rsidRPr="00750BB9" w:rsidRDefault="00764FF6" w:rsidP="00FC24A0">
            <w:pPr>
              <w:pStyle w:val="Akapitzlist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 w:line="276" w:lineRule="auto"/>
              <w:ind w:left="0" w:firstLine="0"/>
              <w:contextualSpacing w:val="0"/>
              <w:rPr>
                <w:rFonts w:ascii="Calibri" w:hAnsi="Calibri" w:cs="Calibri"/>
                <w:color w:val="auto"/>
              </w:rPr>
            </w:pPr>
            <w:r w:rsidRPr="00750BB9">
              <w:rPr>
                <w:rFonts w:ascii="Calibri" w:hAnsi="Calibri" w:cs="Calibri"/>
                <w:color w:val="auto"/>
              </w:rPr>
              <w:t>możliwość zorganizowania wizyt w godzinach popołudniowych.</w:t>
            </w:r>
          </w:p>
          <w:p w14:paraId="15653452" w14:textId="177B6663" w:rsidR="00FC7BFE" w:rsidRPr="00750BB9" w:rsidRDefault="00C20E2B" w:rsidP="00FC24A0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50BB9">
              <w:rPr>
                <w:rFonts w:ascii="Calibri" w:eastAsia="Microsoft Sans Serif" w:hAnsi="Calibri" w:cs="Calibri"/>
                <w:sz w:val="24"/>
                <w:szCs w:val="24"/>
                <w:lang w:eastAsia="pl-PL" w:bidi="pl-PL"/>
              </w:rPr>
              <w:t>Z uwagi na specyfikę problemu zdrowotnego (m.in. możliwość potwierdzenia ciąży już po zakończeniu realizacji niniejszego Programu), który był przedmiotem Programu pn.: „Szansa na rodzicielstwo dla mieszkańców Województwa Opolskiego w zakresie wsparcia diagnostyki i leczenia niepłodności”, ocena efektów świadczeń w nim udzielanych będzie możliwa w dłuższej perspektywie. Uwagę należy zwrócić również na fakt pozostawienia w zamrożeniu nasienia i zarodków, które były współfinansowane w ramach niniejszego Programu i mogą zostać wykorzystane w późniejszym terminie, a ewentualne ciąże oraz narodziny dzieci z wykorzystaniem ww. materiału również będą efektem zrealizowanych w nim działań.</w:t>
            </w:r>
          </w:p>
        </w:tc>
      </w:tr>
      <w:tr w:rsidR="00273753" w:rsidRPr="00750BB9" w14:paraId="4374CE3A" w14:textId="77777777" w:rsidTr="00FC7BFE"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C21D4" w14:textId="77777777" w:rsidR="00273753" w:rsidRPr="00750BB9" w:rsidRDefault="00273753" w:rsidP="00FC24A0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lastRenderedPageBreak/>
              <w:t>Koszty realizacji programu polityki zdrowotnej</w:t>
            </w:r>
            <w:r w:rsidR="00F50149"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4"/>
            </w:r>
            <w:r w:rsidR="0096133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  <w:p w14:paraId="1D474A64" w14:textId="0A267039" w:rsidR="00077CAC" w:rsidRPr="00750BB9" w:rsidRDefault="00077CAC" w:rsidP="00FC24A0">
            <w:pPr>
              <w:pStyle w:val="Teksttreci20"/>
              <w:shd w:val="clear" w:color="auto" w:fill="auto"/>
              <w:tabs>
                <w:tab w:val="left" w:leader="dot" w:pos="4373"/>
              </w:tabs>
              <w:spacing w:before="24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2023 r.:493 541,48 PLN</w:t>
            </w:r>
          </w:p>
          <w:p w14:paraId="018AC359" w14:textId="7FABDFCB" w:rsidR="00077CAC" w:rsidRPr="00750BB9" w:rsidRDefault="00077CAC" w:rsidP="00FC24A0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2024 r.:1 592 025,21 PLN</w:t>
            </w:r>
          </w:p>
        </w:tc>
      </w:tr>
      <w:tr w:rsidR="00273753" w:rsidRPr="00750BB9" w14:paraId="1EDD8633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856F1" w14:textId="77777777" w:rsidR="00273753" w:rsidRPr="00750BB9" w:rsidRDefault="00273753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Źródło finansowania</w:t>
            </w:r>
            <w:bookmarkStart w:id="3" w:name="_Ref508702364"/>
            <w:r w:rsidR="00F50149"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5"/>
            </w:r>
            <w:bookmarkEnd w:id="3"/>
            <w:r w:rsidR="0096133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C58FC" w14:textId="77777777" w:rsidR="00273753" w:rsidRPr="00750BB9" w:rsidRDefault="00273753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E71B8" w14:textId="77777777" w:rsidR="00273753" w:rsidRPr="00750BB9" w:rsidRDefault="00273753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Wydatki majątkowe</w:t>
            </w:r>
          </w:p>
        </w:tc>
      </w:tr>
      <w:tr w:rsidR="00260FA8" w:rsidRPr="00750BB9" w14:paraId="61F87A1B" w14:textId="77777777" w:rsidTr="00F4728D">
        <w:trPr>
          <w:trHeight w:val="21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47C12" w14:textId="5A0E7E62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</w:rPr>
              <w:t>2023</w:t>
            </w:r>
          </w:p>
        </w:tc>
      </w:tr>
      <w:tr w:rsidR="00260FA8" w:rsidRPr="00750BB9" w14:paraId="37668E31" w14:textId="77777777" w:rsidTr="00AE2752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20AA6" w14:textId="13FB6053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1). Dofinansowanie UE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5E05" w14:textId="6780ED27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0,00 PLN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6A5E2" w14:textId="5816DBA4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1970DBB9" w14:textId="77777777" w:rsidTr="00AE2752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9C564" w14:textId="60A51908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2). Budżet Państwa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7422" w14:textId="75283F2B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  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F7EC" w14:textId="240C4FBB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5562E62A" w14:textId="77777777" w:rsidTr="00AE2752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A0A85" w14:textId="508B7583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3). Środki własne beneficjentów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60A4" w14:textId="5BDEACD9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  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42A0" w14:textId="0899D7D4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730C1EBC" w14:textId="77777777" w:rsidTr="00AE2752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286AB" w14:textId="32FEC30F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4). Środki własne budżetu województwa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53CB7" w14:textId="0ED69B17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493 541,48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71638" w14:textId="0274F942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0DAF0762" w14:textId="77777777" w:rsidTr="00B759B6">
        <w:trPr>
          <w:trHeight w:val="21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5A96" w14:textId="784D177C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2024</w:t>
            </w:r>
          </w:p>
        </w:tc>
      </w:tr>
      <w:tr w:rsidR="00260FA8" w:rsidRPr="00750BB9" w14:paraId="1CEE6184" w14:textId="77777777" w:rsidTr="00AE2752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FA5DA" w14:textId="69C00AB6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1). Dofinansowanie UE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A58F6" w14:textId="1262CEAE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0,00 PLN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3BB1F" w14:textId="739FA7B3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5E9B794E" w14:textId="77777777" w:rsidTr="00AE2752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07443" w14:textId="0767D5D1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2). Budżet Państwa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8E662" w14:textId="4EF16A99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  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38B5" w14:textId="1E935111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13B0D88E" w14:textId="77777777" w:rsidTr="009C52F6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045A3" w14:textId="35826368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3). Środki własne beneficjentów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C5A60" w14:textId="1499B8B8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 xml:space="preserve">  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FEC0" w14:textId="68501F84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052D34C7" w14:textId="77777777" w:rsidTr="009C52F6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07A09" w14:textId="662C5443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4). Środki własne budżetu województwa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65275" w14:textId="64D5FF64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1 592 025,21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62C44" w14:textId="00B38383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739DF93B" w14:textId="77777777" w:rsidTr="005F4D8F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4C4C8" w14:textId="77777777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Cały okres realizacji programu polityki zdrowotnej</w:t>
            </w:r>
          </w:p>
        </w:tc>
      </w:tr>
      <w:tr w:rsidR="00260FA8" w:rsidRPr="00750BB9" w14:paraId="696636F5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F3EB4" w14:textId="43DFE449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 xml:space="preserve">Źródło finansowania </w:t>
            </w:r>
            <w:r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_Ref508702364  \* MERGEFORMAT </w:instrText>
            </w:r>
            <w:r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16546A"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5</w:t>
            </w:r>
            <w:r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750BB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53304" w14:textId="77777777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30011" w14:textId="77777777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Wydatki majątkowe</w:t>
            </w:r>
          </w:p>
        </w:tc>
      </w:tr>
      <w:tr w:rsidR="00260FA8" w:rsidRPr="00750BB9" w14:paraId="3FE8E03C" w14:textId="77777777" w:rsidTr="00312A90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74A58" w14:textId="49FA17DF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1). Dofinansowanie UE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D6AD" w14:textId="092A5600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79A58" w14:textId="3831EE68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0,00 PLN</w:t>
            </w:r>
          </w:p>
        </w:tc>
      </w:tr>
      <w:tr w:rsidR="00260FA8" w:rsidRPr="00750BB9" w14:paraId="4D0493E7" w14:textId="77777777" w:rsidTr="006D3155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F3576" w14:textId="1A72985C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2). Budżet Państwa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DDA3" w14:textId="6E93CC4B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D9407" w14:textId="37114226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4A747402" w14:textId="77777777" w:rsidTr="006D3155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AEA12" w14:textId="394BCCCD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3). Środki własne beneficjentów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296A0" w14:textId="2C236AAC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922B0" w14:textId="65C00B2B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5AF43094" w14:textId="77777777" w:rsidTr="006D3155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341CC" w14:textId="2BFCA3F9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4). Środki własne budżetu województwa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1D7A" w14:textId="77CF8975" w:rsidR="00260FA8" w:rsidRPr="00750BB9" w:rsidRDefault="003D46EE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2 085 566,69</w:t>
            </w:r>
            <w:r w:rsidR="00260FA8" w:rsidRPr="00750BB9">
              <w:rPr>
                <w:rFonts w:asciiTheme="minorHAnsi" w:hAnsiTheme="minorHAnsi" w:cstheme="minorHAnsi"/>
                <w:color w:val="auto"/>
              </w:rPr>
              <w:t xml:space="preserve"> PLN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7C098" w14:textId="32F5F6D4" w:rsidR="00260FA8" w:rsidRPr="00750BB9" w:rsidRDefault="00260FA8" w:rsidP="00FC2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50BB9">
              <w:rPr>
                <w:rFonts w:asciiTheme="minorHAnsi" w:hAnsiTheme="minorHAnsi" w:cstheme="minorHAnsi"/>
                <w:color w:val="auto"/>
              </w:rPr>
              <w:t>0,00 PLN</w:t>
            </w:r>
          </w:p>
        </w:tc>
      </w:tr>
      <w:tr w:rsidR="00260FA8" w:rsidRPr="00750BB9" w14:paraId="2C983565" w14:textId="77777777" w:rsidTr="00FC7BFE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6DC56" w14:textId="5ABECBEB" w:rsidR="00260FA8" w:rsidRPr="00750BB9" w:rsidRDefault="00260FA8" w:rsidP="00FC24A0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Koszty jednostkowe realizacji programu polityki zdrowotnej</w:t>
            </w:r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6"/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  <w:p w14:paraId="594F85B7" w14:textId="7FB56B93" w:rsidR="00260FA8" w:rsidRPr="00750BB9" w:rsidRDefault="00260FA8" w:rsidP="00FC24A0">
            <w:pPr>
              <w:pStyle w:val="Teksttreci20"/>
              <w:shd w:val="clear" w:color="auto" w:fill="auto"/>
              <w:tabs>
                <w:tab w:val="left" w:leader="dot" w:pos="4373"/>
              </w:tabs>
              <w:spacing w:before="24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2023 r.:1 775,33 PLN</w:t>
            </w:r>
          </w:p>
          <w:p w14:paraId="64F881CB" w14:textId="653F0260" w:rsidR="00EE3B32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2024 r.:6 471,65 PLN</w:t>
            </w:r>
          </w:p>
        </w:tc>
      </w:tr>
      <w:tr w:rsidR="00260FA8" w:rsidRPr="00750BB9" w14:paraId="559FBB6C" w14:textId="77777777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525B4" w14:textId="2AB6D9AB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Informacje o problemach, które wystąpiły w trakcie realizacji</w:t>
            </w:r>
            <w:r w:rsidR="00960845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programu polityki zdrowotnej</w:t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_Ref508702364  \* MERGEFORMAT </w:instrText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16546A"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5</w:t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44535" w14:textId="77777777" w:rsidR="00260FA8" w:rsidRPr="00750BB9" w:rsidRDefault="00260FA8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Opis podjętych działań modyfikujących:</w:t>
            </w:r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footnoteReference w:id="8"/>
            </w: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  <w:vertAlign w:val="superscript"/>
              </w:rPr>
              <w:t>)</w:t>
            </w:r>
          </w:p>
        </w:tc>
      </w:tr>
      <w:tr w:rsidR="00260FA8" w:rsidRPr="00750BB9" w14:paraId="500EAFBD" w14:textId="77777777" w:rsidTr="00FC24A0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60EC6" w14:textId="49990326" w:rsidR="00260FA8" w:rsidRPr="00750BB9" w:rsidRDefault="00F34365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Realizator zgłosił problem dot. zwrotności ankiet satysfakcji. Uczestnicy niechętnie </w:t>
            </w:r>
            <w:r w:rsidR="002976FF" w:rsidRPr="00750BB9">
              <w:rPr>
                <w:rFonts w:asciiTheme="minorHAnsi" w:hAnsiTheme="minorHAnsi" w:cstheme="minorHAnsi"/>
                <w:sz w:val="24"/>
                <w:szCs w:val="24"/>
              </w:rPr>
              <w:t>wypełniali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ankiety</w:t>
            </w:r>
            <w:r w:rsidR="002976FF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pomimo każdorazowego informowania przez personel</w:t>
            </w:r>
            <w:r w:rsidR="006576A9" w:rsidRPr="0075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BB63" w14:textId="507E1EB9" w:rsidR="00260FA8" w:rsidRPr="00750BB9" w:rsidRDefault="00F34365" w:rsidP="00FC24A0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Personel każdorazowo informował uczestników</w:t>
            </w:r>
            <w:r w:rsidR="006576A9" w:rsidRPr="00750BB9">
              <w:rPr>
                <w:rFonts w:asciiTheme="minorHAnsi" w:hAnsiTheme="minorHAnsi" w:cstheme="minorHAnsi"/>
                <w:sz w:val="24"/>
                <w:szCs w:val="24"/>
              </w:rPr>
              <w:t>, aby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6A9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wypełniali </w:t>
            </w:r>
            <w:r w:rsidRPr="00750BB9">
              <w:rPr>
                <w:rFonts w:asciiTheme="minorHAnsi" w:hAnsiTheme="minorHAnsi" w:cstheme="minorHAnsi"/>
                <w:sz w:val="24"/>
                <w:szCs w:val="24"/>
              </w:rPr>
              <w:t>ankiety po zakończeniu</w:t>
            </w:r>
            <w:r w:rsidR="00D42AC3" w:rsidRPr="00750BB9">
              <w:rPr>
                <w:rFonts w:asciiTheme="minorHAnsi" w:hAnsiTheme="minorHAnsi" w:cstheme="minorHAnsi"/>
                <w:sz w:val="24"/>
                <w:szCs w:val="24"/>
              </w:rPr>
              <w:t xml:space="preserve"> uczestnictwa w Programie.</w:t>
            </w:r>
          </w:p>
        </w:tc>
      </w:tr>
      <w:tr w:rsidR="00F53421" w:rsidRPr="00750BB9" w14:paraId="4D26C115" w14:textId="77777777" w:rsidTr="00CF2F37">
        <w:trPr>
          <w:trHeight w:val="181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32377" w14:textId="2A2F65A7" w:rsidR="00F53421" w:rsidRPr="00750BB9" w:rsidRDefault="00F53421" w:rsidP="00584DDD">
            <w:pPr>
              <w:pStyle w:val="Teksttreci20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4"/>
                <w:szCs w:val="24"/>
              </w:rPr>
              <w:t>Opole</w:t>
            </w:r>
          </w:p>
          <w:p w14:paraId="12102F15" w14:textId="1D915F8E" w:rsidR="00F53421" w:rsidRPr="00750BB9" w:rsidRDefault="00F53421" w:rsidP="00584DDD">
            <w:pPr>
              <w:pStyle w:val="Teksttreci20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9134" w14:textId="703A0858" w:rsidR="00F53421" w:rsidRPr="00750BB9" w:rsidRDefault="006576A9" w:rsidP="00584DDD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21</w:t>
            </w:r>
            <w:r w:rsidR="00F53421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.0</w:t>
            </w:r>
            <w:r w:rsidR="00DC72A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  <w:r w:rsidR="00F53421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.202</w:t>
            </w:r>
            <w:r w:rsidR="00DC72A9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="00F53421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r.</w:t>
            </w:r>
          </w:p>
          <w:p w14:paraId="11EAFF4A" w14:textId="0841C10F" w:rsidR="00F53421" w:rsidRPr="00750BB9" w:rsidRDefault="00555A66" w:rsidP="00584DDD">
            <w:pPr>
              <w:pStyle w:val="Teksttreci20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d</w:t>
            </w:r>
            <w:r w:rsidR="00F53421"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ata sporządzenia raportu końcowego z realizacji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D3D2E" w14:textId="77777777" w:rsidR="00F53421" w:rsidRPr="00750BB9" w:rsidRDefault="00F53421" w:rsidP="00584DDD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Sylwia Hulbój</w:t>
            </w:r>
          </w:p>
          <w:p w14:paraId="4880D425" w14:textId="77777777" w:rsidR="00F53421" w:rsidRPr="00750BB9" w:rsidRDefault="00F53421" w:rsidP="00584DD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Inspektor</w:t>
            </w:r>
          </w:p>
          <w:p w14:paraId="5FF351E6" w14:textId="7822162C" w:rsidR="00F53421" w:rsidRPr="00750BB9" w:rsidRDefault="00F53421" w:rsidP="00584DD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Departament Zdrowia i Polityki Społecznej</w:t>
            </w:r>
            <w:r w:rsidR="00584DDD"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Urząd Marszałkowski Województwa </w:t>
            </w: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Opolskiego</w:t>
            </w:r>
          </w:p>
          <w:p w14:paraId="7F50785F" w14:textId="6A212F3D" w:rsidR="00F53421" w:rsidRPr="00750BB9" w:rsidRDefault="00F53421" w:rsidP="00584DDD">
            <w:pPr>
              <w:pStyle w:val="Teksttreci20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oznaczenie i podpis osoby sporządzającej raport końcowy z realizacji programu polityki zdrowotne</w:t>
            </w:r>
            <w:bookmarkStart w:id="4" w:name="_Ref508702834"/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j</w:t>
            </w:r>
            <w:r w:rsidRPr="00750BB9">
              <w:rPr>
                <w:rStyle w:val="Odwoanieprzypisudolnego"/>
                <w:rFonts w:asciiTheme="minorHAnsi" w:hAnsiTheme="minorHAnsi" w:cstheme="minorHAnsi"/>
                <w:color w:val="000000"/>
                <w:shd w:val="clear" w:color="auto" w:fill="FFFFFF"/>
                <w:lang w:eastAsia="pl-PL" w:bidi="pl-PL"/>
              </w:rPr>
              <w:footnoteReference w:id="9"/>
            </w:r>
            <w:bookmarkEnd w:id="4"/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  <w:tr w:rsidR="00260FA8" w:rsidRPr="00BC5A12" w14:paraId="4FD570C9" w14:textId="77777777" w:rsidTr="00584DDD">
        <w:trPr>
          <w:trHeight w:val="89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5BF60" w14:textId="77777777" w:rsidR="00260FA8" w:rsidRPr="00750BB9" w:rsidRDefault="00260FA8" w:rsidP="00260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A8D50" w14:textId="0337372E" w:rsidR="000E626E" w:rsidRPr="00750BB9" w:rsidRDefault="000E626E" w:rsidP="00584DDD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25.03.2025 r.</w:t>
            </w:r>
          </w:p>
          <w:p w14:paraId="550BCFD2" w14:textId="4DC9C2A8" w:rsidR="00260FA8" w:rsidRPr="00750BB9" w:rsidRDefault="00260FA8" w:rsidP="00584DD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akceptacji raportu końcowego </w:t>
            </w:r>
            <w:r w:rsidR="00F83A7A"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z realizacji</w:t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68E3" w14:textId="1800D261" w:rsidR="000E626E" w:rsidRPr="00750BB9" w:rsidRDefault="000E626E" w:rsidP="00584DDD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Zuzanna Donath-Kasiura</w:t>
            </w:r>
          </w:p>
          <w:p w14:paraId="588AB331" w14:textId="422E5AD0" w:rsidR="000E626E" w:rsidRPr="00750BB9" w:rsidRDefault="000E626E" w:rsidP="00584DD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Wicemarszałek</w:t>
            </w:r>
          </w:p>
          <w:p w14:paraId="68F9DB4F" w14:textId="075EB190" w:rsidR="000E626E" w:rsidRPr="00750BB9" w:rsidRDefault="000E626E" w:rsidP="00584DDD">
            <w:pPr>
              <w:pStyle w:val="Teksttreci20"/>
              <w:shd w:val="clear" w:color="auto" w:fill="auto"/>
              <w:spacing w:after="240"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color w:val="auto"/>
                <w:sz w:val="24"/>
                <w:szCs w:val="24"/>
              </w:rPr>
              <w:t>Województwa Opolskiego</w:t>
            </w:r>
          </w:p>
          <w:p w14:paraId="7D7014A8" w14:textId="1971ACE0" w:rsidR="00260FA8" w:rsidRPr="00584DDD" w:rsidRDefault="00F53421" w:rsidP="00584DD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hd w:val="clear" w:color="auto" w:fill="FFFFFF"/>
                <w:lang w:eastAsia="pl-PL" w:bidi="pl-PL"/>
              </w:rPr>
            </w:pP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oznaczenie i podpis osoby akceptującej raport końcowy z realizacji programu polityki zdrowotnej</w:t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fldChar w:fldCharType="begin"/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instrText xml:space="preserve"> NOTEREF _Ref508702834  \* MERGEFORMAT </w:instrText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fldChar w:fldCharType="separate"/>
            </w:r>
            <w:r w:rsidR="0016546A"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t>9</w:t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fldChar w:fldCharType="end"/>
            </w:r>
            <w:r w:rsidRPr="00750BB9"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</w:tbl>
    <w:p w14:paraId="4A549D52" w14:textId="77777777" w:rsidR="00DD61B0" w:rsidRPr="00BC5A12" w:rsidRDefault="00DD61B0" w:rsidP="00D015C2">
      <w:pPr>
        <w:pStyle w:val="Stopka2"/>
        <w:shd w:val="clear" w:color="auto" w:fill="auto"/>
        <w:spacing w:line="269" w:lineRule="exact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sectPr w:rsidR="00DD61B0" w:rsidRPr="00BC5A12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8658" w14:textId="77777777" w:rsidR="00AD220D" w:rsidRDefault="00AD220D" w:rsidP="00481186">
      <w:r>
        <w:separator/>
      </w:r>
    </w:p>
  </w:endnote>
  <w:endnote w:type="continuationSeparator" w:id="0">
    <w:p w14:paraId="71361CFE" w14:textId="77777777" w:rsidR="00AD220D" w:rsidRDefault="00AD220D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BDD5" w14:textId="77777777" w:rsidR="00AD220D" w:rsidRDefault="00AD220D" w:rsidP="00481186">
      <w:r>
        <w:separator/>
      </w:r>
    </w:p>
  </w:footnote>
  <w:footnote w:type="continuationSeparator" w:id="0">
    <w:p w14:paraId="480CA30E" w14:textId="77777777" w:rsidR="00AD220D" w:rsidRDefault="00AD220D" w:rsidP="00481186">
      <w:r>
        <w:continuationSeparator/>
      </w:r>
    </w:p>
  </w:footnote>
  <w:footnote w:id="1">
    <w:p w14:paraId="6A752471" w14:textId="744D0289" w:rsidR="00273753" w:rsidRPr="00AE0E7E" w:rsidRDefault="00273753" w:rsidP="004B5FF0">
      <w:pPr>
        <w:pStyle w:val="Stopka2"/>
        <w:shd w:val="clear" w:color="auto" w:fill="auto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750BB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961335" w:rsidRPr="00750BB9">
        <w:rPr>
          <w:rFonts w:ascii="Calibri" w:hAnsi="Calibri" w:cs="Calibri"/>
          <w:sz w:val="22"/>
          <w:szCs w:val="22"/>
          <w:vertAlign w:val="superscript"/>
        </w:rPr>
        <w:t>)</w:t>
      </w:r>
      <w:r w:rsidRPr="00750BB9">
        <w:rPr>
          <w:rFonts w:ascii="Calibri" w:hAnsi="Calibri" w:cs="Calibri"/>
          <w:sz w:val="22"/>
          <w:szCs w:val="22"/>
        </w:rPr>
        <w:t xml:space="preserve"> </w:t>
      </w:r>
      <w:r w:rsidRPr="00750BB9">
        <w:rPr>
          <w:rFonts w:ascii="Calibri" w:hAnsi="Calibri" w:cs="Calibri"/>
          <w:color w:val="000000"/>
          <w:sz w:val="22"/>
          <w:szCs w:val="22"/>
          <w:lang w:eastAsia="pl-PL" w:bidi="pl-PL"/>
        </w:rPr>
        <w:t>Należy opisać, czy założony cel główny oraz cele szczegółowe zostały osiągnięte oraz w jakim stopniu nastąpiła realizacja</w:t>
      </w:r>
      <w:r w:rsidR="00AD044C" w:rsidRPr="00750BB9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</w:t>
      </w:r>
      <w:r w:rsidRPr="00750BB9">
        <w:rPr>
          <w:rFonts w:ascii="Calibri" w:hAnsi="Calibri" w:cs="Calibri"/>
          <w:color w:val="000000"/>
          <w:sz w:val="22"/>
          <w:szCs w:val="22"/>
          <w:lang w:eastAsia="pl-PL" w:bidi="pl-PL"/>
        </w:rPr>
        <w:t>poszczególnych celów ze wskazaniem przyczyn, dla których niemożliwa była ewentualna pełna realizacja. Opis stopnia realizacji celów</w:t>
      </w:r>
      <w:r w:rsidR="00AD044C" w:rsidRPr="00750BB9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</w:t>
      </w:r>
      <w:r w:rsidRPr="00750BB9">
        <w:rPr>
          <w:rFonts w:ascii="Calibri" w:hAnsi="Calibri" w:cs="Calibri"/>
          <w:color w:val="000000"/>
          <w:sz w:val="22"/>
          <w:szCs w:val="22"/>
          <w:lang w:eastAsia="pl-PL" w:bidi="pl-PL"/>
        </w:rPr>
        <w:t>powinien uwzględniać informacje na temat wartości mierników efektywności realizacji programu polityki zdrowotnej.</w:t>
      </w:r>
    </w:p>
  </w:footnote>
  <w:footnote w:id="2">
    <w:p w14:paraId="2B03E97B" w14:textId="74AA00C0" w:rsidR="00273753" w:rsidRPr="00BD0551" w:rsidRDefault="00273753" w:rsidP="004B5FF0">
      <w:pPr>
        <w:pStyle w:val="Tekstprzypisudolneg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0BB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961335" w:rsidRPr="00750BB9">
        <w:rPr>
          <w:rFonts w:ascii="Calibri" w:hAnsi="Calibri" w:cs="Calibri"/>
          <w:sz w:val="22"/>
          <w:szCs w:val="22"/>
          <w:vertAlign w:val="superscript"/>
        </w:rPr>
        <w:t>)</w:t>
      </w:r>
      <w:r w:rsidRPr="00750BB9">
        <w:rPr>
          <w:rFonts w:ascii="Calibri" w:hAnsi="Calibri" w:cs="Calibri"/>
          <w:sz w:val="22"/>
          <w:szCs w:val="22"/>
        </w:rPr>
        <w:t xml:space="preserve"> Należy wymienić wszystkie wdrożone interwencje w danej populacji docelowej programu polityki zdrowotnej</w:t>
      </w:r>
      <w:r w:rsidR="00243F9E">
        <w:rPr>
          <w:rFonts w:ascii="Calibri" w:hAnsi="Calibri" w:cs="Calibri"/>
          <w:sz w:val="22"/>
          <w:szCs w:val="22"/>
        </w:rPr>
        <w:t>.</w:t>
      </w:r>
    </w:p>
  </w:footnote>
  <w:footnote w:id="3">
    <w:p w14:paraId="5020D2C6" w14:textId="77777777" w:rsidR="00273753" w:rsidRPr="00FC7BFE" w:rsidRDefault="00273753" w:rsidP="004B5FF0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50B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961335" w:rsidRPr="00750BB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750BB9">
        <w:rPr>
          <w:rFonts w:asciiTheme="minorHAnsi" w:hAnsiTheme="minorHAnsi" w:cstheme="minorHAnsi"/>
          <w:sz w:val="22"/>
          <w:szCs w:val="22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14:paraId="1642CD86" w14:textId="77777777" w:rsidR="00F50149" w:rsidRPr="00243F9E" w:rsidRDefault="00F50149" w:rsidP="00FC24A0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3F9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961335" w:rsidRPr="00243F9E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243F9E">
        <w:rPr>
          <w:rFonts w:asciiTheme="minorHAnsi" w:hAnsiTheme="minorHAnsi" w:cstheme="minorHAnsi"/>
          <w:sz w:val="22"/>
          <w:szCs w:val="22"/>
        </w:rPr>
        <w:t xml:space="preserve"> W </w:t>
      </w:r>
      <w:r w:rsidRPr="00243F9E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przypadku realizacji programu polityki zdrowotnej w raporcie końcowym z realizacji programu polityki zdrowotnej należy przedstawić</w:t>
      </w:r>
      <w:r w:rsidR="00FC7BFE" w:rsidRPr="00243F9E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43F9E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informację dla każdego kalendarzowego roku realizacji programu polityki zdrowotnej.</w:t>
      </w:r>
    </w:p>
  </w:footnote>
  <w:footnote w:id="5">
    <w:p w14:paraId="1BD34E1F" w14:textId="3B8EF8B3" w:rsidR="00F50149" w:rsidRPr="00FC7BFE" w:rsidRDefault="00F50149" w:rsidP="00FC24A0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43F9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961335" w:rsidRPr="00243F9E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243F9E">
        <w:rPr>
          <w:rFonts w:asciiTheme="minorHAnsi" w:hAnsiTheme="minorHAnsi" w:cstheme="minorHAnsi"/>
          <w:sz w:val="22"/>
          <w:szCs w:val="22"/>
        </w:rPr>
        <w:t xml:space="preserve"> </w:t>
      </w:r>
      <w:r w:rsidRPr="00243F9E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Odpowiednio rozszerzyć w przypadku większej liczby źródeł finansowania albo problemów</w:t>
      </w:r>
      <w:r w:rsidR="00243F9E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.</w:t>
      </w:r>
    </w:p>
  </w:footnote>
  <w:footnote w:id="6">
    <w:p w14:paraId="1468B6D5" w14:textId="40825D8F" w:rsidR="00260FA8" w:rsidRPr="00750BB9" w:rsidRDefault="00260FA8" w:rsidP="00FC24A0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0B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0BB9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750BB9">
        <w:rPr>
          <w:rFonts w:asciiTheme="minorHAnsi" w:hAnsiTheme="minorHAnsi" w:cstheme="minorHAnsi"/>
          <w:sz w:val="22"/>
          <w:szCs w:val="22"/>
        </w:rPr>
        <w:t>Należy przedstawić poniesione koszty jednostkowe w przeliczeniu na pojedynczego uczestnika programu polityki zdrowotnej</w:t>
      </w:r>
      <w:r w:rsidR="009D43AE" w:rsidRPr="00750BB9">
        <w:rPr>
          <w:rFonts w:asciiTheme="minorHAnsi" w:hAnsiTheme="minorHAnsi" w:cstheme="minorHAnsi"/>
          <w:sz w:val="22"/>
          <w:szCs w:val="22"/>
        </w:rPr>
        <w:t xml:space="preserve"> tam,</w:t>
      </w:r>
      <w:r w:rsidRPr="00750BB9">
        <w:rPr>
          <w:rFonts w:asciiTheme="minorHAnsi" w:hAnsiTheme="minorHAnsi" w:cstheme="minorHAnsi"/>
          <w:sz w:val="22"/>
          <w:szCs w:val="22"/>
        </w:rPr>
        <w:t xml:space="preserve"> gdzie każdemu oferowany był dokładnie ten sam zakres interwencji. W programach złożonych, zakładających wieloetapowość interwencji, należy przedstawić koszty w rozbiciu na poszczególne świadczenia zdrowotne, które oferowane były w ramach programu polityki zdrowotnej.</w:t>
      </w:r>
    </w:p>
  </w:footnote>
  <w:footnote w:id="7">
    <w:p w14:paraId="4AB52331" w14:textId="093C60E3" w:rsidR="00260FA8" w:rsidRPr="00750BB9" w:rsidRDefault="00260FA8" w:rsidP="00FC24A0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0B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0BB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750BB9">
        <w:rPr>
          <w:rFonts w:asciiTheme="minorHAnsi" w:hAnsiTheme="minorHAnsi" w:cstheme="minorHAnsi"/>
          <w:sz w:val="22"/>
          <w:szCs w:val="22"/>
        </w:rPr>
        <w:t xml:space="preserve"> Należy opisać trudności, które zostały zweryfikowane w trakcie realizacji programu polityki zdrowotnej oraz sposoby, w jaki zostały</w:t>
      </w:r>
      <w:r w:rsidR="00584DDD" w:rsidRPr="00750BB9">
        <w:rPr>
          <w:rFonts w:asciiTheme="minorHAnsi" w:hAnsiTheme="minorHAnsi" w:cstheme="minorHAnsi"/>
          <w:sz w:val="22"/>
          <w:szCs w:val="22"/>
        </w:rPr>
        <w:t xml:space="preserve"> </w:t>
      </w:r>
      <w:r w:rsidRPr="00750BB9">
        <w:rPr>
          <w:rFonts w:asciiTheme="minorHAnsi" w:hAnsiTheme="minorHAnsi" w:cstheme="minorHAnsi"/>
          <w:sz w:val="22"/>
          <w:szCs w:val="22"/>
        </w:rPr>
        <w:t>rozwiązane. Należy opisać krytyczne aspekty, przez które planowane interwencje w ramach programu polityki zdrowotnej lub część tych</w:t>
      </w:r>
      <w:r w:rsidR="00584DDD" w:rsidRPr="00750BB9">
        <w:rPr>
          <w:rFonts w:asciiTheme="minorHAnsi" w:hAnsiTheme="minorHAnsi" w:cstheme="minorHAnsi"/>
          <w:sz w:val="22"/>
          <w:szCs w:val="22"/>
        </w:rPr>
        <w:t xml:space="preserve"> </w:t>
      </w:r>
      <w:r w:rsidRPr="00750BB9">
        <w:rPr>
          <w:rFonts w:asciiTheme="minorHAnsi" w:hAnsiTheme="minorHAnsi" w:cstheme="minorHAnsi"/>
          <w:sz w:val="22"/>
          <w:szCs w:val="22"/>
        </w:rPr>
        <w:t>interwencji nie mogły być zrealizowane.</w:t>
      </w:r>
    </w:p>
  </w:footnote>
  <w:footnote w:id="8">
    <w:p w14:paraId="2213DDDA" w14:textId="76E7AC96" w:rsidR="00260FA8" w:rsidRPr="00FC24A0" w:rsidRDefault="00260FA8" w:rsidP="00FC24A0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0B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0BB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750BB9">
        <w:rPr>
          <w:rFonts w:asciiTheme="minorHAnsi" w:hAnsiTheme="minorHAnsi" w:cstheme="minorHAnsi"/>
          <w:sz w:val="22"/>
          <w:szCs w:val="22"/>
        </w:rPr>
        <w:t xml:space="preserve"> Wypełnić odpowiednio albo wpisać „nie podejmowano”</w:t>
      </w:r>
      <w:r w:rsidR="00243F9E">
        <w:rPr>
          <w:rFonts w:asciiTheme="minorHAnsi" w:hAnsiTheme="minorHAnsi" w:cstheme="minorHAnsi"/>
          <w:sz w:val="22"/>
          <w:szCs w:val="22"/>
        </w:rPr>
        <w:t>.</w:t>
      </w:r>
    </w:p>
  </w:footnote>
  <w:footnote w:id="9">
    <w:p w14:paraId="161E2DC6" w14:textId="30D4F439" w:rsidR="00F53421" w:rsidRPr="00FC7BFE" w:rsidRDefault="00F53421" w:rsidP="00750BB9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C24A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C24A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FC24A0">
        <w:rPr>
          <w:rFonts w:asciiTheme="minorHAnsi" w:hAnsiTheme="minorHAnsi" w:cstheme="minorHAnsi"/>
          <w:sz w:val="22"/>
          <w:szCs w:val="22"/>
        </w:rPr>
        <w:t xml:space="preserve"> Oznaczenie powinno zawierać imię i nazwisko oraz stanowisko służbowe</w:t>
      </w:r>
      <w:r w:rsidR="00243F9E"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430"/>
    <w:multiLevelType w:val="hybridMultilevel"/>
    <w:tmpl w:val="6172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AE5"/>
    <w:multiLevelType w:val="hybridMultilevel"/>
    <w:tmpl w:val="37D6883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6BD"/>
    <w:multiLevelType w:val="hybridMultilevel"/>
    <w:tmpl w:val="D61A22C6"/>
    <w:lvl w:ilvl="0" w:tplc="E1504E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B30"/>
    <w:multiLevelType w:val="hybridMultilevel"/>
    <w:tmpl w:val="18C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9AF"/>
    <w:multiLevelType w:val="hybridMultilevel"/>
    <w:tmpl w:val="F9A6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07316"/>
    <w:multiLevelType w:val="hybridMultilevel"/>
    <w:tmpl w:val="AF0AB516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FF7"/>
    <w:multiLevelType w:val="hybridMultilevel"/>
    <w:tmpl w:val="6F0C9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E3E34"/>
    <w:multiLevelType w:val="hybridMultilevel"/>
    <w:tmpl w:val="D20EDC82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D48DE"/>
    <w:multiLevelType w:val="hybridMultilevel"/>
    <w:tmpl w:val="48FEA642"/>
    <w:lvl w:ilvl="0" w:tplc="93F81F0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64B63F6"/>
    <w:multiLevelType w:val="hybridMultilevel"/>
    <w:tmpl w:val="31247E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EC1C7F"/>
    <w:multiLevelType w:val="hybridMultilevel"/>
    <w:tmpl w:val="CEBEEB2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1B8"/>
    <w:multiLevelType w:val="hybridMultilevel"/>
    <w:tmpl w:val="94E82CCC"/>
    <w:lvl w:ilvl="0" w:tplc="E01C579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96D73"/>
    <w:multiLevelType w:val="hybridMultilevel"/>
    <w:tmpl w:val="26B44902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E30"/>
    <w:multiLevelType w:val="hybridMultilevel"/>
    <w:tmpl w:val="91224A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268D16B2"/>
    <w:multiLevelType w:val="hybridMultilevel"/>
    <w:tmpl w:val="018CC41C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14D71"/>
    <w:multiLevelType w:val="hybridMultilevel"/>
    <w:tmpl w:val="4C00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973C4"/>
    <w:multiLevelType w:val="hybridMultilevel"/>
    <w:tmpl w:val="E00C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11A78"/>
    <w:multiLevelType w:val="hybridMultilevel"/>
    <w:tmpl w:val="EE1C50E2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840BC"/>
    <w:multiLevelType w:val="hybridMultilevel"/>
    <w:tmpl w:val="4BFA35F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50E05"/>
    <w:multiLevelType w:val="hybridMultilevel"/>
    <w:tmpl w:val="222A012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A6A"/>
    <w:multiLevelType w:val="hybridMultilevel"/>
    <w:tmpl w:val="608C4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167B"/>
    <w:multiLevelType w:val="hybridMultilevel"/>
    <w:tmpl w:val="066A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64F36"/>
    <w:multiLevelType w:val="hybridMultilevel"/>
    <w:tmpl w:val="259AC8DA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14A86"/>
    <w:multiLevelType w:val="hybridMultilevel"/>
    <w:tmpl w:val="7042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21E6D"/>
    <w:multiLevelType w:val="hybridMultilevel"/>
    <w:tmpl w:val="E0943480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35295"/>
    <w:multiLevelType w:val="hybridMultilevel"/>
    <w:tmpl w:val="8D8466AA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B58A8"/>
    <w:multiLevelType w:val="hybridMultilevel"/>
    <w:tmpl w:val="B8D6A140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A7B04"/>
    <w:multiLevelType w:val="hybridMultilevel"/>
    <w:tmpl w:val="A28A343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1B4B"/>
    <w:multiLevelType w:val="hybridMultilevel"/>
    <w:tmpl w:val="706C4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21444A"/>
    <w:multiLevelType w:val="hybridMultilevel"/>
    <w:tmpl w:val="274E1DEC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47481"/>
    <w:multiLevelType w:val="hybridMultilevel"/>
    <w:tmpl w:val="8B5CACD4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96BDA"/>
    <w:multiLevelType w:val="multilevel"/>
    <w:tmpl w:val="5352C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5523A5"/>
    <w:multiLevelType w:val="hybridMultilevel"/>
    <w:tmpl w:val="3C30695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F8166D8"/>
    <w:multiLevelType w:val="hybridMultilevel"/>
    <w:tmpl w:val="E1B43ED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2D06B75"/>
    <w:multiLevelType w:val="hybridMultilevel"/>
    <w:tmpl w:val="D332B33E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08A"/>
    <w:multiLevelType w:val="hybridMultilevel"/>
    <w:tmpl w:val="2D9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37BEF"/>
    <w:multiLevelType w:val="hybridMultilevel"/>
    <w:tmpl w:val="838E4968"/>
    <w:lvl w:ilvl="0" w:tplc="93F81F00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7" w15:restartNumberingAfterBreak="0">
    <w:nsid w:val="771B1883"/>
    <w:multiLevelType w:val="hybridMultilevel"/>
    <w:tmpl w:val="3B964E7A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A63C8"/>
    <w:multiLevelType w:val="hybridMultilevel"/>
    <w:tmpl w:val="F2309C26"/>
    <w:lvl w:ilvl="0" w:tplc="93F8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3065">
    <w:abstractNumId w:val="2"/>
  </w:num>
  <w:num w:numId="2" w16cid:durableId="696735178">
    <w:abstractNumId w:val="36"/>
  </w:num>
  <w:num w:numId="3" w16cid:durableId="118186947">
    <w:abstractNumId w:val="1"/>
  </w:num>
  <w:num w:numId="4" w16cid:durableId="1129976980">
    <w:abstractNumId w:val="10"/>
  </w:num>
  <w:num w:numId="5" w16cid:durableId="1974215715">
    <w:abstractNumId w:val="6"/>
  </w:num>
  <w:num w:numId="6" w16cid:durableId="898708069">
    <w:abstractNumId w:val="9"/>
  </w:num>
  <w:num w:numId="7" w16cid:durableId="755397763">
    <w:abstractNumId w:val="13"/>
  </w:num>
  <w:num w:numId="8" w16cid:durableId="1968315603">
    <w:abstractNumId w:val="33"/>
  </w:num>
  <w:num w:numId="9" w16cid:durableId="424762209">
    <w:abstractNumId w:val="28"/>
  </w:num>
  <w:num w:numId="10" w16cid:durableId="163791342">
    <w:abstractNumId w:val="3"/>
  </w:num>
  <w:num w:numId="11" w16cid:durableId="412170401">
    <w:abstractNumId w:val="24"/>
  </w:num>
  <w:num w:numId="12" w16cid:durableId="863323020">
    <w:abstractNumId w:val="11"/>
  </w:num>
  <w:num w:numId="13" w16cid:durableId="1257792372">
    <w:abstractNumId w:val="17"/>
  </w:num>
  <w:num w:numId="14" w16cid:durableId="2028174216">
    <w:abstractNumId w:val="26"/>
  </w:num>
  <w:num w:numId="15" w16cid:durableId="1127426877">
    <w:abstractNumId w:val="5"/>
  </w:num>
  <w:num w:numId="16" w16cid:durableId="1329669817">
    <w:abstractNumId w:val="23"/>
  </w:num>
  <w:num w:numId="17" w16cid:durableId="343899153">
    <w:abstractNumId w:val="30"/>
  </w:num>
  <w:num w:numId="18" w16cid:durableId="2065177194">
    <w:abstractNumId w:val="8"/>
  </w:num>
  <w:num w:numId="19" w16cid:durableId="1215895545">
    <w:abstractNumId w:val="31"/>
  </w:num>
  <w:num w:numId="20" w16cid:durableId="1401052502">
    <w:abstractNumId w:val="32"/>
  </w:num>
  <w:num w:numId="21" w16cid:durableId="1923564858">
    <w:abstractNumId w:val="34"/>
  </w:num>
  <w:num w:numId="22" w16cid:durableId="475801253">
    <w:abstractNumId w:val="22"/>
  </w:num>
  <w:num w:numId="23" w16cid:durableId="1911889895">
    <w:abstractNumId w:val="12"/>
  </w:num>
  <w:num w:numId="24" w16cid:durableId="1907378898">
    <w:abstractNumId w:val="16"/>
  </w:num>
  <w:num w:numId="25" w16cid:durableId="28183882">
    <w:abstractNumId w:val="0"/>
  </w:num>
  <w:num w:numId="26" w16cid:durableId="1156847086">
    <w:abstractNumId w:val="4"/>
  </w:num>
  <w:num w:numId="27" w16cid:durableId="594243124">
    <w:abstractNumId w:val="35"/>
  </w:num>
  <w:num w:numId="28" w16cid:durableId="338391501">
    <w:abstractNumId w:val="21"/>
  </w:num>
  <w:num w:numId="29" w16cid:durableId="375155009">
    <w:abstractNumId w:val="20"/>
  </w:num>
  <w:num w:numId="30" w16cid:durableId="673842620">
    <w:abstractNumId w:val="15"/>
  </w:num>
  <w:num w:numId="31" w16cid:durableId="1249927695">
    <w:abstractNumId w:val="19"/>
  </w:num>
  <w:num w:numId="32" w16cid:durableId="458105626">
    <w:abstractNumId w:val="25"/>
  </w:num>
  <w:num w:numId="33" w16cid:durableId="468598129">
    <w:abstractNumId w:val="27"/>
  </w:num>
  <w:num w:numId="34" w16cid:durableId="1862745568">
    <w:abstractNumId w:val="29"/>
  </w:num>
  <w:num w:numId="35" w16cid:durableId="696735862">
    <w:abstractNumId w:val="38"/>
  </w:num>
  <w:num w:numId="36" w16cid:durableId="469203077">
    <w:abstractNumId w:val="7"/>
  </w:num>
  <w:num w:numId="37" w16cid:durableId="459885048">
    <w:abstractNumId w:val="37"/>
  </w:num>
  <w:num w:numId="38" w16cid:durableId="222644853">
    <w:abstractNumId w:val="18"/>
  </w:num>
  <w:num w:numId="39" w16cid:durableId="1914924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86"/>
    <w:rsid w:val="00017DBB"/>
    <w:rsid w:val="00031B93"/>
    <w:rsid w:val="00077CAC"/>
    <w:rsid w:val="00080E20"/>
    <w:rsid w:val="000858DB"/>
    <w:rsid w:val="0009663E"/>
    <w:rsid w:val="000967E8"/>
    <w:rsid w:val="000C68E4"/>
    <w:rsid w:val="000C6F84"/>
    <w:rsid w:val="000E626E"/>
    <w:rsid w:val="000F5565"/>
    <w:rsid w:val="00113519"/>
    <w:rsid w:val="00136070"/>
    <w:rsid w:val="00136B4F"/>
    <w:rsid w:val="00141184"/>
    <w:rsid w:val="00145AB8"/>
    <w:rsid w:val="0016546A"/>
    <w:rsid w:val="00165C7F"/>
    <w:rsid w:val="00196BB3"/>
    <w:rsid w:val="001D60BD"/>
    <w:rsid w:val="00210C09"/>
    <w:rsid w:val="00243F9E"/>
    <w:rsid w:val="00260FA8"/>
    <w:rsid w:val="00273753"/>
    <w:rsid w:val="00290F2D"/>
    <w:rsid w:val="002976FF"/>
    <w:rsid w:val="002A4249"/>
    <w:rsid w:val="002B0201"/>
    <w:rsid w:val="002F0CDB"/>
    <w:rsid w:val="0031243D"/>
    <w:rsid w:val="00323BB2"/>
    <w:rsid w:val="00364EC3"/>
    <w:rsid w:val="00393678"/>
    <w:rsid w:val="0039754D"/>
    <w:rsid w:val="003A5BEB"/>
    <w:rsid w:val="003D46EE"/>
    <w:rsid w:val="003E15C4"/>
    <w:rsid w:val="00437462"/>
    <w:rsid w:val="00481186"/>
    <w:rsid w:val="004B5FF0"/>
    <w:rsid w:val="004C5FBB"/>
    <w:rsid w:val="004C7828"/>
    <w:rsid w:val="004D2EC3"/>
    <w:rsid w:val="004D7AFA"/>
    <w:rsid w:val="00555A66"/>
    <w:rsid w:val="00584DDD"/>
    <w:rsid w:val="00592EE2"/>
    <w:rsid w:val="005C3772"/>
    <w:rsid w:val="005F4D8F"/>
    <w:rsid w:val="00601B58"/>
    <w:rsid w:val="0061239A"/>
    <w:rsid w:val="00612B49"/>
    <w:rsid w:val="00644C5F"/>
    <w:rsid w:val="006576A9"/>
    <w:rsid w:val="0066668E"/>
    <w:rsid w:val="00674959"/>
    <w:rsid w:val="00695A32"/>
    <w:rsid w:val="006B04B9"/>
    <w:rsid w:val="006C1E71"/>
    <w:rsid w:val="007029F1"/>
    <w:rsid w:val="00704AD8"/>
    <w:rsid w:val="00730371"/>
    <w:rsid w:val="00737603"/>
    <w:rsid w:val="00744CDA"/>
    <w:rsid w:val="00750BB9"/>
    <w:rsid w:val="007576C4"/>
    <w:rsid w:val="00764FF6"/>
    <w:rsid w:val="00771B2F"/>
    <w:rsid w:val="0079214C"/>
    <w:rsid w:val="007A1D0D"/>
    <w:rsid w:val="007B2FA5"/>
    <w:rsid w:val="007C757B"/>
    <w:rsid w:val="008B798F"/>
    <w:rsid w:val="008D3E1E"/>
    <w:rsid w:val="008D585E"/>
    <w:rsid w:val="008E44C1"/>
    <w:rsid w:val="00907029"/>
    <w:rsid w:val="00960845"/>
    <w:rsid w:val="00961335"/>
    <w:rsid w:val="009730FC"/>
    <w:rsid w:val="00985959"/>
    <w:rsid w:val="00987CA7"/>
    <w:rsid w:val="009C52F6"/>
    <w:rsid w:val="009D43AE"/>
    <w:rsid w:val="009E331F"/>
    <w:rsid w:val="009E5257"/>
    <w:rsid w:val="00A16E5B"/>
    <w:rsid w:val="00A23334"/>
    <w:rsid w:val="00A523BB"/>
    <w:rsid w:val="00AA46E7"/>
    <w:rsid w:val="00AC427F"/>
    <w:rsid w:val="00AD044C"/>
    <w:rsid w:val="00AD220D"/>
    <w:rsid w:val="00AE0E7E"/>
    <w:rsid w:val="00AF1B44"/>
    <w:rsid w:val="00B07292"/>
    <w:rsid w:val="00B15B08"/>
    <w:rsid w:val="00B23A39"/>
    <w:rsid w:val="00B33D30"/>
    <w:rsid w:val="00B35DF6"/>
    <w:rsid w:val="00B3747E"/>
    <w:rsid w:val="00B529C5"/>
    <w:rsid w:val="00B60530"/>
    <w:rsid w:val="00B86049"/>
    <w:rsid w:val="00BA7F65"/>
    <w:rsid w:val="00BC5A12"/>
    <w:rsid w:val="00BC6885"/>
    <w:rsid w:val="00BD0551"/>
    <w:rsid w:val="00C03689"/>
    <w:rsid w:val="00C20E2B"/>
    <w:rsid w:val="00C31170"/>
    <w:rsid w:val="00C52C43"/>
    <w:rsid w:val="00C56441"/>
    <w:rsid w:val="00CD5C79"/>
    <w:rsid w:val="00CE244B"/>
    <w:rsid w:val="00CF3A11"/>
    <w:rsid w:val="00CF6696"/>
    <w:rsid w:val="00CF739F"/>
    <w:rsid w:val="00D015C2"/>
    <w:rsid w:val="00D07B54"/>
    <w:rsid w:val="00D3659F"/>
    <w:rsid w:val="00D42AC3"/>
    <w:rsid w:val="00DC72A9"/>
    <w:rsid w:val="00DD61B0"/>
    <w:rsid w:val="00DF1DDB"/>
    <w:rsid w:val="00DF4EFD"/>
    <w:rsid w:val="00E04BB2"/>
    <w:rsid w:val="00E2263C"/>
    <w:rsid w:val="00E271D3"/>
    <w:rsid w:val="00E312D0"/>
    <w:rsid w:val="00E46265"/>
    <w:rsid w:val="00E60E3E"/>
    <w:rsid w:val="00E70240"/>
    <w:rsid w:val="00E73E59"/>
    <w:rsid w:val="00EA7F70"/>
    <w:rsid w:val="00EE3B32"/>
    <w:rsid w:val="00F07BA2"/>
    <w:rsid w:val="00F34365"/>
    <w:rsid w:val="00F50149"/>
    <w:rsid w:val="00F53421"/>
    <w:rsid w:val="00F565AF"/>
    <w:rsid w:val="00F83A7A"/>
    <w:rsid w:val="00F90F04"/>
    <w:rsid w:val="00FA556B"/>
    <w:rsid w:val="00FC24A0"/>
    <w:rsid w:val="00FC7BF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F354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3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,f"/>
    <w:basedOn w:val="Normalny"/>
    <w:link w:val="TekstprzypisudolnegoZnak"/>
    <w:uiPriority w:val="99"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,f Znak"/>
    <w:basedOn w:val="Domylnaczcionkaakapitu"/>
    <w:link w:val="Tekstprzypisudolnego"/>
    <w:uiPriority w:val="99"/>
    <w:qFormat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B2F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FA5"/>
    <w:rPr>
      <w:color w:val="605E5C"/>
      <w:shd w:val="clear" w:color="auto" w:fill="E1DFDD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,L1"/>
    <w:basedOn w:val="Normalny"/>
    <w:link w:val="AkapitzlistZnak"/>
    <w:uiPriority w:val="34"/>
    <w:qFormat/>
    <w:rsid w:val="007B2FA5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,L1 Znak"/>
    <w:link w:val="Akapitzlist"/>
    <w:uiPriority w:val="34"/>
    <w:qFormat/>
    <w:locked/>
    <w:rsid w:val="007B2FA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987CA7"/>
    <w:pPr>
      <w:widowControl/>
      <w:spacing w:before="120" w:after="120" w:line="240" w:lineRule="atLeast"/>
    </w:pPr>
    <w:rPr>
      <w:rFonts w:ascii="Times New Roman" w:eastAsia="Times New Roman" w:hAnsi="Times New Roman" w:cs="Times New Roman"/>
      <w:color w:val="auto"/>
      <w:sz w:val="22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E33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mwopole/?locale=pl_PL" TargetMode="External"/><Relationship Id="rId18" Type="http://schemas.openxmlformats.org/officeDocument/2006/relationships/hyperlink" Target="https://radio.opole.pl/100,793998,prudnik-nie-ma-zainteresowanych-powiatowym-progr" TargetMode="External"/><Relationship Id="rId26" Type="http://schemas.openxmlformats.org/officeDocument/2006/relationships/hyperlink" Target="https://ginekologia.opole.pl/17-listopada-swiatowy-dzien-wczesniaka-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to.pl/na-program-leczenia-nieplodnosci-samorzad-wojewodztwa-opolskiego-chce-wydac-3-miliony-zl-zostanie-sfinansowana-min-metoda-in/ar/c14-17135665" TargetMode="External"/><Relationship Id="rId34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hoto.php?fbid=849104790555754&amp;id=100063687215352&amp;set=a.467948488671388&amp;locale=pl_PL" TargetMode="External"/><Relationship Id="rId17" Type="http://schemas.openxmlformats.org/officeDocument/2006/relationships/hyperlink" Target="https://radio.opole.pl/460,2&amp;idpi=100&amp;idxi=779309&amp;si=78" TargetMode="External"/><Relationship Id="rId25" Type="http://schemas.openxmlformats.org/officeDocument/2006/relationships/hyperlink" Target="https://ginekologia.opole.pl/wystawa-karoliny-balcer-in-vitro-fantasy/" TargetMode="External"/><Relationship Id="rId33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https://radio.opole.pl/100,712378,bezplatne-leczenie-bezplodnosci-na-opolszczyznie" TargetMode="External"/><Relationship Id="rId20" Type="http://schemas.openxmlformats.org/officeDocument/2006/relationships/hyperlink" Target="https://doxa.fm/aktualnosci/region/sa-pierwsze-efekty-leczenia-nieplodnosci-par-w-wojewodztwie-opolskim/" TargetMode="External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ens.pl/aktualnosci/program-wojewodztwa-opolskiego/" TargetMode="External"/><Relationship Id="rId24" Type="http://schemas.openxmlformats.org/officeDocument/2006/relationships/hyperlink" Target="https://ginekologia.opole.pl/swieto-wojewodztwa-opolskiego-moszna-2024/" TargetMode="External"/><Relationship Id="rId32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https://ginekologia.opole.pl/konferencja-prasowa-dotyczaca-programu-szansa-na-rodzicielstwo/" TargetMode="External"/><Relationship Id="rId23" Type="http://schemas.openxmlformats.org/officeDocument/2006/relationships/hyperlink" Target="https://nto.pl/dzieki-programowi-zainicjowanemu-przez-urzed-marszalkowski-w-opolu-urodzilo-sie-juz-kilkaset-zdrowych-dzieci/ar/c14-18172631" TargetMode="External"/><Relationship Id="rId28" Type="http://schemas.openxmlformats.org/officeDocument/2006/relationships/chart" Target="charts/chart2.xm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KCGPiN" TargetMode="External"/><Relationship Id="rId19" Type="http://schemas.openxmlformats.org/officeDocument/2006/relationships/hyperlink" Target="https://opowiecie.info/szansa-na-rodzicielstwo/" TargetMode="External"/><Relationship Id="rId31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s://parens.pl/parens-nasze-kliniki/opole/programy-dofinansowan/" TargetMode="External"/><Relationship Id="rId14" Type="http://schemas.openxmlformats.org/officeDocument/2006/relationships/hyperlink" Target="https://www.opolskie.pl/wydarzenia/szansa-na-rodzicielstwo-w-wojewodztwie-opolskim-konferencja-prasowa/" TargetMode="External"/><Relationship Id="rId22" Type="http://schemas.openxmlformats.org/officeDocument/2006/relationships/hyperlink" Target="https://opolska360.pl/nie-tylko-in-vitro-woj-opolskie-szykuje-szeroki-program-leczenia-nieplodnosci" TargetMode="External"/><Relationship Id="rId27" Type="http://schemas.openxmlformats.org/officeDocument/2006/relationships/chart" Target="charts/chart1.xml"/><Relationship Id="rId30" Type="http://schemas.openxmlformats.org/officeDocument/2006/relationships/chart" Target="charts/chart4.xml"/><Relationship Id="rId35" Type="http://schemas.openxmlformats.org/officeDocument/2006/relationships/fontTable" Target="fontTable.xml"/><Relationship Id="rId8" Type="http://schemas.openxmlformats.org/officeDocument/2006/relationships/hyperlink" Target="https://ginekologia.opole.pl/poradnie/szansa_na_rodzicielstwo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Arkusz1!$B$6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6F411F8-E454-4831-A85F-ED33523E4D05}" type="VALUE">
                      <a:rPr lang="en-US" sz="1100" b="0">
                        <a:latin typeface="+mn-lt"/>
                      </a:rPr>
                      <a:pPr/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FA0-4348-8C90-43916B9FFC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</c:f>
              <c:numCache>
                <c:formatCode>0.0</c:formatCode>
                <c:ptCount val="1"/>
                <c:pt idx="0">
                  <c:v>3.755868544600939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A0-4348-8C90-43916B9FFC81}"/>
            </c:ext>
          </c:extLst>
        </c:ser>
        <c:ser>
          <c:idx val="1"/>
          <c:order val="1"/>
          <c:tx>
            <c:strRef>
              <c:f>Arkusz1!$B$7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D9D9D9"/>
            </a:solidFill>
            <a:ln w="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75609756097561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7391EF6-D8D0-4B2F-90B5-0DCF97C6D5A5}" type="VALUE">
                      <a:rPr lang="en-US" sz="1100" b="0">
                        <a:latin typeface="+mn-lt"/>
                        <a:cs typeface="Times New Roman" panose="02020603050405020304" pitchFamily="18" charset="0"/>
                      </a:rPr>
                      <a:pPr>
                        <a:defRPr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FA0-4348-8C90-43916B9FFC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Arkusz1!$C$7</c:f>
              <c:numCache>
                <c:formatCode>0.0</c:formatCode>
                <c:ptCount val="1"/>
                <c:pt idx="0">
                  <c:v>2.8169014084507045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A0-4348-8C90-43916B9FFC81}"/>
            </c:ext>
          </c:extLst>
        </c:ser>
        <c:ser>
          <c:idx val="2"/>
          <c:order val="2"/>
          <c:tx>
            <c:strRef>
              <c:f>Arkusz1!$B$8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35A412B-1E06-4E68-AD3B-D156F5AA70ED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FA0-4348-8C90-43916B9FFC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Arkusz1!$C$8</c:f>
              <c:numCache>
                <c:formatCode>0.0</c:formatCode>
                <c:ptCount val="1"/>
                <c:pt idx="0">
                  <c:v>12.206572769953052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A0-4348-8C90-43916B9FFC81}"/>
            </c:ext>
          </c:extLst>
        </c:ser>
        <c:ser>
          <c:idx val="3"/>
          <c:order val="3"/>
          <c:tx>
            <c:strRef>
              <c:f>Arkusz1!$B$9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59595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A25FC51-E77E-4A46-8387-507D5900D060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FA0-4348-8C90-43916B9FFC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Arkusz1!$C$9</c:f>
              <c:numCache>
                <c:formatCode>0.0</c:formatCode>
                <c:ptCount val="1"/>
                <c:pt idx="0">
                  <c:v>16.431924882629108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A0-4348-8C90-43916B9FFC81}"/>
            </c:ext>
          </c:extLst>
        </c:ser>
        <c:ser>
          <c:idx val="4"/>
          <c:order val="4"/>
          <c:tx>
            <c:strRef>
              <c:f>Arkusz1!$B$10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262626"/>
            </a:solidFill>
            <a:ln w="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14D4434-1F6F-42E8-98E5-4E8BF0CFF85D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9FA0-4348-8C90-43916B9FFC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Arkusz1!$C$10</c:f>
              <c:numCache>
                <c:formatCode>0.0</c:formatCode>
                <c:ptCount val="1"/>
                <c:pt idx="0">
                  <c:v>64.788732394366207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A0-4348-8C90-43916B9FF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Arkusz1!$B$33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Arkusz1!$C$33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6A-44DE-A697-AFFC71174EA8}"/>
            </c:ext>
          </c:extLst>
        </c:ser>
        <c:ser>
          <c:idx val="1"/>
          <c:order val="1"/>
          <c:tx>
            <c:strRef>
              <c:f>Arkusz1!$B$34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D9D9D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2332506203473948E-2"/>
                  <c:y val="-3.90243902439024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DAC9805-F8DE-4BD2-91A4-1182F2A8FA3B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86A-44DE-A697-AFFC71174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Arkusz1!$C$34</c:f>
              <c:numCache>
                <c:formatCode>0.0</c:formatCode>
                <c:ptCount val="1"/>
                <c:pt idx="0">
                  <c:v>0.46948356807511737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6A-44DE-A697-AFFC71174EA8}"/>
            </c:ext>
          </c:extLst>
        </c:ser>
        <c:ser>
          <c:idx val="2"/>
          <c:order val="2"/>
          <c:tx>
            <c:strRef>
              <c:f>Arkusz1!$B$35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888337468982625E-2"/>
                  <c:y val="-0.185365853658536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4C866AC-6C54-45A6-8F63-CFDD1E4D1CBE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86A-44DE-A697-AFFC71174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Arkusz1!$C$35</c:f>
              <c:numCache>
                <c:formatCode>0.0</c:formatCode>
                <c:ptCount val="1"/>
                <c:pt idx="0">
                  <c:v>1.4084507042253522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6A-44DE-A697-AFFC71174EA8}"/>
            </c:ext>
          </c:extLst>
        </c:ser>
        <c:ser>
          <c:idx val="3"/>
          <c:order val="3"/>
          <c:tx>
            <c:strRef>
              <c:f>Arkusz1!$B$36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59595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300E4E88-3C53-4095-B9D4-3B88AB627F84}" type="VALUE">
                      <a:rPr lang="en-US" b="0">
                        <a:latin typeface="+mn-lt"/>
                      </a:rPr>
                      <a:pPr>
                        <a:defRPr sz="1100">
                          <a:solidFill>
                            <a:schemeClr val="bg1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b="0"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86A-44DE-A697-AFFC71174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Arkusz1!$C$36</c:f>
              <c:numCache>
                <c:formatCode>0.0</c:formatCode>
                <c:ptCount val="1"/>
                <c:pt idx="0">
                  <c:v>7.511737089201878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6A-44DE-A697-AFFC71174EA8}"/>
            </c:ext>
          </c:extLst>
        </c:ser>
        <c:ser>
          <c:idx val="4"/>
          <c:order val="4"/>
          <c:tx>
            <c:strRef>
              <c:f>Arkusz1!$B$37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26262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99679C7-B282-4007-95DE-6898839C2F89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86A-44DE-A697-AFFC71174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Arkusz1!$C$37</c:f>
              <c:numCache>
                <c:formatCode>0.0</c:formatCode>
                <c:ptCount val="1"/>
                <c:pt idx="0">
                  <c:v>90.610328638497649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6A-44DE-A697-AFFC71174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Arkusz1!$B$48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4216130232280388E-18"/>
                  <c:y val="-0.126829268292682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AFC659C-70C8-4B12-8AE9-9B7CE0B2FB4E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C07-4427-8727-AF5D2929C8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Arkusz1!$C$48</c:f>
              <c:numCache>
                <c:formatCode>0.0</c:formatCode>
                <c:ptCount val="1"/>
                <c:pt idx="0">
                  <c:v>0.47169811320754718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7-4427-8727-AF5D2929C8F7}"/>
            </c:ext>
          </c:extLst>
        </c:ser>
        <c:ser>
          <c:idx val="1"/>
          <c:order val="1"/>
          <c:tx>
            <c:strRef>
              <c:f>Arkusz1!$B$49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Arkusz1!$C$49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7-4427-8727-AF5D2929C8F7}"/>
            </c:ext>
          </c:extLst>
        </c:ser>
        <c:ser>
          <c:idx val="2"/>
          <c:order val="2"/>
          <c:tx>
            <c:strRef>
              <c:f>Arkusz1!$B$50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C0D803E-F279-451A-A9E8-EA35B912C3D7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C07-4427-8727-AF5D2929C8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Arkusz1!$C$50</c:f>
              <c:numCache>
                <c:formatCode>0.0</c:formatCode>
                <c:ptCount val="1"/>
                <c:pt idx="0">
                  <c:v>7.5471698113207548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07-4427-8727-AF5D2929C8F7}"/>
            </c:ext>
          </c:extLst>
        </c:ser>
        <c:ser>
          <c:idx val="3"/>
          <c:order val="3"/>
          <c:tx>
            <c:strRef>
              <c:f>Arkusz1!$B$51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59595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D14D9B-B9E2-4789-8BAB-350CD827465B}" type="VALUE">
                      <a:rPr lang="en-US" sz="1100" b="0">
                        <a:latin typeface="+mn-lt"/>
                      </a:rPr>
                      <a:pPr/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C07-4427-8727-AF5D2929C8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Arkusz1!$C$51</c:f>
              <c:numCache>
                <c:formatCode>0.0</c:formatCode>
                <c:ptCount val="1"/>
                <c:pt idx="0">
                  <c:v>10.377358490566039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07-4427-8727-AF5D2929C8F7}"/>
            </c:ext>
          </c:extLst>
        </c:ser>
        <c:ser>
          <c:idx val="4"/>
          <c:order val="4"/>
          <c:tx>
            <c:strRef>
              <c:f>Arkusz1!$B$52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26262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464465D-2515-4D7B-A5D1-E2D7D322CD18}" type="VALUE">
                      <a:rPr lang="en-US" sz="1100" b="0">
                        <a:latin typeface="+mn-lt"/>
                      </a:rPr>
                      <a:pPr/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C07-4427-8727-AF5D2929C8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Arkusz1!$C$52</c:f>
              <c:numCache>
                <c:formatCode>0.0</c:formatCode>
                <c:ptCount val="1"/>
                <c:pt idx="0">
                  <c:v>81.603773584905653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07-4427-8727-AF5D2929C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Arkusz1!$B$62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F32E8ADD-F687-4EF8-9093-3F94BA36C2BA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1A5-4F04-B73F-707FAD704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Arkusz1!$C$62</c:f>
              <c:numCache>
                <c:formatCode>0.0</c:formatCode>
                <c:ptCount val="1"/>
                <c:pt idx="0">
                  <c:v>0.46948356807511737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A5-4F04-B73F-707FAD704B4E}"/>
            </c:ext>
          </c:extLst>
        </c:ser>
        <c:ser>
          <c:idx val="1"/>
          <c:order val="1"/>
          <c:tx>
            <c:strRef>
              <c:f>Arkusz1!$B$63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D9D9D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4813895781637717E-3"/>
                  <c:y val="-0.175609756097560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532A06A-323D-4265-BE3C-C9D23E75D5DD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1A5-4F04-B73F-707FAD704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Arkusz1!$C$63</c:f>
              <c:numCache>
                <c:formatCode>0.0</c:formatCode>
                <c:ptCount val="1"/>
                <c:pt idx="0">
                  <c:v>0.46948356807511737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A5-4F04-B73F-707FAD704B4E}"/>
            </c:ext>
          </c:extLst>
        </c:ser>
        <c:ser>
          <c:idx val="2"/>
          <c:order val="2"/>
          <c:tx>
            <c:strRef>
              <c:f>Arkusz1!$B$64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9.9255583126550816E-3"/>
                  <c:y val="0.175609756097560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C1A3245-4A18-47A9-953B-73473596599E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1A5-4F04-B73F-707FAD704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Arkusz1!$C$64</c:f>
              <c:numCache>
                <c:formatCode>0.0</c:formatCode>
                <c:ptCount val="1"/>
                <c:pt idx="0">
                  <c:v>1.8779342723004695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A5-4F04-B73F-707FAD704B4E}"/>
            </c:ext>
          </c:extLst>
        </c:ser>
        <c:ser>
          <c:idx val="3"/>
          <c:order val="3"/>
          <c:tx>
            <c:strRef>
              <c:f>Arkusz1!$B$65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59595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4813895781637717E-3"/>
                  <c:y val="-2.92682926829267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7ABE6D47-44EE-4A5A-A908-44A69B1D5B6C}" type="VALUE">
                      <a:rPr lang="en-US" sz="1100" b="0">
                        <a:solidFill>
                          <a:schemeClr val="bg1"/>
                        </a:solidFill>
                        <a:latin typeface="+mn-lt"/>
                      </a:rPr>
                      <a:pPr>
                        <a:defRPr sz="1100"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chemeClr val="bg1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1A5-4F04-B73F-707FAD704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Arkusz1!$C$65</c:f>
              <c:numCache>
                <c:formatCode>0.0</c:formatCode>
                <c:ptCount val="1"/>
                <c:pt idx="0">
                  <c:v>4.6948356807511731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1A5-4F04-B73F-707FAD704B4E}"/>
            </c:ext>
          </c:extLst>
        </c:ser>
        <c:ser>
          <c:idx val="4"/>
          <c:order val="4"/>
          <c:tx>
            <c:strRef>
              <c:f>Arkusz1!$B$66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26262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100" b="0">
                        <a:latin typeface="+mn-lt"/>
                      </a:rPr>
                      <a:t>92,4%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1A5-4F04-B73F-707FAD704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Arkusz1!$C$66</c:f>
              <c:numCache>
                <c:formatCode>0.0</c:formatCode>
                <c:ptCount val="1"/>
                <c:pt idx="0">
                  <c:v>92.488262910798127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1A5-4F04-B73F-707FAD704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Arkusz1!$B$76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9DF09024-5C2A-47D1-A507-2EF85AFBB98F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294-4337-8DBE-9EEFC120B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Arkusz1!$C$76</c:f>
              <c:numCache>
                <c:formatCode>0.0</c:formatCode>
                <c:ptCount val="1"/>
                <c:pt idx="0">
                  <c:v>1.8779342723004695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94-4337-8DBE-9EEFC120B88D}"/>
            </c:ext>
          </c:extLst>
        </c:ser>
        <c:ser>
          <c:idx val="1"/>
          <c:order val="1"/>
          <c:tx>
            <c:strRef>
              <c:f>Arkusz1!$B$77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9D9D9"/>
              </a:solidFill>
              <a:ln w="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94-4337-8DBE-9EEFC120B88D}"/>
              </c:ext>
            </c:extLst>
          </c:dPt>
          <c:dLbls>
            <c:dLbl>
              <c:idx val="0"/>
              <c:layout>
                <c:manualLayout>
                  <c:x val="0"/>
                  <c:y val="-0.165853658536585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7A7C87B-386C-4A80-A865-5B153CF25A25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294-4337-8DBE-9EEFC120B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Arkusz1!$C$77</c:f>
              <c:numCache>
                <c:formatCode>0.0</c:formatCode>
                <c:ptCount val="1"/>
                <c:pt idx="0">
                  <c:v>1.4084507042253522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94-4337-8DBE-9EEFC120B88D}"/>
            </c:ext>
          </c:extLst>
        </c:ser>
        <c:ser>
          <c:idx val="2"/>
          <c:order val="2"/>
          <c:tx>
            <c:strRef>
              <c:f>Arkusz1!$B$78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9.9255583126550868E-3"/>
                  <c:y val="0.146341463414634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B76F4BF-F776-4D7B-9A16-094551B383DF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294-4337-8DBE-9EEFC120B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Arkusz1!$C$78</c:f>
              <c:numCache>
                <c:formatCode>0.0</c:formatCode>
                <c:ptCount val="1"/>
                <c:pt idx="0">
                  <c:v>0.46948356807511737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94-4337-8DBE-9EEFC120B88D}"/>
            </c:ext>
          </c:extLst>
        </c:ser>
        <c:ser>
          <c:idx val="3"/>
          <c:order val="3"/>
          <c:tx>
            <c:strRef>
              <c:f>Arkusz1!$B$79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59595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9.9255583126550868E-3"/>
                  <c:y val="-2.92682926829268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0245A7-5205-4499-8031-87FAE4163F3A}" type="VALUE">
                      <a:rPr lang="en-US" sz="1100" b="0">
                        <a:solidFill>
                          <a:schemeClr val="bg1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chemeClr val="bg1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294-4337-8DBE-9EEFC120B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Arkusz1!$C$79</c:f>
              <c:numCache>
                <c:formatCode>0.0</c:formatCode>
                <c:ptCount val="1"/>
                <c:pt idx="0">
                  <c:v>2.3474178403755865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94-4337-8DBE-9EEFC120B88D}"/>
            </c:ext>
          </c:extLst>
        </c:ser>
        <c:ser>
          <c:idx val="4"/>
          <c:order val="4"/>
          <c:tx>
            <c:strRef>
              <c:f>Arkusz1!$B$80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26262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F7EF321D-DE01-4FFC-B10F-8F4C1264302E}" type="VALUE">
                      <a:rPr lang="en-US" sz="1100" b="0">
                        <a:latin typeface="+mn-lt"/>
                      </a:rPr>
                      <a:pPr>
                        <a:defRPr sz="1100">
                          <a:solidFill>
                            <a:schemeClr val="bg1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294-4337-8DBE-9EEFC120B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Arkusz1!$C$80</c:f>
              <c:numCache>
                <c:formatCode>0.0</c:formatCode>
                <c:ptCount val="1"/>
                <c:pt idx="0">
                  <c:v>93.896713615023472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94-4337-8DBE-9EEFC120B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Arkusz1!$B$97</c:f>
              <c:strCache>
                <c:ptCount val="1"/>
                <c:pt idx="0">
                  <c:v>Podmiot medyczny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40142F52-27EF-43BD-AA01-3A08F6C7ADE2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27-4A67-9E4E-82405B1F2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Arkusz1!$C$97</c:f>
              <c:numCache>
                <c:formatCode>0.0</c:formatCode>
                <c:ptCount val="1"/>
                <c:pt idx="0">
                  <c:v>45.070422535211272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7-4A67-9E4E-82405B1F2E36}"/>
            </c:ext>
          </c:extLst>
        </c:ser>
        <c:ser>
          <c:idx val="1"/>
          <c:order val="1"/>
          <c:tx>
            <c:strRef>
              <c:f>Arkusz1!$B$98</c:f>
              <c:strCache>
                <c:ptCount val="1"/>
                <c:pt idx="0">
                  <c:v>Internet</c:v>
                </c:pt>
              </c:strCache>
            </c:strRef>
          </c:tx>
          <c:spPr>
            <a:solidFill>
              <a:srgbClr val="D9D9D9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5716E15F-69F7-4EC7-A674-85D1C2EBF1B9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27-4A67-9E4E-82405B1F2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Arkusz1!$C$98</c:f>
              <c:numCache>
                <c:formatCode>0.0</c:formatCode>
                <c:ptCount val="1"/>
                <c:pt idx="0">
                  <c:v>33.802816901408448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27-4A67-9E4E-82405B1F2E36}"/>
            </c:ext>
          </c:extLst>
        </c:ser>
        <c:ser>
          <c:idx val="2"/>
          <c:order val="2"/>
          <c:tx>
            <c:strRef>
              <c:f>Arkusz1!$B$99</c:f>
              <c:strCache>
                <c:ptCount val="1"/>
                <c:pt idx="0">
                  <c:v>Znajomy/inny uczestnik</c:v>
                </c:pt>
              </c:strCache>
            </c:strRef>
          </c:tx>
          <c:spPr>
            <a:solidFill>
              <a:srgbClr val="A6A6A6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2B5A6BAC-756A-4CEC-B6CB-FEC8358717E9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27-4A67-9E4E-82405B1F2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Arkusz1!$C$99</c:f>
              <c:numCache>
                <c:formatCode>0.0</c:formatCode>
                <c:ptCount val="1"/>
                <c:pt idx="0">
                  <c:v>18.30985915492958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27-4A67-9E4E-82405B1F2E36}"/>
            </c:ext>
          </c:extLst>
        </c:ser>
        <c:ser>
          <c:idx val="3"/>
          <c:order val="3"/>
          <c:tx>
            <c:strRef>
              <c:f>Arkusz1!$B$100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rgbClr val="262626"/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B093E8-E42A-4BA1-A77E-F5569C8319F3}" type="VALUE">
                      <a:rPr lang="en-US" sz="1100" b="0"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27-4A67-9E4E-82405B1F2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Arkusz1!$C$100</c:f>
              <c:numCache>
                <c:formatCode>0.0</c:formatCode>
                <c:ptCount val="1"/>
                <c:pt idx="0">
                  <c:v>2.8169014084507045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427-4A67-9E4E-82405B1F2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Arkusz1!$B$116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26262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62626"/>
              </a:solidFill>
              <a:ln w="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B2-4837-BC01-9AA10EBF3442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455B4A9B-484B-4424-839D-CA8C66B3495F}" type="VALUE">
                      <a:rPr lang="en-US" sz="1100" b="0">
                        <a:latin typeface="+mn-lt"/>
                      </a:rPr>
                      <a:pPr>
                        <a:defRPr sz="1100">
                          <a:solidFill>
                            <a:schemeClr val="bg1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6B2-4837-BC01-9AA10EBF34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Arkusz1!$C$116</c:f>
              <c:numCache>
                <c:formatCode>0.0</c:formatCode>
                <c:ptCount val="1"/>
                <c:pt idx="0">
                  <c:v>99.061032863849761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B2-4837-BC01-9AA10EBF3442}"/>
            </c:ext>
          </c:extLst>
        </c:ser>
        <c:ser>
          <c:idx val="1"/>
          <c:order val="1"/>
          <c:tx>
            <c:strRef>
              <c:f>Arkusz1!$B$117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/>
              </a:solidFill>
              <a:ln w="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6B2-4837-BC01-9AA10EBF3442}"/>
              </c:ext>
            </c:extLst>
          </c:dPt>
          <c:dLbls>
            <c:dLbl>
              <c:idx val="0"/>
              <c:layout>
                <c:manualLayout>
                  <c:x val="4.9627791563275434E-3"/>
                  <c:y val="-0.185365853658536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C7D7A41A-5574-4F87-868E-01A7AE616036}" type="VALUE"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solidFill>
                          <a:sysClr val="windowText" lastClr="000000"/>
                        </a:solidFill>
                        <a:latin typeface="+mn-lt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6B2-4837-BC01-9AA10EBF34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Arkusz1!$C$117</c:f>
              <c:numCache>
                <c:formatCode>0.0</c:formatCode>
                <c:ptCount val="1"/>
                <c:pt idx="0">
                  <c:v>0.93896713615023475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B2-4837-BC01-9AA10EBF34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  <c:min val="0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Arkusz1!$B$136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ysClr val="windowText" lastClr="000000"/>
            </a:solidFill>
            <a:ln w="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823685D3-A4F0-4F95-9F1C-2FC7EE0F648B}" type="VALUE">
                      <a:rPr lang="en-US" sz="1100" b="0">
                        <a:latin typeface="+mn-lt"/>
                      </a:rPr>
                      <a:pPr>
                        <a:defRPr sz="1100">
                          <a:solidFill>
                            <a:schemeClr val="bg1"/>
                          </a:solidFill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D1D-4869-B401-C446FB2D8B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Arkusz1!$C$136</c:f>
              <c:numCache>
                <c:formatCode>0.0</c:formatCode>
                <c:ptCount val="1"/>
                <c:pt idx="0">
                  <c:v>8.9622641509433958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1D-4869-B401-C446FB2D8B11}"/>
            </c:ext>
          </c:extLst>
        </c:ser>
        <c:ser>
          <c:idx val="1"/>
          <c:order val="1"/>
          <c:tx>
            <c:strRef>
              <c:f>Arkusz1!$B$137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Times New Roman" panose="02020603050405020304" pitchFamily="18" charset="0"/>
                      </a:defRPr>
                    </a:pPr>
                    <a:fld id="{50AA0D79-E309-4DD2-948C-779F275BA7B7}" type="VALUE">
                      <a:rPr lang="en-US" sz="1100" b="0">
                        <a:latin typeface="+mn-lt"/>
                      </a:rPr>
                      <a:pPr>
                        <a:defRPr sz="1100"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r>
                      <a:rPr lang="en-US" sz="1100" b="0">
                        <a:latin typeface="+mn-lt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D1D-4869-B401-C446FB2D8B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Arkusz1!$C$137</c:f>
              <c:numCache>
                <c:formatCode>0.0</c:formatCode>
                <c:ptCount val="1"/>
                <c:pt idx="0">
                  <c:v>91.037735849056602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1D-4869-B401-C446FB2D8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9625104"/>
        <c:axId val="1999617424"/>
      </c:barChart>
      <c:catAx>
        <c:axId val="199962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9617424"/>
        <c:crosses val="autoZero"/>
        <c:auto val="1"/>
        <c:lblAlgn val="ctr"/>
        <c:lblOffset val="100"/>
        <c:noMultiLvlLbl val="0"/>
      </c:catAx>
      <c:valAx>
        <c:axId val="1999617424"/>
        <c:scaling>
          <c:orientation val="minMax"/>
          <c:min val="0"/>
        </c:scaling>
        <c:delete val="0"/>
        <c:axPos val="b"/>
        <c:majorGridlines>
          <c:spPr>
            <a:ln w="3175" cap="flat" cmpd="sng" algn="ctr">
              <a:solidFill>
                <a:srgbClr val="A6A6A6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99962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0D94-76A5-4DEA-84DE-021B5C72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3679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Sylwia Hulbój</cp:lastModifiedBy>
  <cp:revision>13</cp:revision>
  <cp:lastPrinted>2025-03-25T06:20:00Z</cp:lastPrinted>
  <dcterms:created xsi:type="dcterms:W3CDTF">2025-03-27T08:47:00Z</dcterms:created>
  <dcterms:modified xsi:type="dcterms:W3CDTF">2025-03-27T10:24:00Z</dcterms:modified>
</cp:coreProperties>
</file>