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BEE15" w14:textId="43ADB850" w:rsidR="008B2ACB" w:rsidRPr="008B2ACB" w:rsidRDefault="008B2ACB" w:rsidP="008B2ACB">
      <w:pPr>
        <w:spacing w:after="0"/>
        <w:ind w:left="68" w:right="55" w:hanging="10"/>
        <w:jc w:val="center"/>
        <w:rPr>
          <w:rFonts w:eastAsia="Times New Roman" w:cstheme="minorHAnsi"/>
          <w:b/>
        </w:rPr>
      </w:pPr>
      <w:r w:rsidRPr="008B2ACB">
        <w:rPr>
          <w:rFonts w:eastAsia="Times New Roman" w:cstheme="minorHAnsi"/>
          <w:b/>
        </w:rPr>
        <w:t xml:space="preserve">TABELA </w:t>
      </w:r>
      <w:r w:rsidR="0081314D">
        <w:rPr>
          <w:rFonts w:eastAsia="Times New Roman" w:cstheme="minorHAnsi"/>
          <w:b/>
        </w:rPr>
        <w:t>16</w:t>
      </w:r>
      <w:r w:rsidRPr="008B2ACB">
        <w:rPr>
          <w:rFonts w:eastAsia="Times New Roman" w:cstheme="minorHAnsi"/>
          <w:b/>
        </w:rPr>
        <w:t xml:space="preserve">. </w:t>
      </w:r>
      <w:r w:rsidR="00702C91">
        <w:rPr>
          <w:rFonts w:eastAsia="Times New Roman" w:cstheme="minorHAnsi"/>
          <w:b/>
        </w:rPr>
        <w:t xml:space="preserve">   </w:t>
      </w:r>
      <w:r w:rsidRPr="008B2ACB">
        <w:rPr>
          <w:rFonts w:eastAsia="Times New Roman" w:cstheme="minorHAnsi"/>
          <w:b/>
        </w:rPr>
        <w:t>PLANOWANE NOWE INSTALACJE DO RECYKLINGU ODPADÓW</w:t>
      </w:r>
    </w:p>
    <w:tbl>
      <w:tblPr>
        <w:tblpPr w:leftFromText="141" w:rightFromText="141" w:vertAnchor="text" w:horzAnchor="margin" w:tblpXSpec="center" w:tblpY="313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993"/>
        <w:gridCol w:w="1275"/>
        <w:gridCol w:w="1560"/>
        <w:gridCol w:w="1559"/>
        <w:gridCol w:w="1706"/>
        <w:gridCol w:w="1554"/>
        <w:gridCol w:w="1134"/>
        <w:gridCol w:w="1559"/>
        <w:gridCol w:w="1560"/>
        <w:gridCol w:w="1134"/>
      </w:tblGrid>
      <w:tr w:rsidR="00DB5F93" w:rsidRPr="006153E7" w14:paraId="3CF33787" w14:textId="77777777" w:rsidTr="00DB5F93">
        <w:trPr>
          <w:trHeight w:val="1139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0AB74E69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993" w:type="dxa"/>
            <w:vMerge w:val="restart"/>
            <w:shd w:val="clear" w:color="auto" w:fill="EEECE1"/>
            <w:vAlign w:val="center"/>
          </w:tcPr>
          <w:p w14:paraId="3547D7AE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Rodzaj instalacji</w:t>
            </w:r>
          </w:p>
        </w:tc>
        <w:tc>
          <w:tcPr>
            <w:tcW w:w="1275" w:type="dxa"/>
            <w:vMerge w:val="restart"/>
            <w:shd w:val="clear" w:color="auto" w:fill="EEECE1"/>
            <w:vAlign w:val="center"/>
          </w:tcPr>
          <w:p w14:paraId="2029F745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  <w:r w:rsidRPr="006153E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04FFC95E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Planowane moce przerobowe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6153E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  <w:p w14:paraId="63DCD092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93A5E70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Planowana masa odpadów komunalnych do przetworzenia w instalacji</w:t>
            </w:r>
          </w:p>
          <w:p w14:paraId="3F45A9A8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706" w:type="dxa"/>
            <w:shd w:val="clear" w:color="auto" w:fill="EEECE1"/>
            <w:vAlign w:val="center"/>
          </w:tcPr>
          <w:p w14:paraId="6E8A69FF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1554" w:type="dxa"/>
            <w:vMerge w:val="restart"/>
            <w:shd w:val="clear" w:color="auto" w:fill="EEECE1"/>
            <w:vAlign w:val="center"/>
          </w:tcPr>
          <w:p w14:paraId="4F113EEB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Rodzaj</w:t>
            </w: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 xml:space="preserve"> przetwarzanych odpadów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6153E7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en-US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63A78AC5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Produkt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4</w:t>
            </w:r>
            <w:r w:rsidRPr="006153E7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D8399C2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153E7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2CAE7A6C" w14:textId="77777777" w:rsidR="00DB5F93" w:rsidRPr="006153E7" w:rsidRDefault="00DB5F93" w:rsidP="00DB5F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cstheme="minorHAnsi"/>
                <w:sz w:val="20"/>
                <w:szCs w:val="20"/>
              </w:rPr>
              <w:t>Szacowany koszt planowanej inwestycji ze wskazaniem źródeł finansowania</w:t>
            </w:r>
          </w:p>
          <w:p w14:paraId="3C9B5DFF" w14:textId="77777777" w:rsidR="00DB5F93" w:rsidRPr="006153E7" w:rsidRDefault="00DB5F93" w:rsidP="00DB5F93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  <w:highlight w:val="green"/>
              </w:rPr>
            </w:pPr>
            <w:r w:rsidRPr="006153E7">
              <w:rPr>
                <w:rFonts w:cstheme="minorHAnsi"/>
                <w:sz w:val="20"/>
                <w:szCs w:val="20"/>
              </w:rPr>
              <w:t>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2F71D488" w14:textId="77777777" w:rsidR="00DB5F93" w:rsidRPr="006153E7" w:rsidRDefault="00DB5F93" w:rsidP="00DB5F93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6153E7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DB5F93" w:rsidRPr="006153E7" w14:paraId="006D79B6" w14:textId="77777777" w:rsidTr="00DB5F93">
        <w:trPr>
          <w:trHeight w:val="244"/>
        </w:trPr>
        <w:tc>
          <w:tcPr>
            <w:tcW w:w="562" w:type="dxa"/>
            <w:vMerge/>
            <w:shd w:val="clear" w:color="auto" w:fill="EEECE1"/>
            <w:vAlign w:val="center"/>
          </w:tcPr>
          <w:p w14:paraId="59A612E1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EEECE1"/>
            <w:vAlign w:val="center"/>
          </w:tcPr>
          <w:p w14:paraId="532F1D99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EECE1"/>
            <w:vAlign w:val="center"/>
          </w:tcPr>
          <w:p w14:paraId="518F6AF2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0606A321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47ACDAF7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shd w:val="clear" w:color="auto" w:fill="EEECE1"/>
            <w:vAlign w:val="center"/>
          </w:tcPr>
          <w:p w14:paraId="4D59157D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1554" w:type="dxa"/>
            <w:vMerge/>
            <w:shd w:val="clear" w:color="auto" w:fill="EEECE1"/>
            <w:vAlign w:val="center"/>
          </w:tcPr>
          <w:p w14:paraId="6D9A3B7E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50E93DDE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1EF75979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1230390C" w14:textId="77777777" w:rsidR="00DB5F93" w:rsidRPr="006153E7" w:rsidDel="00A20D6C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5F093CC7" w14:textId="77777777" w:rsidR="00DB5F93" w:rsidRPr="006153E7" w:rsidRDefault="00DB5F93" w:rsidP="00DB5F93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</w:p>
        </w:tc>
      </w:tr>
      <w:tr w:rsidR="00DB5F93" w:rsidRPr="006153E7" w14:paraId="4F76D207" w14:textId="77777777" w:rsidTr="00DB5F93">
        <w:trPr>
          <w:trHeight w:val="543"/>
        </w:trPr>
        <w:tc>
          <w:tcPr>
            <w:tcW w:w="562" w:type="dxa"/>
            <w:vMerge/>
            <w:shd w:val="clear" w:color="auto" w:fill="E7E6E6" w:themeFill="background2"/>
            <w:vAlign w:val="center"/>
          </w:tcPr>
          <w:p w14:paraId="02E2DF50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E7E6E6" w:themeFill="background2"/>
            <w:vAlign w:val="center"/>
          </w:tcPr>
          <w:p w14:paraId="549DA946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E7E6E6" w:themeFill="background2"/>
            <w:vAlign w:val="center"/>
          </w:tcPr>
          <w:p w14:paraId="3F73C406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7E6E6" w:themeFill="background2"/>
            <w:vAlign w:val="center"/>
          </w:tcPr>
          <w:p w14:paraId="5733E063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7C34175E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6" w:type="dxa"/>
            <w:vMerge/>
            <w:shd w:val="clear" w:color="auto" w:fill="E7E6E6" w:themeFill="background2"/>
            <w:vAlign w:val="center"/>
          </w:tcPr>
          <w:p w14:paraId="75717671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shd w:val="clear" w:color="auto" w:fill="E7E6E6" w:themeFill="background2"/>
            <w:vAlign w:val="center"/>
          </w:tcPr>
          <w:p w14:paraId="1CD9D2A7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6B72FF0C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7E6E6" w:themeFill="background2"/>
            <w:vAlign w:val="center"/>
          </w:tcPr>
          <w:p w14:paraId="35AF59E9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shd w:val="clear" w:color="auto" w:fill="EEECE1"/>
            <w:vAlign w:val="center"/>
          </w:tcPr>
          <w:p w14:paraId="2318FE83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6153E7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10E8AA47" w14:textId="77777777" w:rsidR="00DB5F93" w:rsidRPr="006153E7" w:rsidRDefault="00DB5F93" w:rsidP="00DB5F93">
            <w:pPr>
              <w:spacing w:after="0"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</w:rPr>
            </w:pPr>
            <w:r w:rsidRPr="006153E7">
              <w:rPr>
                <w:rFonts w:cstheme="minorHAnsi"/>
                <w:sz w:val="20"/>
                <w:szCs w:val="20"/>
              </w:rPr>
              <w:t>[tys. zł]</w:t>
            </w:r>
          </w:p>
        </w:tc>
        <w:tc>
          <w:tcPr>
            <w:tcW w:w="1134" w:type="dxa"/>
            <w:vMerge/>
            <w:shd w:val="clear" w:color="auto" w:fill="E7E6E6" w:themeFill="background2"/>
            <w:vAlign w:val="center"/>
          </w:tcPr>
          <w:p w14:paraId="48D93298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78B9DF7B" w14:textId="77777777" w:rsidTr="00DB5F93">
        <w:tc>
          <w:tcPr>
            <w:tcW w:w="562" w:type="dxa"/>
            <w:shd w:val="clear" w:color="auto" w:fill="FDE9D9"/>
          </w:tcPr>
          <w:p w14:paraId="1C642419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FDE9D9"/>
          </w:tcPr>
          <w:p w14:paraId="48C9867C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FDE9D9"/>
          </w:tcPr>
          <w:p w14:paraId="76390DBF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FDE9D9"/>
          </w:tcPr>
          <w:p w14:paraId="05D15C44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DE9D9"/>
          </w:tcPr>
          <w:p w14:paraId="4BCD4431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706" w:type="dxa"/>
            <w:shd w:val="clear" w:color="auto" w:fill="FDE9D9"/>
          </w:tcPr>
          <w:p w14:paraId="1CBDDB14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554" w:type="dxa"/>
            <w:shd w:val="clear" w:color="auto" w:fill="FDE9D9"/>
          </w:tcPr>
          <w:p w14:paraId="3A8A487C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DE9D9"/>
          </w:tcPr>
          <w:p w14:paraId="660B9C0E" w14:textId="77777777" w:rsidR="00DB5F93" w:rsidRPr="006153E7" w:rsidRDefault="00DB5F93" w:rsidP="00DB5F93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53E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FDE9D9"/>
          </w:tcPr>
          <w:p w14:paraId="666EAB36" w14:textId="77777777" w:rsidR="00DB5F93" w:rsidRPr="006153E7" w:rsidRDefault="00DB5F93" w:rsidP="00DB5F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FDE9D9"/>
          </w:tcPr>
          <w:p w14:paraId="3EAB268F" w14:textId="77777777" w:rsidR="00DB5F93" w:rsidRPr="006153E7" w:rsidRDefault="00DB5F93" w:rsidP="00DB5F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FDE9D9"/>
          </w:tcPr>
          <w:p w14:paraId="46F32406" w14:textId="77777777" w:rsidR="00DB5F93" w:rsidRPr="006153E7" w:rsidRDefault="00DB5F93" w:rsidP="00DB5F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DB5F93" w:rsidRPr="006153E7" w14:paraId="1AA577EC" w14:textId="77777777" w:rsidTr="00DB5F93">
        <w:trPr>
          <w:trHeight w:val="200"/>
        </w:trPr>
        <w:tc>
          <w:tcPr>
            <w:tcW w:w="562" w:type="dxa"/>
            <w:vMerge w:val="restart"/>
            <w:vAlign w:val="center"/>
          </w:tcPr>
          <w:p w14:paraId="0DBF61B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13FF2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430169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3DF8B2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1E94D8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E4FF40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4C51B56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5A8990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003FB0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3C353F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7797C6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405ED415" w14:textId="77777777" w:rsidTr="00DB5F93">
        <w:trPr>
          <w:trHeight w:val="170"/>
        </w:trPr>
        <w:tc>
          <w:tcPr>
            <w:tcW w:w="562" w:type="dxa"/>
            <w:vMerge/>
            <w:vAlign w:val="center"/>
          </w:tcPr>
          <w:p w14:paraId="58F654A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7D1B56A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CD8FEE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BB84FB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8D7113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DBC873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749BCB73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7D8FAD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A1B813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C37F70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A0D03F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44ED3C8D" w14:textId="77777777" w:rsidTr="00DB5F93">
        <w:trPr>
          <w:trHeight w:val="210"/>
        </w:trPr>
        <w:tc>
          <w:tcPr>
            <w:tcW w:w="562" w:type="dxa"/>
            <w:vMerge w:val="restart"/>
            <w:vAlign w:val="center"/>
          </w:tcPr>
          <w:p w14:paraId="10FAF4E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06933D5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9A59F4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1DD459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0C4361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25B973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6EC640F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6B8732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D270E4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E5B11C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6C5FFA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3962A71A" w14:textId="77777777" w:rsidTr="00DB5F93">
        <w:trPr>
          <w:trHeight w:val="160"/>
        </w:trPr>
        <w:tc>
          <w:tcPr>
            <w:tcW w:w="562" w:type="dxa"/>
            <w:vMerge/>
            <w:vAlign w:val="center"/>
          </w:tcPr>
          <w:p w14:paraId="5C38BE5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07EC117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667AD2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269476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2BE4ABF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EA5ADA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350466E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4EC16B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03034C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466CA3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6691BF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1267CED6" w14:textId="77777777" w:rsidTr="00DB5F93">
        <w:trPr>
          <w:trHeight w:val="190"/>
        </w:trPr>
        <w:tc>
          <w:tcPr>
            <w:tcW w:w="562" w:type="dxa"/>
            <w:vMerge w:val="restart"/>
            <w:vAlign w:val="center"/>
          </w:tcPr>
          <w:p w14:paraId="18B1584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695633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C0C9F6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B4D265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9C58AB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A683D0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3BFA944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7184ED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A95C4D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ADE03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F7FBC4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14F3CF71" w14:textId="77777777" w:rsidTr="00DB5F93">
        <w:trPr>
          <w:trHeight w:val="180"/>
        </w:trPr>
        <w:tc>
          <w:tcPr>
            <w:tcW w:w="562" w:type="dxa"/>
            <w:vMerge/>
            <w:vAlign w:val="center"/>
          </w:tcPr>
          <w:p w14:paraId="33769AC5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681C45CA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FAE4880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C202279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7D78333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1D1367D" w14:textId="77777777" w:rsidR="00DB5F93" w:rsidRPr="006153E7" w:rsidRDefault="00DB5F93" w:rsidP="00DB5F9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72240FBB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C7C6D38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C76F9F2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B5FBBC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500FE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28E4DC29" w14:textId="77777777" w:rsidTr="00DB5F93">
        <w:trPr>
          <w:trHeight w:val="21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6869DA3F" w14:textId="77777777" w:rsidR="00DB5F93" w:rsidRPr="006153E7" w:rsidRDefault="00DB5F93" w:rsidP="00DB5F93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153E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60" w:type="dxa"/>
            <w:vMerge w:val="restart"/>
            <w:vAlign w:val="center"/>
          </w:tcPr>
          <w:p w14:paraId="3FE68591" w14:textId="77777777" w:rsidR="00DB5F93" w:rsidRPr="006153E7" w:rsidRDefault="00DB5F93" w:rsidP="00DB5F93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99EEDFC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vMerge w:val="restart"/>
            <w:shd w:val="clear" w:color="auto" w:fill="EEECE1"/>
            <w:vAlign w:val="center"/>
          </w:tcPr>
          <w:p w14:paraId="311C9C03" w14:textId="77777777" w:rsidR="00DB5F93" w:rsidRPr="006153E7" w:rsidRDefault="00DB5F93" w:rsidP="00DB5F93">
            <w:pPr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6153E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199F329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7A123E16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7C45AF38" w14:textId="77777777" w:rsidTr="00DB5F93">
        <w:trPr>
          <w:trHeight w:val="160"/>
        </w:trPr>
        <w:tc>
          <w:tcPr>
            <w:tcW w:w="2830" w:type="dxa"/>
            <w:gridSpan w:val="3"/>
            <w:vMerge/>
            <w:shd w:val="clear" w:color="auto" w:fill="EEECE1"/>
            <w:vAlign w:val="center"/>
          </w:tcPr>
          <w:p w14:paraId="6EDEE8A2" w14:textId="77777777" w:rsidR="00DB5F93" w:rsidRPr="006153E7" w:rsidRDefault="00DB5F93" w:rsidP="00DB5F9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88F8396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4B811B2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vMerge/>
            <w:shd w:val="clear" w:color="auto" w:fill="EEECE1"/>
            <w:vAlign w:val="center"/>
          </w:tcPr>
          <w:p w14:paraId="148BAB6A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D3BBB8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07950DF9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59FEC94C" w14:textId="77777777" w:rsidTr="00DB5F93">
        <w:trPr>
          <w:trHeight w:val="160"/>
        </w:trPr>
        <w:tc>
          <w:tcPr>
            <w:tcW w:w="562" w:type="dxa"/>
            <w:vMerge w:val="restart"/>
            <w:vAlign w:val="center"/>
          </w:tcPr>
          <w:p w14:paraId="185FE62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320DA59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0972F0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52F42C2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C4FDE9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F1B26B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6FA8141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E1699C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415695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476FB7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39A857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5C58055C" w14:textId="77777777" w:rsidTr="00DB5F93">
        <w:trPr>
          <w:trHeight w:val="210"/>
        </w:trPr>
        <w:tc>
          <w:tcPr>
            <w:tcW w:w="562" w:type="dxa"/>
            <w:vMerge/>
            <w:vAlign w:val="center"/>
          </w:tcPr>
          <w:p w14:paraId="1E7D42C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467686E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C2347B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083A0A9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4B7310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2E1F919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021E019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42E9DB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B66773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4F846C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3BF48C9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5AC28069" w14:textId="77777777" w:rsidTr="00DB5F93">
        <w:trPr>
          <w:trHeight w:val="210"/>
        </w:trPr>
        <w:tc>
          <w:tcPr>
            <w:tcW w:w="562" w:type="dxa"/>
            <w:vMerge w:val="restart"/>
            <w:vAlign w:val="center"/>
          </w:tcPr>
          <w:p w14:paraId="37D2790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207AF7B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287EC57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26AE5E3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A02060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3AAD850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2DD5DCD3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0855EB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78FB16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E95A03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D308DF3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77A255D7" w14:textId="77777777" w:rsidTr="00DB5F93">
        <w:trPr>
          <w:trHeight w:val="160"/>
        </w:trPr>
        <w:tc>
          <w:tcPr>
            <w:tcW w:w="562" w:type="dxa"/>
            <w:vMerge/>
            <w:vAlign w:val="center"/>
          </w:tcPr>
          <w:p w14:paraId="72C533E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1264229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690E62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FDB6A4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F89BB8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1ECF72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1AD342D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5B8864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305216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6DF0F5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65C227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35777484" w14:textId="77777777" w:rsidTr="00DB5F93">
        <w:trPr>
          <w:trHeight w:val="210"/>
        </w:trPr>
        <w:tc>
          <w:tcPr>
            <w:tcW w:w="562" w:type="dxa"/>
            <w:vMerge w:val="restart"/>
            <w:vAlign w:val="center"/>
          </w:tcPr>
          <w:p w14:paraId="29C3FE8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5F098BB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0C40D3A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2E056D8A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1480AD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3D5C84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1B713FA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2A2FCA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1C33B2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9C03E1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F1C22F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5BA1B050" w14:textId="77777777" w:rsidTr="00DB5F93">
        <w:trPr>
          <w:trHeight w:val="159"/>
        </w:trPr>
        <w:tc>
          <w:tcPr>
            <w:tcW w:w="562" w:type="dxa"/>
            <w:vMerge/>
            <w:vAlign w:val="center"/>
          </w:tcPr>
          <w:p w14:paraId="42BDCAAA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0614A604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1319B27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71A0DBF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D8E256A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13E22DB" w14:textId="77777777" w:rsidR="00DB5F93" w:rsidRPr="006153E7" w:rsidRDefault="00DB5F93" w:rsidP="00DB5F9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27CC131C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05F40F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E70C9F4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8005BB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CAB57F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7763EE4C" w14:textId="77777777" w:rsidTr="00DB5F93">
        <w:trPr>
          <w:trHeight w:val="24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64F5CB78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60" w:type="dxa"/>
            <w:vMerge w:val="restart"/>
            <w:vAlign w:val="center"/>
          </w:tcPr>
          <w:p w14:paraId="448BB5B3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EC67E93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vMerge w:val="restart"/>
            <w:shd w:val="clear" w:color="auto" w:fill="EEECE1"/>
            <w:vAlign w:val="center"/>
          </w:tcPr>
          <w:p w14:paraId="5FF2B27B" w14:textId="77777777" w:rsidR="00DB5F93" w:rsidRPr="006153E7" w:rsidRDefault="00DB5F93" w:rsidP="00DB5F93">
            <w:pPr>
              <w:jc w:val="right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CB5F3C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6B56AE27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315A942C" w14:textId="77777777" w:rsidTr="00DB5F93">
        <w:trPr>
          <w:trHeight w:val="130"/>
        </w:trPr>
        <w:tc>
          <w:tcPr>
            <w:tcW w:w="2830" w:type="dxa"/>
            <w:gridSpan w:val="3"/>
            <w:vMerge/>
            <w:shd w:val="clear" w:color="auto" w:fill="EEECE1"/>
            <w:vAlign w:val="center"/>
          </w:tcPr>
          <w:p w14:paraId="4FB9DB9C" w14:textId="77777777" w:rsidR="00DB5F93" w:rsidRPr="006153E7" w:rsidRDefault="00DB5F93" w:rsidP="00DB5F9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82ACF35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D5BEE70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vMerge/>
            <w:shd w:val="clear" w:color="auto" w:fill="EEECE1"/>
            <w:vAlign w:val="center"/>
          </w:tcPr>
          <w:p w14:paraId="1AD6EB6C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2125292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53F677B1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1C5BC690" w14:textId="77777777" w:rsidTr="00DB5F93">
        <w:trPr>
          <w:trHeight w:val="190"/>
        </w:trPr>
        <w:tc>
          <w:tcPr>
            <w:tcW w:w="562" w:type="dxa"/>
            <w:vMerge w:val="restart"/>
            <w:vAlign w:val="center"/>
          </w:tcPr>
          <w:p w14:paraId="7AF331C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5EC9784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7219407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DCA35C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17DB72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2EE9602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4A1A054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349DB4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36DDBC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89548D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218615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132DBE3B" w14:textId="77777777" w:rsidTr="00DB5F93">
        <w:trPr>
          <w:trHeight w:val="180"/>
        </w:trPr>
        <w:tc>
          <w:tcPr>
            <w:tcW w:w="562" w:type="dxa"/>
            <w:vMerge/>
            <w:vAlign w:val="center"/>
          </w:tcPr>
          <w:p w14:paraId="07DD486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4F2E37F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3B267F5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EF0CAD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6A2222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503E9D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522D8F4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8DE71E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8C4A653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B2D9E3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01B523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7AF58067" w14:textId="77777777" w:rsidTr="00DB5F93">
        <w:trPr>
          <w:trHeight w:val="269"/>
        </w:trPr>
        <w:tc>
          <w:tcPr>
            <w:tcW w:w="562" w:type="dxa"/>
            <w:vAlign w:val="center"/>
          </w:tcPr>
          <w:p w14:paraId="5CE7A46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3D9A6AB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7FBE463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5758CD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9AA17D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1D622C64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Align w:val="center"/>
          </w:tcPr>
          <w:p w14:paraId="5A4DA72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012978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44BE266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391A21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AC2AD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5E1F3DC4" w14:textId="77777777" w:rsidTr="00DB5F93">
        <w:trPr>
          <w:trHeight w:val="190"/>
        </w:trPr>
        <w:tc>
          <w:tcPr>
            <w:tcW w:w="562" w:type="dxa"/>
            <w:vMerge w:val="restart"/>
            <w:vAlign w:val="center"/>
          </w:tcPr>
          <w:p w14:paraId="374BF5F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7828CD70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05E3C6B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A40C31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1892A9D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76349A08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5B060C4E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212FFA7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DE6720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CB22209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8D0677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B5F93" w:rsidRPr="006153E7" w14:paraId="3990762C" w14:textId="77777777" w:rsidTr="00DB5F93">
        <w:trPr>
          <w:trHeight w:val="180"/>
        </w:trPr>
        <w:tc>
          <w:tcPr>
            <w:tcW w:w="562" w:type="dxa"/>
            <w:vMerge/>
            <w:vAlign w:val="center"/>
          </w:tcPr>
          <w:p w14:paraId="6F915EBE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14:paraId="36EC975C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D777379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A95B4A2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3C3F9639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14:paraId="6E72EDB5" w14:textId="77777777" w:rsidR="00DB5F93" w:rsidRPr="006153E7" w:rsidRDefault="00DB5F93" w:rsidP="00DB5F9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4A163343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0B96A94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743A966A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6A95ADF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FC1F4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6F39C4DD" w14:textId="77777777" w:rsidTr="00DB5F93">
        <w:trPr>
          <w:trHeight w:val="230"/>
        </w:trPr>
        <w:tc>
          <w:tcPr>
            <w:tcW w:w="2830" w:type="dxa"/>
            <w:gridSpan w:val="3"/>
            <w:vMerge w:val="restart"/>
            <w:shd w:val="clear" w:color="auto" w:fill="EEECE1"/>
            <w:vAlign w:val="center"/>
          </w:tcPr>
          <w:p w14:paraId="7612493A" w14:textId="77777777" w:rsidR="00DB5F93" w:rsidRPr="006153E7" w:rsidRDefault="00DB5F93" w:rsidP="00DB5F93">
            <w:pPr>
              <w:jc w:val="right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60" w:type="dxa"/>
            <w:vMerge w:val="restart"/>
            <w:vAlign w:val="center"/>
          </w:tcPr>
          <w:p w14:paraId="36902EB5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45C9A50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vMerge w:val="restart"/>
            <w:shd w:val="clear" w:color="auto" w:fill="EEECE1"/>
            <w:vAlign w:val="center"/>
          </w:tcPr>
          <w:p w14:paraId="7F98D09E" w14:textId="77777777" w:rsidR="00DB5F93" w:rsidRPr="006153E7" w:rsidRDefault="00DB5F93" w:rsidP="00DB5F93">
            <w:pPr>
              <w:jc w:val="right"/>
              <w:rPr>
                <w:rFonts w:cstheme="minorHAnsi"/>
                <w:sz w:val="20"/>
                <w:szCs w:val="20"/>
              </w:rPr>
            </w:pPr>
            <w:r w:rsidRPr="006153E7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882A45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16CA7010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B5F93" w:rsidRPr="006153E7" w14:paraId="4994EEEB" w14:textId="77777777" w:rsidTr="00DB5F93">
        <w:trPr>
          <w:trHeight w:val="140"/>
        </w:trPr>
        <w:tc>
          <w:tcPr>
            <w:tcW w:w="2830" w:type="dxa"/>
            <w:gridSpan w:val="3"/>
            <w:vMerge/>
            <w:shd w:val="clear" w:color="auto" w:fill="EEECE1"/>
          </w:tcPr>
          <w:p w14:paraId="16425530" w14:textId="77777777" w:rsidR="00DB5F93" w:rsidRPr="006153E7" w:rsidRDefault="00DB5F93" w:rsidP="00DB5F93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9CAD281" w14:textId="77777777" w:rsidR="00DB5F93" w:rsidRPr="006153E7" w:rsidRDefault="00DB5F93" w:rsidP="00DB5F9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4FA5DF4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53" w:type="dxa"/>
            <w:gridSpan w:val="4"/>
            <w:vMerge/>
            <w:shd w:val="clear" w:color="auto" w:fill="EEECE1"/>
          </w:tcPr>
          <w:p w14:paraId="53F3313B" w14:textId="77777777" w:rsidR="00DB5F93" w:rsidRPr="006153E7" w:rsidRDefault="00DB5F93" w:rsidP="00DB5F93">
            <w:pPr>
              <w:spacing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3B48B3C" w14:textId="77777777" w:rsidR="00DB5F93" w:rsidRPr="006153E7" w:rsidRDefault="00DB5F93" w:rsidP="00DB5F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14:paraId="304E5EBB" w14:textId="77777777" w:rsidR="00DB5F93" w:rsidRPr="006153E7" w:rsidRDefault="00DB5F93" w:rsidP="00DB5F93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1C2EB8B" w14:textId="77777777" w:rsidR="00FC332A" w:rsidRDefault="00FC332A">
      <w:pPr>
        <w:rPr>
          <w:rFonts w:cstheme="minorHAnsi"/>
        </w:rPr>
      </w:pPr>
    </w:p>
    <w:p w14:paraId="68699271" w14:textId="77777777" w:rsidR="0081314D" w:rsidRPr="006153E7" w:rsidRDefault="0081314D">
      <w:pPr>
        <w:rPr>
          <w:rFonts w:cstheme="minorHAnsi"/>
          <w:sz w:val="20"/>
          <w:szCs w:val="20"/>
        </w:rPr>
      </w:pPr>
    </w:p>
    <w:p w14:paraId="070EF04F" w14:textId="77777777" w:rsidR="006153E7" w:rsidRPr="006153E7" w:rsidRDefault="006153E7" w:rsidP="006153E7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bookmarkStart w:id="1" w:name="_Hlk153355492"/>
      <w:bookmarkStart w:id="2" w:name="_Hlk153353599"/>
      <w:r w:rsidRPr="006153E7">
        <w:rPr>
          <w:rFonts w:asciiTheme="minorHAnsi" w:eastAsia="Times New Roman" w:hAnsiTheme="minorHAnsi" w:cstheme="minorHAnsi"/>
          <w:b/>
          <w:bCs/>
        </w:rPr>
        <w:lastRenderedPageBreak/>
        <w:t>Objaśnienia:</w:t>
      </w:r>
    </w:p>
    <w:p w14:paraId="37A69611" w14:textId="1167F91B" w:rsidR="006153E7" w:rsidRPr="006153E7" w:rsidRDefault="006153E7" w:rsidP="006153E7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4373"/>
      <w:bookmarkEnd w:id="0"/>
      <w:bookmarkEnd w:id="1"/>
      <w:r w:rsidRPr="006153E7">
        <w:rPr>
          <w:rFonts w:asciiTheme="minorHAnsi" w:eastAsia="Times New Roman" w:hAnsiTheme="minorHAnsi" w:cstheme="minorHAnsi"/>
          <w:vertAlign w:val="superscript"/>
        </w:rPr>
        <w:t>1)</w:t>
      </w:r>
      <w:r w:rsidRPr="006153E7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20CAE885" w14:textId="6085E090" w:rsidR="006153E7" w:rsidRPr="006153E7" w:rsidRDefault="006153E7" w:rsidP="006153E7">
      <w:pPr>
        <w:pStyle w:val="ODNONIKtreodnonika"/>
        <w:rPr>
          <w:rFonts w:asciiTheme="minorHAnsi" w:eastAsia="Times New Roman" w:hAnsiTheme="minorHAnsi" w:cstheme="minorHAnsi"/>
        </w:rPr>
      </w:pPr>
      <w:bookmarkStart w:id="4" w:name="_Hlk153353646"/>
      <w:bookmarkEnd w:id="2"/>
      <w:bookmarkEnd w:id="3"/>
      <w:r w:rsidRPr="006153E7">
        <w:rPr>
          <w:rFonts w:asciiTheme="minorHAnsi" w:eastAsia="Times New Roman" w:hAnsiTheme="minorHAnsi" w:cstheme="minorHAnsi"/>
          <w:vertAlign w:val="superscript"/>
        </w:rPr>
        <w:t>2)</w:t>
      </w:r>
      <w:r w:rsidRPr="006153E7">
        <w:rPr>
          <w:rFonts w:asciiTheme="minorHAnsi" w:eastAsia="Times New Roman" w:hAnsiTheme="minorHAnsi" w:cstheme="minorHAnsi"/>
        </w:rPr>
        <w:tab/>
        <w:t>Podać całkowitą moc przerobową instalacji (uwzględniającą również przetwarzanie odpadów pochodzących ze strumienia odpadów innego niż komunalne).</w:t>
      </w:r>
    </w:p>
    <w:p w14:paraId="17671DFE" w14:textId="7763FD2D" w:rsidR="006153E7" w:rsidRPr="006153E7" w:rsidRDefault="006153E7" w:rsidP="006153E7">
      <w:pPr>
        <w:pStyle w:val="ODNONIKtreodnonika"/>
        <w:rPr>
          <w:rFonts w:asciiTheme="minorHAnsi" w:eastAsia="Times New Roman" w:hAnsiTheme="minorHAnsi" w:cstheme="minorHAnsi"/>
        </w:rPr>
      </w:pPr>
      <w:bookmarkStart w:id="5" w:name="_Hlk153353710"/>
      <w:bookmarkEnd w:id="4"/>
      <w:r w:rsidRPr="006153E7">
        <w:rPr>
          <w:rFonts w:asciiTheme="minorHAnsi" w:eastAsia="Times New Roman" w:hAnsiTheme="minorHAnsi" w:cstheme="minorHAnsi"/>
          <w:vertAlign w:val="superscript"/>
        </w:rPr>
        <w:t>3)</w:t>
      </w:r>
      <w:r w:rsidRPr="006153E7">
        <w:rPr>
          <w:rFonts w:asciiTheme="minorHAnsi" w:eastAsia="Times New Roman" w:hAnsiTheme="minorHAnsi" w:cstheme="minorHAnsi"/>
        </w:rPr>
        <w:tab/>
        <w:t>Podać według rodzajów wytwarzanych odpadów w strumieniu odpadów komunalnych, takich jak: tworzywa sztuczne (ze wskazaniem ich poszczególnych rodzajów, np. PS, PET, PP, HDPE, o ile jest znane), szkło, papier, metal, drewno, odpady wielomateriałowe, zużyte baterie i zużyte akumulatory, zużyty sprzęt elektryczny i elektroniczny.</w:t>
      </w:r>
    </w:p>
    <w:p w14:paraId="11783739" w14:textId="6ABEF339" w:rsidR="006153E7" w:rsidRPr="006153E7" w:rsidRDefault="006153E7" w:rsidP="006153E7">
      <w:pPr>
        <w:pStyle w:val="ODNONIKtreodnonika"/>
        <w:rPr>
          <w:rFonts w:asciiTheme="minorHAnsi" w:eastAsia="Times New Roman" w:hAnsiTheme="minorHAnsi" w:cstheme="minorHAnsi"/>
        </w:rPr>
      </w:pPr>
      <w:bookmarkStart w:id="6" w:name="_Hlk153353733"/>
      <w:bookmarkEnd w:id="5"/>
      <w:r w:rsidRPr="006153E7">
        <w:rPr>
          <w:rFonts w:asciiTheme="minorHAnsi" w:eastAsia="Times New Roman" w:hAnsiTheme="minorHAnsi" w:cstheme="minorHAnsi"/>
          <w:vertAlign w:val="superscript"/>
        </w:rPr>
        <w:t>4)</w:t>
      </w:r>
      <w:r w:rsidRPr="006153E7">
        <w:rPr>
          <w:rFonts w:asciiTheme="minorHAnsi" w:eastAsia="Times New Roman" w:hAnsiTheme="minorHAnsi" w:cstheme="minorHAnsi"/>
        </w:rPr>
        <w:tab/>
        <w:t>Podać jaki produkt powstaje/powstanie z odpadów poddanych recyklingowi.</w:t>
      </w:r>
    </w:p>
    <w:bookmarkEnd w:id="6"/>
    <w:p w14:paraId="4F7C0FD4" w14:textId="77777777" w:rsidR="00683115" w:rsidRDefault="00683115" w:rsidP="00683115">
      <w:pPr>
        <w:rPr>
          <w:rFonts w:cstheme="minorHAnsi"/>
        </w:rPr>
      </w:pPr>
    </w:p>
    <w:p w14:paraId="218E3959" w14:textId="77777777" w:rsidR="00683115" w:rsidRPr="00683115" w:rsidRDefault="00683115" w:rsidP="00683115">
      <w:pPr>
        <w:rPr>
          <w:rFonts w:cstheme="minorHAnsi"/>
        </w:rPr>
      </w:pPr>
    </w:p>
    <w:p w14:paraId="32F00344" w14:textId="77777777" w:rsidR="00683115" w:rsidRPr="00683115" w:rsidRDefault="00683115" w:rsidP="00683115">
      <w:pPr>
        <w:rPr>
          <w:rFonts w:cstheme="minorHAnsi"/>
        </w:rPr>
      </w:pPr>
    </w:p>
    <w:sectPr w:rsidR="00683115" w:rsidRPr="00683115" w:rsidSect="007C0E96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20E14"/>
    <w:multiLevelType w:val="hybridMultilevel"/>
    <w:tmpl w:val="983A6608"/>
    <w:lvl w:ilvl="0" w:tplc="AD8ED20E">
      <w:start w:val="12"/>
      <w:numFmt w:val="decimal"/>
      <w:lvlText w:val="%1)"/>
      <w:lvlJc w:val="left"/>
      <w:pPr>
        <w:ind w:left="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111E06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4E4AE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78F8298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196C9A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25676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E2C409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571066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6BF644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 w16cid:durableId="1823111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5CF"/>
    <w:rsid w:val="0012266E"/>
    <w:rsid w:val="006153E7"/>
    <w:rsid w:val="00683115"/>
    <w:rsid w:val="00702C91"/>
    <w:rsid w:val="00714FDA"/>
    <w:rsid w:val="007808E4"/>
    <w:rsid w:val="007C0E96"/>
    <w:rsid w:val="0081314D"/>
    <w:rsid w:val="008B2ACB"/>
    <w:rsid w:val="00A51D87"/>
    <w:rsid w:val="00C129E9"/>
    <w:rsid w:val="00D205CF"/>
    <w:rsid w:val="00D67448"/>
    <w:rsid w:val="00DB5F93"/>
    <w:rsid w:val="00F92DF5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563B0"/>
  <w15:chartTrackingRefBased/>
  <w15:docId w15:val="{43FC4F7E-A37E-404A-9085-9AAE8B05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AC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8B2ACB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table" w:customStyle="1" w:styleId="TableGrid">
    <w:name w:val="TableGrid"/>
    <w:rsid w:val="008B2ACB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ODNONIKtreodnonika">
    <w:name w:val="ODNOŚNIK – treść odnośnika"/>
    <w:uiPriority w:val="99"/>
    <w:qFormat/>
    <w:rsid w:val="00683115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13</cp:revision>
  <dcterms:created xsi:type="dcterms:W3CDTF">2023-08-18T11:12:00Z</dcterms:created>
  <dcterms:modified xsi:type="dcterms:W3CDTF">2024-04-03T10:28:00Z</dcterms:modified>
</cp:coreProperties>
</file>