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5" w:rsidRPr="00746FE1" w:rsidRDefault="00FA662C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BSW</w:t>
      </w:r>
      <w:r w:rsidR="003F01D4">
        <w:rPr>
          <w:rFonts w:ascii="Calibri" w:hAnsi="Calibri" w:cs="Calibri"/>
          <w:bCs/>
          <w:lang w:eastAsia="pl-PL"/>
        </w:rPr>
        <w:t>-I</w:t>
      </w:r>
      <w:r>
        <w:rPr>
          <w:rFonts w:ascii="Calibri" w:hAnsi="Calibri" w:cs="Calibri"/>
          <w:bCs/>
          <w:lang w:eastAsia="pl-PL"/>
        </w:rPr>
        <w:t>.7740.13</w:t>
      </w:r>
      <w:r w:rsidR="00653EB5" w:rsidRPr="00746FE1">
        <w:rPr>
          <w:rFonts w:ascii="Calibri" w:hAnsi="Calibri" w:cs="Calibri"/>
          <w:bCs/>
          <w:lang w:eastAsia="pl-PL"/>
        </w:rPr>
        <w:t xml:space="preserve">.2021.MK                                                                                      Opole, dnia </w:t>
      </w:r>
      <w:r w:rsidR="000405EC">
        <w:rPr>
          <w:rFonts w:ascii="Calibri" w:hAnsi="Calibri" w:cs="Calibri"/>
          <w:bCs/>
          <w:lang w:eastAsia="pl-PL"/>
        </w:rPr>
        <w:t>18.</w:t>
      </w:r>
      <w:r w:rsidR="00361978">
        <w:rPr>
          <w:rFonts w:ascii="Calibri" w:hAnsi="Calibri" w:cs="Calibri"/>
          <w:bCs/>
          <w:lang w:eastAsia="pl-PL"/>
        </w:rPr>
        <w:t>10</w:t>
      </w:r>
      <w:r w:rsidR="00653EB5">
        <w:rPr>
          <w:rFonts w:ascii="Calibri" w:hAnsi="Calibri" w:cs="Calibri"/>
          <w:bCs/>
          <w:lang w:eastAsia="pl-PL"/>
        </w:rPr>
        <w:t>.2021 r.</w:t>
      </w: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FA662C" w:rsidRDefault="00FA662C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nieruchomości: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653EB5" w:rsidRPr="00AC36F4" w:rsidRDefault="00653EB5" w:rsidP="002B62BB">
      <w:p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AC36F4">
        <w:rPr>
          <w:rFonts w:cs="Arial"/>
          <w:lang w:eastAsia="pl-PL"/>
        </w:rPr>
        <w:t xml:space="preserve">lokalu mieszkalnego </w:t>
      </w:r>
      <w:r w:rsidR="002B62BB">
        <w:rPr>
          <w:rFonts w:cs="Arial"/>
          <w:lang w:eastAsia="pl-PL"/>
        </w:rPr>
        <w:t>nr 9</w:t>
      </w:r>
      <w:r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p</w:t>
      </w:r>
      <w:r w:rsidR="002B62BB">
        <w:rPr>
          <w:rFonts w:cs="Arial"/>
          <w:lang w:eastAsia="pl-PL"/>
        </w:rPr>
        <w:t>ołożonego przy ul. Piotrkowskiej 9</w:t>
      </w:r>
      <w:r w:rsidRPr="00AC36F4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w Opolu </w:t>
      </w:r>
      <w:r w:rsidRPr="00AC36F4">
        <w:rPr>
          <w:rFonts w:cs="Arial"/>
          <w:lang w:eastAsia="pl-PL"/>
        </w:rPr>
        <w:t>o powierzchni użytkowej</w:t>
      </w:r>
      <w:r w:rsidR="00D84F9A">
        <w:rPr>
          <w:rFonts w:cs="Arial"/>
          <w:lang w:eastAsia="pl-PL"/>
        </w:rPr>
        <w:t xml:space="preserve">         </w:t>
      </w:r>
      <w:r w:rsidR="002B62BB">
        <w:rPr>
          <w:rFonts w:cs="Arial"/>
          <w:lang w:eastAsia="pl-PL"/>
        </w:rPr>
        <w:t>44,54</w:t>
      </w:r>
      <w:r w:rsidR="00D84F9A"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m</w:t>
      </w:r>
      <w:r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>, składającego się z 2 pokoi, kuc</w:t>
      </w:r>
      <w:r w:rsidR="002B62BB">
        <w:rPr>
          <w:rFonts w:cs="Arial"/>
          <w:lang w:eastAsia="pl-PL"/>
        </w:rPr>
        <w:t xml:space="preserve">hni, przedpokoju, łazienki i </w:t>
      </w:r>
      <w:r w:rsidR="003F01D4">
        <w:rPr>
          <w:rFonts w:cs="Arial"/>
          <w:lang w:eastAsia="pl-PL"/>
        </w:rPr>
        <w:t xml:space="preserve">wc wraz z przynależną piwnicą o </w:t>
      </w:r>
      <w:r w:rsidR="002B62BB">
        <w:rPr>
          <w:rFonts w:cs="Arial"/>
          <w:lang w:eastAsia="pl-PL"/>
        </w:rPr>
        <w:t xml:space="preserve">powierzchni 4,00 </w:t>
      </w:r>
      <w:r w:rsidR="002B62BB" w:rsidRPr="00AC36F4">
        <w:rPr>
          <w:rFonts w:cs="Arial"/>
          <w:lang w:eastAsia="pl-PL"/>
        </w:rPr>
        <w:t>m</w:t>
      </w:r>
      <w:r w:rsidR="002B62BB"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 xml:space="preserve"> </w:t>
      </w:r>
      <w:r w:rsidR="003F01D4">
        <w:rPr>
          <w:rFonts w:cs="Arial"/>
          <w:lang w:eastAsia="pl-PL"/>
        </w:rPr>
        <w:t xml:space="preserve">i udziałem w częściach składowych budynku </w:t>
      </w:r>
      <w:r w:rsidR="002B62BB">
        <w:rPr>
          <w:rFonts w:cs="Arial"/>
          <w:lang w:eastAsia="pl-PL"/>
        </w:rPr>
        <w:t>wraz z udziałem 238</w:t>
      </w:r>
      <w:r w:rsidR="003F01D4">
        <w:rPr>
          <w:rFonts w:cs="Arial"/>
          <w:lang w:eastAsia="pl-PL"/>
        </w:rPr>
        <w:t xml:space="preserve">/10000 części w </w:t>
      </w:r>
      <w:r w:rsidRPr="00AC36F4">
        <w:rPr>
          <w:rFonts w:cs="Arial"/>
          <w:lang w:eastAsia="pl-PL"/>
        </w:rPr>
        <w:t xml:space="preserve">prawie własności </w:t>
      </w:r>
      <w:r>
        <w:rPr>
          <w:rFonts w:cs="Arial"/>
          <w:lang w:eastAsia="pl-PL"/>
        </w:rPr>
        <w:t>gruntu obejmującego</w:t>
      </w:r>
      <w:r w:rsidR="00A43805">
        <w:rPr>
          <w:rFonts w:cs="Arial"/>
          <w:lang w:eastAsia="pl-PL"/>
        </w:rPr>
        <w:t xml:space="preserve"> działkę nr 128/39 o powierzchni 0,1728</w:t>
      </w:r>
      <w:r w:rsidRPr="00AC36F4">
        <w:rPr>
          <w:rFonts w:cs="Arial"/>
          <w:lang w:eastAsia="pl-PL"/>
        </w:rPr>
        <w:t xml:space="preserve"> ha z karty mapy 1 obrębu Kolonia Gosławicka</w:t>
      </w:r>
      <w:r>
        <w:rPr>
          <w:rFonts w:cs="Arial"/>
          <w:lang w:eastAsia="pl-PL"/>
        </w:rPr>
        <w:t xml:space="preserve">, KW gruntu </w:t>
      </w:r>
      <w:r w:rsidR="00ED1362" w:rsidRPr="00ED1362">
        <w:rPr>
          <w:rFonts w:cs="Arial"/>
          <w:lang w:eastAsia="pl-PL"/>
        </w:rPr>
        <w:t>OP1O/00107030/4</w:t>
      </w:r>
      <w:r w:rsidRPr="00ED1362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</w:p>
    <w:p w:rsidR="00653EB5" w:rsidRPr="00A61256" w:rsidRDefault="00653EB5" w:rsidP="00A61256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:rsidR="00653EB5" w:rsidRPr="00746FE1" w:rsidRDefault="00653EB5" w:rsidP="00653EB5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sprzedaży lokalu mieszkal</w:t>
      </w:r>
      <w:r w:rsidR="00A61256">
        <w:rPr>
          <w:rFonts w:ascii="Calibri" w:hAnsi="Calibri" w:cs="Calibri"/>
          <w:lang w:eastAsia="pl-PL"/>
        </w:rPr>
        <w:t>nego w drodze przetargu nieograniczonego</w:t>
      </w:r>
      <w:r w:rsidRPr="00746FE1">
        <w:rPr>
          <w:rFonts w:ascii="Calibri" w:hAnsi="Calibri" w:cs="Calibri"/>
          <w:lang w:eastAsia="pl-PL"/>
        </w:rPr>
        <w:t>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:rsidR="00653EB5" w:rsidRDefault="00653EB5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 xml:space="preserve">kreślenie wartości lokalu mieszkalnego wraz z przynależną piwnicą i udziałem w częściach składowych budynku oraz udziałem w prawie własności gruntu </w:t>
      </w:r>
      <w:r>
        <w:rPr>
          <w:rFonts w:ascii="Calibri" w:hAnsi="Calibri" w:cs="Calibri"/>
          <w:lang w:eastAsia="pl-PL"/>
        </w:rPr>
        <w:t xml:space="preserve"> oraz wartości gruntu.</w:t>
      </w:r>
    </w:p>
    <w:p w:rsidR="00653EB5" w:rsidRPr="001C0466" w:rsidRDefault="00102A56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uzyskanie odpisu</w:t>
      </w:r>
      <w:r w:rsidR="00653EB5" w:rsidRPr="001C0466">
        <w:rPr>
          <w:rFonts w:ascii="Calibri" w:hAnsi="Calibri" w:cs="Calibri"/>
          <w:lang w:eastAsia="pl-PL"/>
        </w:rPr>
        <w:t xml:space="preserve"> z ewidencji gruntów i budy</w:t>
      </w:r>
      <w:r w:rsidR="005132A4">
        <w:rPr>
          <w:rFonts w:ascii="Calibri" w:hAnsi="Calibri" w:cs="Calibri"/>
          <w:lang w:eastAsia="pl-PL"/>
        </w:rPr>
        <w:t>nków, kartoteki lokali w zakresie dotyczącym przedmiotu wyceny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realizacji przedmiotu umowy wykonawca zobowiązany jest do uzyskania we własnym zakresie.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będzie miał 7 dni po przekazaniu operatu szacunkowego na jego sprawdzenie i wniesienie ewentualnych uwag (np. przez władającego nieruchomością).</w:t>
      </w:r>
    </w:p>
    <w:p w:rsidR="00653EB5" w:rsidRPr="005132A4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:rsidR="00653EB5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0405EC">
        <w:rPr>
          <w:rFonts w:ascii="Calibri" w:hAnsi="Calibri" w:cs="Calibri"/>
          <w:lang w:eastAsia="pl-PL"/>
        </w:rPr>
        <w:t>27</w:t>
      </w:r>
      <w:r w:rsidR="00361978">
        <w:rPr>
          <w:rFonts w:ascii="Calibri" w:hAnsi="Calibri" w:cs="Calibri"/>
          <w:lang w:eastAsia="pl-PL"/>
        </w:rPr>
        <w:t xml:space="preserve"> października </w:t>
      </w:r>
      <w:r w:rsidRPr="00746FE1">
        <w:rPr>
          <w:rFonts w:ascii="Calibri" w:hAnsi="Calibri" w:cs="Calibri"/>
          <w:lang w:eastAsia="pl-PL"/>
        </w:rPr>
        <w:t xml:space="preserve"> 2021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 złożona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746FE1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284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 xml:space="preserve">-wszystkie oferty niepodlegające odrzuceniu oceniane będą na podstawie </w:t>
      </w:r>
      <w:r w:rsidR="000405EC">
        <w:rPr>
          <w:rFonts w:ascii="Calibri" w:hAnsi="Calibri" w:cs="Calibri"/>
          <w:lang w:eastAsia="pl-PL"/>
        </w:rPr>
        <w:t xml:space="preserve"> kryteriów </w:t>
      </w:r>
    </w:p>
    <w:p w:rsidR="00FA662C" w:rsidRPr="00C46A3E" w:rsidRDefault="00A92168" w:rsidP="00FA662C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0405EC">
        <w:rPr>
          <w:rFonts w:ascii="Calibri" w:hAnsi="Calibri" w:cs="Calibri"/>
        </w:rPr>
        <w:t>, waga 10</w:t>
      </w:r>
      <w:r w:rsidR="00FA662C" w:rsidRPr="00746FE1">
        <w:rPr>
          <w:rFonts w:ascii="Calibri" w:hAnsi="Calibri" w:cs="Calibri"/>
        </w:rPr>
        <w:t>0%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0405EC">
        <w:rPr>
          <w:rFonts w:ascii="Calibri" w:hAnsi="Calibri" w:cs="Calibri"/>
          <w:lang w:eastAsia="pl-PL"/>
        </w:rPr>
        <w:t>28</w:t>
      </w:r>
      <w:r w:rsidR="00361978">
        <w:rPr>
          <w:rFonts w:ascii="Calibri" w:hAnsi="Calibri" w:cs="Calibri"/>
          <w:lang w:eastAsia="pl-PL"/>
        </w:rPr>
        <w:t xml:space="preserve"> października </w:t>
      </w:r>
      <w:r w:rsidRPr="00746FE1">
        <w:rPr>
          <w:rFonts w:ascii="Calibri" w:hAnsi="Calibri" w:cs="Calibri"/>
          <w:lang w:eastAsia="pl-PL"/>
        </w:rPr>
        <w:t xml:space="preserve"> 2021 r.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 xml:space="preserve">Oferta podlega </w:t>
      </w:r>
      <w:r w:rsidR="00C6504B">
        <w:rPr>
          <w:rFonts w:ascii="Calibri" w:hAnsi="Calibri" w:cs="Calibri"/>
          <w:lang w:eastAsia="pl-PL"/>
        </w:rPr>
        <w:t xml:space="preserve">może zostać </w:t>
      </w:r>
      <w:r w:rsidRPr="00746FE1">
        <w:rPr>
          <w:rFonts w:ascii="Calibri" w:hAnsi="Calibri" w:cs="Calibri"/>
          <w:lang w:eastAsia="pl-PL"/>
        </w:rPr>
        <w:t>odr</w:t>
      </w:r>
      <w:r w:rsidR="007D4B77">
        <w:rPr>
          <w:rFonts w:ascii="Calibri" w:hAnsi="Calibri" w:cs="Calibri"/>
          <w:lang w:eastAsia="pl-PL"/>
        </w:rPr>
        <w:t>zuco</w:t>
      </w:r>
      <w:r w:rsidR="00C6504B">
        <w:rPr>
          <w:rFonts w:ascii="Calibri" w:hAnsi="Calibri" w:cs="Calibri"/>
          <w:lang w:eastAsia="pl-PL"/>
        </w:rPr>
        <w:t>na</w:t>
      </w:r>
      <w:r w:rsidRPr="00746FE1">
        <w:rPr>
          <w:rFonts w:ascii="Calibri" w:hAnsi="Calibri" w:cs="Calibri"/>
          <w:lang w:eastAsia="pl-PL"/>
        </w:rPr>
        <w:t xml:space="preserve"> w przypadku, jeśli oferent złoży więcej niż 1 ofertę, treść oferty nie będzie odpowiadała treści zapytania ofertowego, oferta będzie niekompletna bądź oferta wpłynie po terminie.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:rsidR="00FA662C" w:rsidRPr="00746FE1" w:rsidRDefault="00FA662C" w:rsidP="00FA6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 w:cs="Times New Roman"/>
          <w:b/>
          <w:color w:val="FF0000"/>
        </w:rPr>
      </w:pPr>
      <w:r w:rsidRPr="00746FE1">
        <w:rPr>
          <w:rFonts w:eastAsia="Calibri" w:cs="Times New Roman"/>
        </w:rPr>
        <w:t>Zamawiający zastrzega sobie prawo do odpowiedzi tylko na wybraną ofertę.</w:t>
      </w:r>
    </w:p>
    <w:p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Z uwagi na fakt, iż  wartość ewentualnego zlecenia nie będzie przekraczać wyrażonej w złotych kwoty 130 000,00 złotych, przepisów Prawo zamówień publicznych nie stosuje się. </w:t>
      </w:r>
    </w:p>
    <w:p w:rsidR="00FA662C" w:rsidRPr="00746FE1" w:rsidRDefault="00A92168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Operat szacunkowy musi być wykonany</w:t>
      </w:r>
      <w:bookmarkStart w:id="0" w:name="_GoBack"/>
      <w:bookmarkEnd w:id="0"/>
      <w:r w:rsidR="00FA662C" w:rsidRPr="00746FE1">
        <w:rPr>
          <w:rFonts w:ascii="Calibri" w:hAnsi="Calibri" w:cs="Calibri"/>
        </w:rPr>
        <w:t xml:space="preserve"> zgodnie z ustawą z dnia 21 sierpnia 1997 r. o gospodarce nieruchomościami, rozporządzeniem Rady Ministrów z dnia 21 września 2004r. w sprawie wyceny nieruchomości i sporządzania operatu szacunkowego oraz aktualnie obowiązującymi standardami zawodowymi rzeczoznawców majątkowych.</w:t>
      </w:r>
    </w:p>
    <w:p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eastAsia="Calibri" w:cs="Times New Roman"/>
          <w:b/>
          <w:color w:val="FF0000"/>
        </w:rPr>
      </w:pPr>
      <w:r w:rsidRPr="00746FE1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</w:t>
      </w:r>
      <w:r w:rsidRPr="00746FE1">
        <w:rPr>
          <w:rFonts w:eastAsia="Calibri" w:cs="Times New Roman"/>
        </w:rPr>
        <w:t>.</w:t>
      </w:r>
    </w:p>
    <w:p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ascii="Calibri" w:eastAsia="Calibri" w:hAnsi="Calibri" w:cs="Calibri"/>
          <w:b/>
          <w:color w:val="FF0000"/>
        </w:rPr>
      </w:pPr>
      <w:r w:rsidRPr="00746FE1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>
        <w:rPr>
          <w:rFonts w:ascii="Calibri" w:eastAsia="Calibri" w:hAnsi="Calibri" w:cs="Calibri"/>
          <w:color w:val="000000"/>
        </w:rPr>
        <w:t>bowych oraz wyrażeniem zgody na </w:t>
      </w:r>
      <w:r w:rsidRPr="00746FE1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>Telefon do kontaktu:   77 44 82 194, 77 44 82</w:t>
      </w:r>
      <w:r>
        <w:rPr>
          <w:rFonts w:ascii="Calibri" w:hAnsi="Calibri" w:cs="Calibri"/>
        </w:rPr>
        <w:t> </w:t>
      </w:r>
      <w:r w:rsidRPr="00746FE1">
        <w:rPr>
          <w:rFonts w:ascii="Calibri" w:hAnsi="Calibri" w:cs="Calibri"/>
        </w:rPr>
        <w:t>190</w:t>
      </w: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:rsidR="00FA662C" w:rsidRPr="00746FE1" w:rsidRDefault="00FA662C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>twarzaniem danych 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6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:rsidR="00FA662C" w:rsidRPr="00746FE1" w:rsidRDefault="005132A4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FA662C" w:rsidRPr="00746FE1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:rsidR="00A714EE" w:rsidRPr="00FA662C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A8574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46FE1"/>
    <w:rsid w:val="000405EC"/>
    <w:rsid w:val="000B79F2"/>
    <w:rsid w:val="00102A56"/>
    <w:rsid w:val="0012614F"/>
    <w:rsid w:val="00206045"/>
    <w:rsid w:val="00216B5B"/>
    <w:rsid w:val="00237056"/>
    <w:rsid w:val="00260FE3"/>
    <w:rsid w:val="00267046"/>
    <w:rsid w:val="00281E44"/>
    <w:rsid w:val="002A6D89"/>
    <w:rsid w:val="002B62BB"/>
    <w:rsid w:val="00361978"/>
    <w:rsid w:val="003B1435"/>
    <w:rsid w:val="003C565A"/>
    <w:rsid w:val="003C64DC"/>
    <w:rsid w:val="003D6D81"/>
    <w:rsid w:val="003F01D4"/>
    <w:rsid w:val="00496F70"/>
    <w:rsid w:val="005132A4"/>
    <w:rsid w:val="005E4FCC"/>
    <w:rsid w:val="00653EB5"/>
    <w:rsid w:val="007100D4"/>
    <w:rsid w:val="00746FE1"/>
    <w:rsid w:val="007C6329"/>
    <w:rsid w:val="007D4B77"/>
    <w:rsid w:val="008D2150"/>
    <w:rsid w:val="008E2FF7"/>
    <w:rsid w:val="009B0D36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D739A"/>
    <w:rsid w:val="00B74342"/>
    <w:rsid w:val="00C46A3E"/>
    <w:rsid w:val="00C62956"/>
    <w:rsid w:val="00C6504B"/>
    <w:rsid w:val="00CA7768"/>
    <w:rsid w:val="00D84F9A"/>
    <w:rsid w:val="00DE77E7"/>
    <w:rsid w:val="00E519E7"/>
    <w:rsid w:val="00ED1362"/>
    <w:rsid w:val="00EF28AB"/>
    <w:rsid w:val="00F529E8"/>
    <w:rsid w:val="00FA662C"/>
    <w:rsid w:val="00FA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Janusz Górski</cp:lastModifiedBy>
  <cp:revision>6</cp:revision>
  <cp:lastPrinted>2021-10-06T11:01:00Z</cp:lastPrinted>
  <dcterms:created xsi:type="dcterms:W3CDTF">2021-10-06T11:01:00Z</dcterms:created>
  <dcterms:modified xsi:type="dcterms:W3CDTF">2021-10-18T10:15:00Z</dcterms:modified>
</cp:coreProperties>
</file>