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1" w:rsidRDefault="008B46C1" w:rsidP="00B93F2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8B46C1" w:rsidRDefault="008B46C1" w:rsidP="003832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BD146B">
        <w:rPr>
          <w:rFonts w:cs="Times New Roman"/>
          <w:b/>
          <w:bCs/>
          <w:sz w:val="24"/>
          <w:szCs w:val="24"/>
          <w:u w:val="single"/>
        </w:rPr>
        <w:t>Działalno</w:t>
      </w:r>
      <w:r w:rsidRPr="00BD146B"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855429" w:rsidRPr="00855429">
        <w:rPr>
          <w:rFonts w:cs="Times New Roman"/>
          <w:b/>
          <w:bCs/>
          <w:sz w:val="24"/>
          <w:szCs w:val="24"/>
          <w:u w:val="single"/>
        </w:rPr>
        <w:t>Centrum Terapii Nerwic w Mosznej Sp. z o.o.</w:t>
      </w:r>
      <w:r w:rsidRPr="00BD146B">
        <w:rPr>
          <w:rFonts w:cs="Times New Roman"/>
          <w:b/>
          <w:bCs/>
          <w:sz w:val="24"/>
          <w:szCs w:val="24"/>
          <w:u w:val="single"/>
        </w:rPr>
        <w:t>w 201</w:t>
      </w:r>
      <w:r w:rsidR="006F1D61">
        <w:rPr>
          <w:rFonts w:cs="Times New Roman"/>
          <w:b/>
          <w:bCs/>
          <w:sz w:val="24"/>
          <w:szCs w:val="24"/>
          <w:u w:val="single"/>
        </w:rPr>
        <w:t>6</w:t>
      </w:r>
      <w:r w:rsidRPr="00BD146B"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8B46C1" w:rsidRPr="00BD146B" w:rsidRDefault="008B46C1" w:rsidP="003832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0118" w:type="dxa"/>
        <w:tblLook w:val="04A0" w:firstRow="1" w:lastRow="0" w:firstColumn="1" w:lastColumn="0" w:noHBand="0" w:noVBand="1"/>
      </w:tblPr>
      <w:tblGrid>
        <w:gridCol w:w="1242"/>
        <w:gridCol w:w="1499"/>
        <w:gridCol w:w="1506"/>
        <w:gridCol w:w="903"/>
        <w:gridCol w:w="1728"/>
        <w:gridCol w:w="1701"/>
        <w:gridCol w:w="1539"/>
      </w:tblGrid>
      <w:tr w:rsidR="008B46C1" w:rsidRPr="002B4FC2" w:rsidTr="00084A36">
        <w:tc>
          <w:tcPr>
            <w:tcW w:w="1242" w:type="dxa"/>
            <w:vMerge w:val="restart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B4FC2">
              <w:rPr>
                <w:rFonts w:cs="Times New Roman"/>
              </w:rPr>
              <w:t>Nazwa Spółki</w:t>
            </w:r>
          </w:p>
        </w:tc>
        <w:tc>
          <w:tcPr>
            <w:tcW w:w="1499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Kapitał Zakładowy</w:t>
            </w:r>
          </w:p>
        </w:tc>
        <w:tc>
          <w:tcPr>
            <w:tcW w:w="2409" w:type="dxa"/>
            <w:gridSpan w:val="2"/>
            <w:vAlign w:val="center"/>
          </w:tcPr>
          <w:p w:rsidR="008B46C1" w:rsidRPr="002B4FC2" w:rsidRDefault="008B46C1" w:rsidP="006F1D6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Udział Województwa Opolskiego na dzień 31.12.201</w:t>
            </w:r>
            <w:r w:rsidR="006F1D61">
              <w:rPr>
                <w:rFonts w:cs="Times New Roman"/>
              </w:rPr>
              <w:t>6</w:t>
            </w:r>
            <w:r w:rsidRPr="002B4FC2">
              <w:rPr>
                <w:rFonts w:cs="Times New Roman"/>
              </w:rPr>
              <w:t>r.</w:t>
            </w:r>
          </w:p>
        </w:tc>
        <w:tc>
          <w:tcPr>
            <w:tcW w:w="1728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Dochód / Strata Spółki</w:t>
            </w:r>
          </w:p>
        </w:tc>
        <w:tc>
          <w:tcPr>
            <w:tcW w:w="1701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Zysk / Strata województwa opolskiego jako udziałowca</w:t>
            </w:r>
          </w:p>
        </w:tc>
        <w:tc>
          <w:tcPr>
            <w:tcW w:w="1539" w:type="dxa"/>
            <w:vMerge w:val="restart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Dysponowanie dochodem / Sposób pokrycia straty</w:t>
            </w:r>
          </w:p>
        </w:tc>
      </w:tr>
      <w:tr w:rsidR="008B46C1" w:rsidRPr="002B4FC2" w:rsidTr="00084A36">
        <w:tc>
          <w:tcPr>
            <w:tcW w:w="1242" w:type="dxa"/>
            <w:vMerge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99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506" w:type="dxa"/>
            <w:vAlign w:val="center"/>
          </w:tcPr>
          <w:p w:rsidR="008B46C1" w:rsidRPr="002B4FC2" w:rsidRDefault="008B46C1" w:rsidP="00BB72B6">
            <w:pPr>
              <w:jc w:val="center"/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903" w:type="dxa"/>
            <w:vAlign w:val="center"/>
          </w:tcPr>
          <w:p w:rsidR="008B46C1" w:rsidRPr="002B4FC2" w:rsidRDefault="008B46C1" w:rsidP="00BB72B6">
            <w:pPr>
              <w:jc w:val="center"/>
            </w:pPr>
            <w:r w:rsidRPr="002B4FC2">
              <w:rPr>
                <w:rFonts w:cs="Times New Roman"/>
              </w:rPr>
              <w:t>(%)</w:t>
            </w:r>
          </w:p>
        </w:tc>
        <w:tc>
          <w:tcPr>
            <w:tcW w:w="1728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701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539" w:type="dxa"/>
            <w:vMerge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B93F2D" w:rsidRPr="008B46C1" w:rsidTr="00084A36">
        <w:tc>
          <w:tcPr>
            <w:tcW w:w="1242" w:type="dxa"/>
            <w:vAlign w:val="center"/>
          </w:tcPr>
          <w:p w:rsidR="00B93F2D" w:rsidRPr="008B46C1" w:rsidRDefault="00B93F2D" w:rsidP="00084A3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B46C1">
              <w:rPr>
                <w:rStyle w:val="Hipercze"/>
                <w:color w:val="auto"/>
                <w:u w:val="none"/>
              </w:rPr>
              <w:t xml:space="preserve">Centrum Terapii Nerwic </w:t>
            </w:r>
            <w:r>
              <w:rPr>
                <w:rStyle w:val="Hipercze"/>
                <w:color w:val="auto"/>
                <w:u w:val="none"/>
              </w:rPr>
              <w:br/>
            </w:r>
            <w:r w:rsidRPr="008B46C1">
              <w:rPr>
                <w:rStyle w:val="Hipercze"/>
                <w:color w:val="auto"/>
                <w:u w:val="none"/>
              </w:rPr>
              <w:t xml:space="preserve">w Mosznej </w:t>
            </w:r>
            <w:r w:rsidRPr="008B46C1">
              <w:rPr>
                <w:rStyle w:val="Hipercze"/>
                <w:color w:val="auto"/>
                <w:u w:val="none"/>
              </w:rPr>
              <w:br/>
              <w:t>Sp. z o.o.</w:t>
            </w:r>
          </w:p>
        </w:tc>
        <w:tc>
          <w:tcPr>
            <w:tcW w:w="1499" w:type="dxa"/>
            <w:vAlign w:val="center"/>
          </w:tcPr>
          <w:p w:rsidR="00B93F2D" w:rsidRPr="008B46C1" w:rsidRDefault="00B93F2D" w:rsidP="006F1D61">
            <w:pPr>
              <w:jc w:val="right"/>
            </w:pPr>
            <w:r>
              <w:rPr>
                <w:rFonts w:cs="Times New Roman"/>
              </w:rPr>
              <w:t>10</w:t>
            </w:r>
            <w:r w:rsidRPr="008B46C1">
              <w:rPr>
                <w:rFonts w:cs="Times New Roman"/>
              </w:rPr>
              <w:t>.</w:t>
            </w:r>
            <w:r>
              <w:rPr>
                <w:rFonts w:cs="Times New Roman"/>
              </w:rPr>
              <w:t>8</w:t>
            </w:r>
            <w:r w:rsidRPr="008B46C1">
              <w:rPr>
                <w:rFonts w:cs="Times New Roman"/>
              </w:rPr>
              <w:t>00.000,00</w:t>
            </w:r>
          </w:p>
        </w:tc>
        <w:tc>
          <w:tcPr>
            <w:tcW w:w="1506" w:type="dxa"/>
            <w:vAlign w:val="center"/>
          </w:tcPr>
          <w:p w:rsidR="00B93F2D" w:rsidRPr="008B46C1" w:rsidRDefault="00B93F2D" w:rsidP="006F1D61">
            <w:pPr>
              <w:jc w:val="right"/>
            </w:pPr>
            <w:r>
              <w:rPr>
                <w:rFonts w:cs="Times New Roman"/>
              </w:rPr>
              <w:t>10</w:t>
            </w:r>
            <w:r w:rsidRPr="008B46C1">
              <w:rPr>
                <w:rFonts w:cs="Times New Roman"/>
              </w:rPr>
              <w:t>.</w:t>
            </w:r>
            <w:r>
              <w:rPr>
                <w:rFonts w:cs="Times New Roman"/>
              </w:rPr>
              <w:t>8</w:t>
            </w:r>
            <w:r w:rsidRPr="008B46C1">
              <w:rPr>
                <w:rFonts w:cs="Times New Roman"/>
              </w:rPr>
              <w:t>00.000,00</w:t>
            </w:r>
          </w:p>
        </w:tc>
        <w:tc>
          <w:tcPr>
            <w:tcW w:w="903" w:type="dxa"/>
            <w:vAlign w:val="center"/>
          </w:tcPr>
          <w:p w:rsidR="00B93F2D" w:rsidRPr="008B46C1" w:rsidRDefault="00B93F2D" w:rsidP="00BB72B6">
            <w:pPr>
              <w:jc w:val="right"/>
            </w:pPr>
            <w:r w:rsidRPr="008B46C1">
              <w:t>100,00</w:t>
            </w:r>
          </w:p>
        </w:tc>
        <w:tc>
          <w:tcPr>
            <w:tcW w:w="1728" w:type="dxa"/>
            <w:vAlign w:val="center"/>
          </w:tcPr>
          <w:p w:rsidR="00B93F2D" w:rsidRPr="008B46C1" w:rsidRDefault="00B93F2D" w:rsidP="006F1D61">
            <w:pPr>
              <w:ind w:left="-223" w:firstLine="223"/>
              <w:jc w:val="right"/>
            </w:pPr>
            <w:r>
              <w:t>(-)</w:t>
            </w:r>
            <w:r w:rsidRPr="006F1D61">
              <w:t>2</w:t>
            </w:r>
            <w:r>
              <w:t>.</w:t>
            </w:r>
            <w:r w:rsidRPr="006F1D61">
              <w:t>092</w:t>
            </w:r>
            <w:r>
              <w:t>.</w:t>
            </w:r>
            <w:r w:rsidRPr="006F1D61">
              <w:t>074,00</w:t>
            </w:r>
          </w:p>
        </w:tc>
        <w:tc>
          <w:tcPr>
            <w:tcW w:w="1701" w:type="dxa"/>
            <w:vAlign w:val="center"/>
          </w:tcPr>
          <w:p w:rsidR="00B93F2D" w:rsidRPr="008B46C1" w:rsidRDefault="00B93F2D" w:rsidP="000C235E">
            <w:pPr>
              <w:ind w:left="-223" w:firstLine="223"/>
              <w:jc w:val="right"/>
            </w:pPr>
            <w:r>
              <w:t>(-)</w:t>
            </w:r>
            <w:r w:rsidRPr="006F1D61">
              <w:t>2</w:t>
            </w:r>
            <w:r>
              <w:t>.</w:t>
            </w:r>
            <w:r w:rsidRPr="006F1D61">
              <w:t>092</w:t>
            </w:r>
            <w:r>
              <w:t>.</w:t>
            </w:r>
            <w:r w:rsidRPr="006F1D61">
              <w:t>074,00</w:t>
            </w:r>
          </w:p>
        </w:tc>
        <w:tc>
          <w:tcPr>
            <w:tcW w:w="1539" w:type="dxa"/>
          </w:tcPr>
          <w:p w:rsidR="00B93F2D" w:rsidRPr="00084A36" w:rsidRDefault="00B93F2D" w:rsidP="00B93F2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084A36">
              <w:rPr>
                <w:rFonts w:cs="Times New Roman"/>
                <w:sz w:val="21"/>
                <w:szCs w:val="21"/>
              </w:rPr>
              <w:t xml:space="preserve">Stratę postanawia pokryć </w:t>
            </w:r>
            <w:bookmarkStart w:id="0" w:name="_GoBack"/>
            <w:r w:rsidRPr="00084A36">
              <w:rPr>
                <w:rFonts w:cs="Times New Roman"/>
                <w:sz w:val="21"/>
                <w:szCs w:val="21"/>
              </w:rPr>
              <w:t xml:space="preserve">się </w:t>
            </w:r>
            <w:bookmarkEnd w:id="0"/>
            <w:r w:rsidR="00084A36">
              <w:rPr>
                <w:rFonts w:cs="Times New Roman"/>
                <w:sz w:val="21"/>
                <w:szCs w:val="21"/>
              </w:rPr>
              <w:br/>
            </w:r>
            <w:r w:rsidRPr="00084A36">
              <w:rPr>
                <w:rFonts w:cs="Times New Roman"/>
                <w:sz w:val="21"/>
                <w:szCs w:val="21"/>
              </w:rPr>
              <w:t xml:space="preserve">w całości </w:t>
            </w:r>
            <w:r w:rsidRPr="00084A36">
              <w:rPr>
                <w:rFonts w:cs="Times New Roman"/>
                <w:sz w:val="21"/>
                <w:szCs w:val="21"/>
              </w:rPr>
              <w:br/>
              <w:t>z kapitału zapasowego Spółki</w:t>
            </w:r>
          </w:p>
        </w:tc>
      </w:tr>
    </w:tbl>
    <w:p w:rsidR="008B46C1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B4FC2">
        <w:rPr>
          <w:rStyle w:val="Pogrubienie"/>
        </w:rPr>
        <w:t>Osoba odpowiedzialna za treść:</w:t>
      </w:r>
      <w:r w:rsidRPr="002B4FC2">
        <w:t xml:space="preserve"> Bożena Rogowska - Dyrektor </w:t>
      </w:r>
      <w:r w:rsidRPr="002B4FC2">
        <w:rPr>
          <w:i/>
        </w:rPr>
        <w:t>Biura</w:t>
      </w:r>
      <w:r w:rsidRPr="002B4FC2">
        <w:t xml:space="preserve"> </w:t>
      </w:r>
      <w:r w:rsidRPr="002B4FC2">
        <w:rPr>
          <w:rFonts w:cs="Times New Roman"/>
          <w:i/>
          <w:iCs/>
        </w:rPr>
        <w:t>Skarbu Województwa</w:t>
      </w: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4FC2">
        <w:rPr>
          <w:rFonts w:cs="Times New Roman"/>
          <w:i/>
          <w:iCs/>
        </w:rPr>
        <w:t>Urz</w:t>
      </w:r>
      <w:r w:rsidRPr="002B4FC2">
        <w:rPr>
          <w:rFonts w:cs="TimesNewRoman,Italic"/>
          <w:i/>
          <w:iCs/>
        </w:rPr>
        <w:t>ę</w:t>
      </w:r>
      <w:r w:rsidRPr="002B4FC2">
        <w:rPr>
          <w:rFonts w:cs="Times New Roman"/>
          <w:i/>
          <w:iCs/>
        </w:rPr>
        <w:t>du Marszałkowskiego Województwa Opolskiego</w:t>
      </w:r>
    </w:p>
    <w:p w:rsidR="00597D30" w:rsidRDefault="00597D30"/>
    <w:sectPr w:rsidR="00597D30" w:rsidSect="00B93F2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1"/>
    <w:rsid w:val="00084A36"/>
    <w:rsid w:val="00336469"/>
    <w:rsid w:val="003832F6"/>
    <w:rsid w:val="00597D30"/>
    <w:rsid w:val="006F1D61"/>
    <w:rsid w:val="00706764"/>
    <w:rsid w:val="00855429"/>
    <w:rsid w:val="008B46C1"/>
    <w:rsid w:val="00B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6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6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7</cp:revision>
  <dcterms:created xsi:type="dcterms:W3CDTF">2015-07-14T11:42:00Z</dcterms:created>
  <dcterms:modified xsi:type="dcterms:W3CDTF">2017-06-23T12:59:00Z</dcterms:modified>
</cp:coreProperties>
</file>