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4B7" w:rsidRPr="00723E44" w:rsidRDefault="003814B7" w:rsidP="003814B7">
      <w:pPr>
        <w:pStyle w:val="Tytu"/>
        <w:spacing w:line="276" w:lineRule="auto"/>
        <w:jc w:val="left"/>
      </w:pPr>
      <w:r w:rsidRPr="00723E44">
        <w:t>OBWIESZCZENIE</w:t>
      </w:r>
    </w:p>
    <w:p w:rsidR="003814B7" w:rsidRPr="00723E44" w:rsidRDefault="003814B7" w:rsidP="003814B7">
      <w:pPr>
        <w:spacing w:line="276" w:lineRule="auto"/>
        <w:jc w:val="both"/>
        <w:rPr>
          <w:sz w:val="32"/>
        </w:rPr>
      </w:pPr>
      <w:r w:rsidRPr="00723E44">
        <w:rPr>
          <w:sz w:val="32"/>
        </w:rPr>
        <w:tab/>
      </w:r>
    </w:p>
    <w:p w:rsidR="003814B7" w:rsidRPr="005A416B" w:rsidRDefault="003814B7" w:rsidP="003814B7">
      <w:pPr>
        <w:pStyle w:val="Tekstpodstawowy2"/>
        <w:spacing w:after="100" w:afterAutospacing="1" w:line="276" w:lineRule="auto"/>
        <w:jc w:val="both"/>
      </w:pPr>
      <w:r w:rsidRPr="005A416B">
        <w:t xml:space="preserve">Na podstawie </w:t>
      </w:r>
      <w:r w:rsidRPr="005A416B">
        <w:rPr>
          <w:snapToGrid w:val="0"/>
        </w:rPr>
        <w:t>art. 39 ustawy z dnia 3 października 2008 r. ustawy o udostępnianiu informacji o środowisku i jego ochronie, udziale społeczeństwa w ochronie środowiska oraz o ocenach oddziaływania na środowisko (</w:t>
      </w:r>
      <w:proofErr w:type="spellStart"/>
      <w:r w:rsidRPr="005A416B">
        <w:rPr>
          <w:snapToGrid w:val="0"/>
        </w:rPr>
        <w:t>t.j</w:t>
      </w:r>
      <w:proofErr w:type="spellEnd"/>
      <w:r w:rsidRPr="005A416B">
        <w:rPr>
          <w:snapToGrid w:val="0"/>
        </w:rPr>
        <w:t xml:space="preserve">. Dz. U. z 2016 r. poz. 353 z </w:t>
      </w:r>
      <w:proofErr w:type="spellStart"/>
      <w:r w:rsidRPr="005A416B">
        <w:rPr>
          <w:snapToGrid w:val="0"/>
        </w:rPr>
        <w:t>późn</w:t>
      </w:r>
      <w:proofErr w:type="spellEnd"/>
      <w:r w:rsidRPr="005A416B">
        <w:rPr>
          <w:snapToGrid w:val="0"/>
        </w:rPr>
        <w:t>. zm.)</w:t>
      </w:r>
      <w:r>
        <w:rPr>
          <w:snapToGrid w:val="0"/>
        </w:rPr>
        <w:t xml:space="preserve"> w zw. z </w:t>
      </w:r>
      <w:r w:rsidRPr="005A416B">
        <w:rPr>
          <w:snapToGrid w:val="0"/>
        </w:rPr>
        <w:t xml:space="preserve">art. 96 ust. 2 i 5 ustawy z dnia 27 kwietnia 2001 r. Prawo ochrony środowiska </w:t>
      </w:r>
      <w:r w:rsidRPr="005A416B">
        <w:t>(</w:t>
      </w:r>
      <w:proofErr w:type="spellStart"/>
      <w:r w:rsidRPr="005A416B">
        <w:t>t.j</w:t>
      </w:r>
      <w:proofErr w:type="spellEnd"/>
      <w:r w:rsidRPr="005A416B">
        <w:t xml:space="preserve">. </w:t>
      </w:r>
      <w:r w:rsidRPr="005A416B">
        <w:rPr>
          <w:snapToGrid w:val="0"/>
        </w:rPr>
        <w:t>Dz. U. 2017 r. poz. 519),</w:t>
      </w:r>
      <w:r>
        <w:rPr>
          <w:snapToGrid w:val="0"/>
        </w:rPr>
        <w:t xml:space="preserve"> Zarząd Województwa Opolskiego </w:t>
      </w:r>
    </w:p>
    <w:p w:rsidR="003814B7" w:rsidRPr="00723E44" w:rsidRDefault="003814B7" w:rsidP="003814B7">
      <w:pPr>
        <w:spacing w:after="100" w:afterAutospacing="1" w:line="276" w:lineRule="auto"/>
        <w:jc w:val="center"/>
        <w:rPr>
          <w:sz w:val="36"/>
          <w:szCs w:val="36"/>
        </w:rPr>
      </w:pPr>
      <w:r w:rsidRPr="00723E44">
        <w:rPr>
          <w:sz w:val="36"/>
          <w:szCs w:val="36"/>
        </w:rPr>
        <w:t>zawiadamia</w:t>
      </w:r>
    </w:p>
    <w:p w:rsidR="003814B7" w:rsidRPr="003814B7" w:rsidRDefault="003814B7" w:rsidP="003814B7">
      <w:pPr>
        <w:spacing w:line="276" w:lineRule="auto"/>
        <w:jc w:val="both"/>
        <w:rPr>
          <w:sz w:val="24"/>
          <w:szCs w:val="24"/>
        </w:rPr>
      </w:pPr>
      <w:r w:rsidRPr="003814B7">
        <w:rPr>
          <w:sz w:val="24"/>
          <w:szCs w:val="24"/>
        </w:rPr>
        <w:t>o przystąpieniu do sporządzania:</w:t>
      </w:r>
    </w:p>
    <w:p w:rsidR="003814B7" w:rsidRPr="003814B7" w:rsidRDefault="003814B7" w:rsidP="003814B7">
      <w:pPr>
        <w:spacing w:line="276" w:lineRule="auto"/>
        <w:jc w:val="both"/>
        <w:rPr>
          <w:b/>
          <w:sz w:val="24"/>
          <w:szCs w:val="24"/>
        </w:rPr>
      </w:pPr>
      <w:r w:rsidRPr="003814B7">
        <w:rPr>
          <w:b/>
          <w:sz w:val="24"/>
          <w:szCs w:val="24"/>
        </w:rPr>
        <w:t xml:space="preserve"> „uchwały Sejmiku Województwa Opolskiego w sprawie wprowadzenia na obszarze województwa opolskiego ograniczeń i zakazów w zakresie eksploatacji instalacji, w których następuje spalanie paliw”.</w:t>
      </w:r>
    </w:p>
    <w:p w:rsidR="003814B7" w:rsidRDefault="003814B7" w:rsidP="003814B7">
      <w:pPr>
        <w:pStyle w:val="Tekstpodstawowywcity"/>
        <w:ind w:left="0" w:firstLine="0"/>
        <w:jc w:val="both"/>
        <w:rPr>
          <w:snapToGrid/>
          <w:szCs w:val="24"/>
        </w:rPr>
      </w:pPr>
    </w:p>
    <w:p w:rsidR="003814B7" w:rsidRPr="003311CE" w:rsidRDefault="003814B7" w:rsidP="003814B7">
      <w:pPr>
        <w:pStyle w:val="Tekstpodstawowywcity"/>
        <w:ind w:left="0" w:firstLine="0"/>
        <w:jc w:val="both"/>
        <w:rPr>
          <w:b w:val="0"/>
          <w:szCs w:val="24"/>
        </w:rPr>
      </w:pPr>
      <w:r w:rsidRPr="003311CE">
        <w:rPr>
          <w:rFonts w:eastAsia="Calibri"/>
          <w:b w:val="0"/>
          <w:szCs w:val="24"/>
          <w:lang w:eastAsia="en-US"/>
        </w:rPr>
        <w:t>W celu zapobieżenia negatywnemu oddziaływaniu na zdrowie ludzi i środowisko złego stanu jakości powietrza w województwie, w szczególności wykazywanego w sezonie grzewczym, Sejmik Województwa Opolskiego postanowił wprowadzić ograniczenia i zakazy w zakresie eksploatacji</w:t>
      </w:r>
      <w:r w:rsidRPr="003311CE">
        <w:rPr>
          <w:rFonts w:eastAsia="Calibri"/>
          <w:b w:val="0"/>
          <w:color w:val="000000"/>
          <w:szCs w:val="24"/>
          <w:lang w:eastAsia="en-US"/>
        </w:rPr>
        <w:t xml:space="preserve"> </w:t>
      </w:r>
      <w:r w:rsidRPr="003311CE">
        <w:rPr>
          <w:rFonts w:eastAsia="Calibri"/>
          <w:b w:val="0"/>
          <w:szCs w:val="24"/>
          <w:lang w:eastAsia="en-US"/>
        </w:rPr>
        <w:t xml:space="preserve">instalacji, w których następuje spalanie paliw poprzez tzw. „uchwałę antysmogową”. </w:t>
      </w:r>
      <w:r w:rsidRPr="003311CE">
        <w:rPr>
          <w:b w:val="0"/>
          <w:szCs w:val="24"/>
        </w:rPr>
        <w:t>Z projektem uchwały Sejmiku Województwa Opolskiego w sprawie wprowadzenia na obszarze województwa opolskiego ograniczeń i zakazów w zakresie eksploatacji instalacji, w których następuje spalanie paliw można się zapoznać  w siedzibie Urzędu Marszałkowskiego Województwa Opolskiego, Departament Ochrony Środowiska, ul. Hallera 9, budynek A, w pokoju nr 108 oraz na stronach internetowych Urzędu Marszałkowskiego Województwa Opolskiego.</w:t>
      </w:r>
    </w:p>
    <w:p w:rsidR="003814B7" w:rsidRPr="00723E44" w:rsidRDefault="003814B7" w:rsidP="003814B7">
      <w:pPr>
        <w:pStyle w:val="Tekstpodstawowywcity"/>
        <w:ind w:left="0" w:firstLine="0"/>
        <w:jc w:val="both"/>
      </w:pPr>
    </w:p>
    <w:p w:rsidR="003814B7" w:rsidRPr="003814B7" w:rsidRDefault="003814B7" w:rsidP="003814B7">
      <w:pPr>
        <w:jc w:val="both"/>
        <w:rPr>
          <w:sz w:val="24"/>
          <w:szCs w:val="24"/>
        </w:rPr>
      </w:pPr>
      <w:r w:rsidRPr="003814B7">
        <w:rPr>
          <w:sz w:val="24"/>
          <w:szCs w:val="24"/>
        </w:rPr>
        <w:t>Zainteresowani mogą zgłaszać uwagi i wnioski do wyżej wymienionego projektu uchwały, w terminie 21 dni od daty zamieszczenia niniejszego obwieszczenia. Uwagi i wnioski mogą być wnoszone:</w:t>
      </w:r>
    </w:p>
    <w:p w:rsidR="003814B7" w:rsidRPr="003814B7" w:rsidRDefault="003814B7" w:rsidP="003814B7">
      <w:pPr>
        <w:ind w:left="360"/>
        <w:jc w:val="both"/>
        <w:rPr>
          <w:sz w:val="24"/>
          <w:szCs w:val="24"/>
        </w:rPr>
      </w:pPr>
    </w:p>
    <w:p w:rsidR="003814B7" w:rsidRPr="003814B7" w:rsidRDefault="003814B7" w:rsidP="003814B7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3814B7">
        <w:rPr>
          <w:sz w:val="24"/>
          <w:szCs w:val="24"/>
        </w:rPr>
        <w:t xml:space="preserve">w formie pisemnej, na adres: Urząd Marszałkowski Województwa Opolskiego, </w:t>
      </w:r>
      <w:r w:rsidRPr="003814B7">
        <w:rPr>
          <w:snapToGrid w:val="0"/>
          <w:sz w:val="24"/>
          <w:szCs w:val="24"/>
        </w:rPr>
        <w:t>ul. Piastowska 14, 45-082 Opole,</w:t>
      </w:r>
    </w:p>
    <w:p w:rsidR="003814B7" w:rsidRPr="003814B7" w:rsidRDefault="003814B7" w:rsidP="003814B7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3814B7">
        <w:rPr>
          <w:sz w:val="24"/>
          <w:szCs w:val="24"/>
        </w:rPr>
        <w:t xml:space="preserve">ustnie do protokołu w Departamencie Ochrony Środowiska Urzędu Marszałkowskiego Województwa Opolskiego, ul. Hallera 9, budynek A, w pokoju nr 108, w godzinach pracy urzędu, </w:t>
      </w:r>
    </w:p>
    <w:p w:rsidR="003814B7" w:rsidRPr="003814B7" w:rsidRDefault="003814B7" w:rsidP="003814B7">
      <w:pPr>
        <w:numPr>
          <w:ilvl w:val="0"/>
          <w:numId w:val="6"/>
        </w:numPr>
        <w:shd w:val="clear" w:color="auto" w:fill="FFFFFF"/>
        <w:tabs>
          <w:tab w:val="clear" w:pos="720"/>
          <w:tab w:val="num" w:pos="360"/>
        </w:tabs>
        <w:ind w:left="360"/>
        <w:jc w:val="both"/>
        <w:rPr>
          <w:sz w:val="24"/>
          <w:szCs w:val="24"/>
        </w:rPr>
      </w:pPr>
      <w:r w:rsidRPr="003814B7">
        <w:rPr>
          <w:sz w:val="24"/>
          <w:szCs w:val="24"/>
        </w:rPr>
        <w:t xml:space="preserve">za pomocą środków komunikacji elektronicznej bez konieczności opatrywania ich bezpiecznym podpisem elektronicznym, na adres: </w:t>
      </w:r>
      <w:hyperlink r:id="rId5" w:history="1">
        <w:r w:rsidRPr="003814B7">
          <w:rPr>
            <w:rStyle w:val="Hipercze"/>
            <w:sz w:val="24"/>
            <w:szCs w:val="24"/>
          </w:rPr>
          <w:t>dos@opolskie.pl</w:t>
        </w:r>
      </w:hyperlink>
      <w:r w:rsidRPr="003814B7">
        <w:rPr>
          <w:sz w:val="24"/>
          <w:szCs w:val="24"/>
        </w:rPr>
        <w:t xml:space="preserve"> lub przez platformę   e-</w:t>
      </w:r>
      <w:proofErr w:type="spellStart"/>
      <w:r w:rsidRPr="003814B7">
        <w:rPr>
          <w:sz w:val="24"/>
          <w:szCs w:val="24"/>
        </w:rPr>
        <w:t>puap</w:t>
      </w:r>
      <w:proofErr w:type="spellEnd"/>
      <w:r w:rsidRPr="003814B7">
        <w:rPr>
          <w:sz w:val="24"/>
          <w:szCs w:val="24"/>
        </w:rPr>
        <w:t>.</w:t>
      </w:r>
    </w:p>
    <w:p w:rsidR="003814B7" w:rsidRPr="003814B7" w:rsidRDefault="003814B7" w:rsidP="003814B7">
      <w:pPr>
        <w:shd w:val="clear" w:color="auto" w:fill="FFFFFF"/>
        <w:ind w:left="360"/>
        <w:jc w:val="both"/>
        <w:rPr>
          <w:sz w:val="24"/>
          <w:szCs w:val="24"/>
        </w:rPr>
      </w:pPr>
    </w:p>
    <w:p w:rsidR="003814B7" w:rsidRPr="003814B7" w:rsidRDefault="003814B7" w:rsidP="003814B7">
      <w:pPr>
        <w:shd w:val="clear" w:color="auto" w:fill="FFFFFF"/>
        <w:jc w:val="both"/>
        <w:rPr>
          <w:sz w:val="24"/>
          <w:szCs w:val="24"/>
        </w:rPr>
      </w:pPr>
      <w:r w:rsidRPr="003814B7">
        <w:rPr>
          <w:sz w:val="24"/>
          <w:szCs w:val="24"/>
        </w:rPr>
        <w:t xml:space="preserve">Uwagi i wnioski złożone po terminie pozostaną bez rozpatrzenia (decyduje data wpływu). </w:t>
      </w:r>
    </w:p>
    <w:p w:rsidR="003814B7" w:rsidRPr="003814B7" w:rsidRDefault="003814B7" w:rsidP="003814B7">
      <w:pPr>
        <w:pStyle w:val="Tytu"/>
        <w:ind w:left="0" w:firstLine="0"/>
        <w:jc w:val="both"/>
        <w:rPr>
          <w:b w:val="0"/>
        </w:rPr>
      </w:pPr>
      <w:r w:rsidRPr="003814B7">
        <w:rPr>
          <w:b w:val="0"/>
        </w:rPr>
        <w:t>Organem właściwym do rozpatrzenia uwag i wniosków jest Zarząd Województwa Opolskiego</w:t>
      </w:r>
    </w:p>
    <w:p w:rsidR="003814B7" w:rsidRDefault="003814B7" w:rsidP="003814B7">
      <w:pPr>
        <w:pStyle w:val="Tytu"/>
        <w:ind w:left="0" w:firstLine="0"/>
        <w:jc w:val="right"/>
      </w:pPr>
    </w:p>
    <w:p w:rsidR="003814B7" w:rsidRDefault="003814B7" w:rsidP="003814B7">
      <w:pPr>
        <w:pStyle w:val="Tytu"/>
        <w:ind w:left="0" w:firstLine="0"/>
        <w:jc w:val="right"/>
      </w:pPr>
    </w:p>
    <w:p w:rsidR="003814B7" w:rsidRDefault="003814B7" w:rsidP="003814B7">
      <w:pPr>
        <w:pStyle w:val="Tytu"/>
        <w:ind w:left="0" w:firstLine="0"/>
        <w:jc w:val="right"/>
      </w:pPr>
    </w:p>
    <w:p w:rsidR="003814B7" w:rsidRDefault="003814B7" w:rsidP="003814B7">
      <w:pPr>
        <w:pStyle w:val="Tytu"/>
        <w:ind w:left="0" w:firstLine="0"/>
        <w:jc w:val="right"/>
      </w:pPr>
    </w:p>
    <w:p w:rsidR="003814B7" w:rsidRDefault="003814B7" w:rsidP="003814B7">
      <w:pPr>
        <w:pStyle w:val="Tytu"/>
        <w:ind w:left="0" w:firstLine="0"/>
        <w:jc w:val="right"/>
      </w:pPr>
    </w:p>
    <w:p w:rsidR="003814B7" w:rsidRDefault="003814B7" w:rsidP="003814B7">
      <w:pPr>
        <w:pStyle w:val="Tytu"/>
        <w:ind w:left="0" w:firstLine="0"/>
        <w:jc w:val="right"/>
      </w:pPr>
    </w:p>
    <w:p w:rsidR="003814B7" w:rsidRDefault="003814B7" w:rsidP="003814B7">
      <w:pPr>
        <w:pStyle w:val="Tytu"/>
        <w:ind w:left="0" w:firstLine="0"/>
        <w:jc w:val="right"/>
        <w:rPr>
          <w:rFonts w:ascii="Calibri" w:hAnsi="Calibri"/>
          <w:b w:val="0"/>
          <w:sz w:val="20"/>
        </w:rPr>
      </w:pPr>
    </w:p>
    <w:p w:rsidR="00A1010E" w:rsidRPr="00A1010E" w:rsidRDefault="00A1010E" w:rsidP="003814B7">
      <w:pPr>
        <w:pStyle w:val="Tytu"/>
        <w:ind w:left="0" w:firstLine="0"/>
        <w:jc w:val="right"/>
        <w:rPr>
          <w:rFonts w:ascii="Calibri" w:hAnsi="Calibri"/>
          <w:b w:val="0"/>
          <w:sz w:val="20"/>
        </w:rPr>
      </w:pPr>
      <w:r w:rsidRPr="00A1010E">
        <w:rPr>
          <w:rFonts w:ascii="Calibri" w:hAnsi="Calibri"/>
          <w:b w:val="0"/>
          <w:sz w:val="20"/>
        </w:rPr>
        <w:lastRenderedPageBreak/>
        <w:t xml:space="preserve">Załącznik do uchwały nr 3771/2017 </w:t>
      </w:r>
    </w:p>
    <w:p w:rsidR="00A1010E" w:rsidRPr="00A1010E" w:rsidRDefault="00A1010E" w:rsidP="00A1010E">
      <w:pPr>
        <w:pStyle w:val="Tytu"/>
        <w:ind w:left="0" w:firstLine="0"/>
        <w:jc w:val="right"/>
        <w:rPr>
          <w:rFonts w:ascii="Calibri" w:hAnsi="Calibri"/>
          <w:b w:val="0"/>
          <w:sz w:val="20"/>
        </w:rPr>
      </w:pPr>
      <w:r w:rsidRPr="00A1010E">
        <w:rPr>
          <w:rFonts w:ascii="Calibri" w:hAnsi="Calibri"/>
          <w:b w:val="0"/>
          <w:sz w:val="20"/>
        </w:rPr>
        <w:t xml:space="preserve">Zarządu Województwa Opolskiego </w:t>
      </w:r>
    </w:p>
    <w:p w:rsidR="00A1010E" w:rsidRPr="00A1010E" w:rsidRDefault="00A1010E" w:rsidP="00A1010E">
      <w:pPr>
        <w:pStyle w:val="Tytu"/>
        <w:ind w:left="5664" w:firstLine="0"/>
        <w:jc w:val="left"/>
        <w:rPr>
          <w:rFonts w:ascii="Calibri" w:hAnsi="Calibri"/>
          <w:b w:val="0"/>
          <w:sz w:val="28"/>
          <w:szCs w:val="28"/>
        </w:rPr>
      </w:pPr>
      <w:r w:rsidRPr="00A1010E">
        <w:rPr>
          <w:rFonts w:ascii="Calibri" w:hAnsi="Calibri"/>
          <w:b w:val="0"/>
          <w:sz w:val="20"/>
        </w:rPr>
        <w:t xml:space="preserve">           </w:t>
      </w:r>
      <w:r>
        <w:rPr>
          <w:rFonts w:ascii="Calibri" w:hAnsi="Calibri"/>
          <w:b w:val="0"/>
          <w:sz w:val="20"/>
        </w:rPr>
        <w:t xml:space="preserve">  </w:t>
      </w:r>
      <w:r w:rsidRPr="00A1010E">
        <w:rPr>
          <w:rFonts w:ascii="Calibri" w:hAnsi="Calibri"/>
          <w:b w:val="0"/>
          <w:sz w:val="20"/>
        </w:rPr>
        <w:t xml:space="preserve"> z dnia 16 maja 2017 r.</w:t>
      </w:r>
    </w:p>
    <w:p w:rsidR="00A1010E" w:rsidRDefault="003814B7" w:rsidP="003814B7">
      <w:pPr>
        <w:widowControl w:val="0"/>
        <w:rPr>
          <w:b/>
          <w:sz w:val="32"/>
          <w:szCs w:val="32"/>
        </w:rPr>
      </w:pPr>
      <w:r>
        <w:rPr>
          <w:b/>
          <w:sz w:val="32"/>
          <w:szCs w:val="32"/>
        </w:rPr>
        <w:t>PROJEKT</w:t>
      </w:r>
    </w:p>
    <w:p w:rsidR="00A1010E" w:rsidRPr="009F5803" w:rsidRDefault="00A1010E" w:rsidP="00A1010E">
      <w:pPr>
        <w:widowControl w:val="0"/>
        <w:jc w:val="center"/>
        <w:rPr>
          <w:rFonts w:ascii="Calibri" w:hAnsi="Calibri"/>
          <w:b/>
          <w:sz w:val="26"/>
          <w:szCs w:val="26"/>
        </w:rPr>
      </w:pPr>
    </w:p>
    <w:p w:rsidR="00A1010E" w:rsidRPr="009F5803" w:rsidRDefault="00A1010E" w:rsidP="00A1010E">
      <w:pPr>
        <w:widowControl w:val="0"/>
        <w:jc w:val="center"/>
        <w:rPr>
          <w:rFonts w:ascii="Calibri" w:hAnsi="Calibri"/>
          <w:b/>
          <w:sz w:val="26"/>
          <w:szCs w:val="26"/>
        </w:rPr>
      </w:pPr>
      <w:r w:rsidRPr="009F5803">
        <w:rPr>
          <w:rFonts w:ascii="Calibri" w:hAnsi="Calibri"/>
          <w:b/>
          <w:sz w:val="26"/>
          <w:szCs w:val="26"/>
        </w:rPr>
        <w:t>Uchwała Nr</w:t>
      </w:r>
      <w:r w:rsidRPr="009F5803">
        <w:rPr>
          <w:rFonts w:ascii="Calibri" w:hAnsi="Calibri"/>
          <w:b/>
          <w:sz w:val="26"/>
          <w:szCs w:val="26"/>
        </w:rPr>
        <w:tab/>
      </w:r>
      <w:r w:rsidRPr="009F5803">
        <w:rPr>
          <w:rFonts w:ascii="Calibri" w:hAnsi="Calibri"/>
          <w:b/>
          <w:sz w:val="26"/>
          <w:szCs w:val="26"/>
        </w:rPr>
        <w:tab/>
        <w:t>/2017</w:t>
      </w:r>
    </w:p>
    <w:p w:rsidR="00A1010E" w:rsidRPr="009F5803" w:rsidRDefault="00A1010E" w:rsidP="00A1010E">
      <w:pPr>
        <w:widowControl w:val="0"/>
        <w:jc w:val="center"/>
        <w:rPr>
          <w:rFonts w:ascii="Calibri" w:hAnsi="Calibri"/>
          <w:b/>
          <w:sz w:val="26"/>
          <w:szCs w:val="26"/>
        </w:rPr>
      </w:pPr>
      <w:r w:rsidRPr="009F5803">
        <w:rPr>
          <w:rFonts w:ascii="Calibri" w:hAnsi="Calibri"/>
          <w:b/>
          <w:sz w:val="26"/>
          <w:szCs w:val="26"/>
        </w:rPr>
        <w:t>Sejmiku Województwa Opolskiego</w:t>
      </w:r>
    </w:p>
    <w:p w:rsidR="00A1010E" w:rsidRPr="009F5803" w:rsidRDefault="00A1010E" w:rsidP="00A1010E">
      <w:pPr>
        <w:widowControl w:val="0"/>
        <w:jc w:val="center"/>
        <w:rPr>
          <w:rFonts w:ascii="Calibri" w:hAnsi="Calibri"/>
          <w:b/>
          <w:sz w:val="26"/>
          <w:szCs w:val="26"/>
        </w:rPr>
      </w:pPr>
      <w:r w:rsidRPr="009F5803">
        <w:rPr>
          <w:rFonts w:ascii="Calibri" w:hAnsi="Calibri"/>
          <w:b/>
          <w:sz w:val="26"/>
          <w:szCs w:val="26"/>
        </w:rPr>
        <w:t>z dnia</w:t>
      </w:r>
      <w:r w:rsidRPr="009F5803">
        <w:rPr>
          <w:rFonts w:ascii="Calibri" w:hAnsi="Calibri"/>
          <w:b/>
          <w:sz w:val="26"/>
          <w:szCs w:val="26"/>
        </w:rPr>
        <w:tab/>
      </w:r>
      <w:r w:rsidRPr="009F5803">
        <w:rPr>
          <w:rFonts w:ascii="Calibri" w:hAnsi="Calibri"/>
          <w:b/>
          <w:sz w:val="26"/>
          <w:szCs w:val="26"/>
        </w:rPr>
        <w:tab/>
        <w:t>2017 roku</w:t>
      </w:r>
    </w:p>
    <w:p w:rsidR="00A1010E" w:rsidRPr="0078169B" w:rsidRDefault="00A1010E" w:rsidP="00A1010E">
      <w:pPr>
        <w:widowControl w:val="0"/>
        <w:jc w:val="center"/>
        <w:rPr>
          <w:rFonts w:ascii="Calibri" w:hAnsi="Calibri"/>
          <w:sz w:val="24"/>
          <w:szCs w:val="22"/>
        </w:rPr>
      </w:pPr>
    </w:p>
    <w:p w:rsidR="00A1010E" w:rsidRPr="0078169B" w:rsidRDefault="00A1010E" w:rsidP="00A1010E">
      <w:pPr>
        <w:widowControl w:val="0"/>
        <w:jc w:val="both"/>
        <w:rPr>
          <w:rFonts w:ascii="Calibri" w:hAnsi="Calibri"/>
          <w:b/>
          <w:sz w:val="24"/>
          <w:szCs w:val="22"/>
        </w:rPr>
      </w:pPr>
      <w:r w:rsidRPr="0078169B">
        <w:rPr>
          <w:rFonts w:ascii="Calibri" w:hAnsi="Calibri"/>
          <w:b/>
          <w:sz w:val="24"/>
          <w:szCs w:val="22"/>
        </w:rPr>
        <w:t>w sprawie</w:t>
      </w:r>
      <w:r>
        <w:rPr>
          <w:rFonts w:ascii="Calibri" w:hAnsi="Calibri"/>
          <w:b/>
          <w:sz w:val="24"/>
          <w:szCs w:val="22"/>
        </w:rPr>
        <w:t xml:space="preserve"> </w:t>
      </w:r>
      <w:r w:rsidRPr="0078169B">
        <w:rPr>
          <w:rFonts w:ascii="Calibri" w:hAnsi="Calibri"/>
          <w:b/>
          <w:sz w:val="24"/>
          <w:szCs w:val="22"/>
        </w:rPr>
        <w:t>wprowadzenia na obszarze województwa opolskiego ograniczeń w zakresie eksploatacji instalacji, w których następuje spalanie paliw</w:t>
      </w:r>
    </w:p>
    <w:p w:rsidR="00A1010E" w:rsidRPr="0078169B" w:rsidRDefault="00A1010E" w:rsidP="00A1010E">
      <w:pPr>
        <w:widowControl w:val="0"/>
        <w:jc w:val="right"/>
        <w:rPr>
          <w:rFonts w:ascii="Calibri" w:hAnsi="Calibri"/>
          <w:sz w:val="24"/>
          <w:szCs w:val="22"/>
        </w:rPr>
      </w:pPr>
    </w:p>
    <w:p w:rsidR="00A1010E" w:rsidRPr="0078169B" w:rsidRDefault="00A1010E" w:rsidP="00A1010E">
      <w:pPr>
        <w:widowControl w:val="0"/>
        <w:jc w:val="both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>Na podstawie art. 18 pkt 1 i art. 89 ust. 1 ustawy z dnia 5 czerwca 1998 r. o samorządzie województwa (</w:t>
      </w:r>
      <w:proofErr w:type="spellStart"/>
      <w:r w:rsidRPr="0078169B">
        <w:rPr>
          <w:rFonts w:ascii="Calibri" w:hAnsi="Calibri"/>
          <w:sz w:val="24"/>
          <w:szCs w:val="24"/>
        </w:rPr>
        <w:t>t.j</w:t>
      </w:r>
      <w:proofErr w:type="spellEnd"/>
      <w:r w:rsidRPr="0078169B">
        <w:rPr>
          <w:rFonts w:ascii="Calibri" w:hAnsi="Calibri"/>
          <w:sz w:val="24"/>
          <w:szCs w:val="24"/>
        </w:rPr>
        <w:t>. </w:t>
      </w:r>
      <w:r w:rsidRPr="0078169B">
        <w:rPr>
          <w:rFonts w:ascii="Calibri" w:hAnsi="Calibri"/>
          <w:bCs/>
          <w:sz w:val="24"/>
          <w:szCs w:val="24"/>
        </w:rPr>
        <w:t>Dz. U. z 2016 r. poz. 486</w:t>
      </w:r>
      <w:r w:rsidRPr="0078169B">
        <w:rPr>
          <w:rFonts w:ascii="Calibri" w:hAnsi="Calibri"/>
          <w:sz w:val="24"/>
          <w:szCs w:val="24"/>
        </w:rPr>
        <w:t xml:space="preserve"> z </w:t>
      </w:r>
      <w:proofErr w:type="spellStart"/>
      <w:r w:rsidRPr="0078169B">
        <w:rPr>
          <w:rFonts w:ascii="Calibri" w:hAnsi="Calibri"/>
          <w:sz w:val="24"/>
          <w:szCs w:val="24"/>
        </w:rPr>
        <w:t>późn</w:t>
      </w:r>
      <w:proofErr w:type="spellEnd"/>
      <w:r w:rsidRPr="0078169B">
        <w:rPr>
          <w:rFonts w:ascii="Calibri" w:hAnsi="Calibri"/>
          <w:sz w:val="24"/>
          <w:szCs w:val="24"/>
        </w:rPr>
        <w:t>. zm.) oraz art. 96 ustawy z dnia 27 kwietnia 2001 r. - Prawo ochrony środowiska (</w:t>
      </w:r>
      <w:proofErr w:type="spellStart"/>
      <w:r w:rsidRPr="0078169B">
        <w:rPr>
          <w:rFonts w:ascii="Calibri" w:hAnsi="Calibri"/>
          <w:sz w:val="24"/>
          <w:szCs w:val="24"/>
        </w:rPr>
        <w:t>t.j</w:t>
      </w:r>
      <w:proofErr w:type="spellEnd"/>
      <w:r w:rsidRPr="0078169B">
        <w:rPr>
          <w:rFonts w:ascii="Calibri" w:hAnsi="Calibri"/>
          <w:sz w:val="24"/>
          <w:szCs w:val="24"/>
        </w:rPr>
        <w:t xml:space="preserve">. </w:t>
      </w:r>
      <w:r w:rsidRPr="0078169B">
        <w:rPr>
          <w:rFonts w:ascii="Calibri" w:hAnsi="Calibri"/>
          <w:bCs/>
          <w:sz w:val="24"/>
          <w:szCs w:val="24"/>
        </w:rPr>
        <w:t>Dz. U. z 201</w:t>
      </w:r>
      <w:r>
        <w:rPr>
          <w:rFonts w:ascii="Calibri" w:hAnsi="Calibri"/>
          <w:bCs/>
          <w:sz w:val="24"/>
          <w:szCs w:val="24"/>
        </w:rPr>
        <w:t>7</w:t>
      </w:r>
      <w:r w:rsidRPr="0078169B">
        <w:rPr>
          <w:rFonts w:ascii="Calibri" w:hAnsi="Calibri"/>
          <w:bCs/>
          <w:sz w:val="24"/>
          <w:szCs w:val="24"/>
        </w:rPr>
        <w:t xml:space="preserve"> r. poz. </w:t>
      </w:r>
      <w:r>
        <w:rPr>
          <w:rFonts w:ascii="Calibri" w:hAnsi="Calibri"/>
          <w:bCs/>
          <w:sz w:val="24"/>
          <w:szCs w:val="24"/>
        </w:rPr>
        <w:t>519</w:t>
      </w:r>
      <w:r w:rsidRPr="0078169B">
        <w:rPr>
          <w:rFonts w:ascii="Calibri" w:hAnsi="Calibri"/>
          <w:sz w:val="24"/>
          <w:szCs w:val="24"/>
        </w:rPr>
        <w:t>), Sejmik Województwa Opolskiego uchwala, co następuje:</w:t>
      </w:r>
    </w:p>
    <w:p w:rsidR="00A1010E" w:rsidRPr="0078169B" w:rsidRDefault="00A1010E" w:rsidP="00A1010E">
      <w:pPr>
        <w:widowControl w:val="0"/>
        <w:rPr>
          <w:rFonts w:ascii="Calibri" w:hAnsi="Calibri"/>
          <w:b/>
          <w:sz w:val="24"/>
          <w:szCs w:val="24"/>
        </w:rPr>
      </w:pPr>
    </w:p>
    <w:p w:rsidR="00A1010E" w:rsidRPr="0078169B" w:rsidRDefault="00A1010E" w:rsidP="00A1010E">
      <w:pPr>
        <w:widowControl w:val="0"/>
        <w:jc w:val="center"/>
        <w:rPr>
          <w:rFonts w:ascii="Calibri" w:hAnsi="Calibri"/>
          <w:b/>
          <w:bCs/>
          <w:sz w:val="24"/>
          <w:szCs w:val="24"/>
        </w:rPr>
      </w:pPr>
      <w:r w:rsidRPr="0078169B">
        <w:rPr>
          <w:rFonts w:ascii="Calibri" w:hAnsi="Calibri"/>
          <w:b/>
          <w:bCs/>
          <w:sz w:val="24"/>
          <w:szCs w:val="24"/>
        </w:rPr>
        <w:t>§ 1.</w:t>
      </w:r>
    </w:p>
    <w:p w:rsidR="00A1010E" w:rsidRPr="0078169B" w:rsidRDefault="00A1010E" w:rsidP="00A1010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>1.</w:t>
      </w:r>
      <w:r>
        <w:rPr>
          <w:rFonts w:ascii="Calibri" w:hAnsi="Calibri"/>
          <w:sz w:val="24"/>
          <w:szCs w:val="24"/>
        </w:rPr>
        <w:t xml:space="preserve"> </w:t>
      </w:r>
      <w:r w:rsidRPr="0078169B">
        <w:rPr>
          <w:rFonts w:ascii="Calibri" w:hAnsi="Calibri"/>
          <w:sz w:val="24"/>
          <w:szCs w:val="24"/>
        </w:rPr>
        <w:t>W celu zapobieżenia negatywnemu oddziaływaniu na zdrowie ludzi i na środowisko, w granicach administracyjnych województwa opolskiego wprowadza się ograniczenia i zakazy obejmujące cały rok kalendarzowy określone niniejszą uchwałą.</w:t>
      </w:r>
    </w:p>
    <w:p w:rsidR="00A1010E" w:rsidRPr="0078169B" w:rsidRDefault="00A1010E" w:rsidP="00A1010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>2. Ilekroć w niniejszej uchwale jest mowa o rozpoczęciu eksploatacji instalacji należy przez to rozumieć pierwsze uruchomienie w miejscu obecnego użytkowania.</w:t>
      </w:r>
    </w:p>
    <w:p w:rsidR="00A1010E" w:rsidRDefault="00A1010E" w:rsidP="00A1010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</w:p>
    <w:p w:rsidR="00A1010E" w:rsidRPr="0078169B" w:rsidRDefault="00A1010E" w:rsidP="00A1010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b/>
          <w:bCs/>
          <w:sz w:val="24"/>
          <w:szCs w:val="24"/>
        </w:rPr>
        <w:t>§ 2.</w:t>
      </w:r>
    </w:p>
    <w:p w:rsidR="00A1010E" w:rsidRPr="0078169B" w:rsidRDefault="00A1010E" w:rsidP="00A1010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 xml:space="preserve">Rodzaje instalacji, dla których wprowadza się niniejszą uchwałą ograniczenia w zakresie ich eksploatacji, to instalacje, w których w celu ogrzewania obiektów budowlanych, przygotowywania ciepłej wody użytkowej lub przygotowywania posiłków  następuje spalanie paliw stałych w rozumieniu art. 2 pkt 4a ustawy z dnia 25 sierpnia 2006r. </w:t>
      </w:r>
      <w:r w:rsidRPr="0078169B">
        <w:rPr>
          <w:rFonts w:ascii="Calibri" w:hAnsi="Calibri"/>
          <w:bCs/>
          <w:sz w:val="24"/>
          <w:szCs w:val="24"/>
        </w:rPr>
        <w:t xml:space="preserve">o systemie </w:t>
      </w:r>
      <w:r w:rsidRPr="0078169B">
        <w:rPr>
          <w:rStyle w:val="luchili"/>
          <w:rFonts w:ascii="Calibri" w:hAnsi="Calibri"/>
          <w:bCs/>
          <w:sz w:val="24"/>
          <w:szCs w:val="24"/>
        </w:rPr>
        <w:t>monitorowania</w:t>
      </w:r>
      <w:r w:rsidRPr="0078169B">
        <w:rPr>
          <w:rFonts w:ascii="Calibri" w:hAnsi="Calibri"/>
          <w:bCs/>
          <w:sz w:val="24"/>
          <w:szCs w:val="24"/>
        </w:rPr>
        <w:t xml:space="preserve"> i kontrolowania </w:t>
      </w:r>
      <w:r w:rsidRPr="0078169B">
        <w:rPr>
          <w:rStyle w:val="luchili"/>
          <w:rFonts w:ascii="Calibri" w:hAnsi="Calibri"/>
          <w:bCs/>
          <w:sz w:val="24"/>
          <w:szCs w:val="24"/>
        </w:rPr>
        <w:t>jakości</w:t>
      </w:r>
      <w:r w:rsidRPr="0078169B">
        <w:rPr>
          <w:rFonts w:ascii="Calibri" w:hAnsi="Calibri"/>
          <w:bCs/>
          <w:sz w:val="24"/>
          <w:szCs w:val="24"/>
        </w:rPr>
        <w:t xml:space="preserve"> </w:t>
      </w:r>
      <w:r w:rsidRPr="0078169B">
        <w:rPr>
          <w:rStyle w:val="luchili"/>
          <w:rFonts w:ascii="Calibri" w:hAnsi="Calibri"/>
          <w:bCs/>
          <w:sz w:val="24"/>
          <w:szCs w:val="24"/>
        </w:rPr>
        <w:t>paliw</w:t>
      </w:r>
      <w:r w:rsidRPr="0078169B" w:rsidDel="00052294">
        <w:rPr>
          <w:rFonts w:ascii="Calibri" w:hAnsi="Calibri"/>
          <w:sz w:val="24"/>
          <w:szCs w:val="24"/>
        </w:rPr>
        <w:t xml:space="preserve"> </w:t>
      </w:r>
      <w:r w:rsidRPr="0078169B">
        <w:rPr>
          <w:rFonts w:ascii="Calibri" w:hAnsi="Calibri"/>
          <w:sz w:val="24"/>
          <w:szCs w:val="24"/>
        </w:rPr>
        <w:t>(</w:t>
      </w:r>
      <w:proofErr w:type="spellStart"/>
      <w:r w:rsidRPr="0078169B">
        <w:rPr>
          <w:rFonts w:ascii="Calibri" w:hAnsi="Calibri"/>
          <w:sz w:val="24"/>
          <w:szCs w:val="24"/>
        </w:rPr>
        <w:t>t.j</w:t>
      </w:r>
      <w:proofErr w:type="spellEnd"/>
      <w:r w:rsidRPr="0078169B">
        <w:rPr>
          <w:rFonts w:ascii="Calibri" w:hAnsi="Calibri"/>
          <w:sz w:val="24"/>
          <w:szCs w:val="24"/>
        </w:rPr>
        <w:t>. Dz. U. 201</w:t>
      </w:r>
      <w:r>
        <w:rPr>
          <w:rFonts w:ascii="Calibri" w:hAnsi="Calibri"/>
          <w:sz w:val="24"/>
          <w:szCs w:val="24"/>
        </w:rPr>
        <w:t>6</w:t>
      </w:r>
      <w:r w:rsidRPr="0078169B">
        <w:rPr>
          <w:rFonts w:ascii="Calibri" w:hAnsi="Calibri"/>
          <w:sz w:val="24"/>
          <w:szCs w:val="24"/>
        </w:rPr>
        <w:t xml:space="preserve"> r. poz. 1</w:t>
      </w:r>
      <w:r>
        <w:rPr>
          <w:rFonts w:ascii="Calibri" w:hAnsi="Calibri"/>
          <w:sz w:val="24"/>
          <w:szCs w:val="24"/>
        </w:rPr>
        <w:t>928</w:t>
      </w:r>
      <w:r w:rsidRPr="0078169B">
        <w:rPr>
          <w:rFonts w:ascii="Calibri" w:hAnsi="Calibri"/>
          <w:sz w:val="24"/>
          <w:szCs w:val="24"/>
        </w:rPr>
        <w:t xml:space="preserve"> z </w:t>
      </w:r>
      <w:proofErr w:type="spellStart"/>
      <w:r w:rsidRPr="0078169B">
        <w:rPr>
          <w:rFonts w:ascii="Calibri" w:hAnsi="Calibri"/>
          <w:sz w:val="24"/>
          <w:szCs w:val="24"/>
        </w:rPr>
        <w:t>późn</w:t>
      </w:r>
      <w:proofErr w:type="spellEnd"/>
      <w:r w:rsidRPr="0078169B">
        <w:rPr>
          <w:rFonts w:ascii="Calibri" w:hAnsi="Calibri"/>
          <w:sz w:val="24"/>
          <w:szCs w:val="24"/>
        </w:rPr>
        <w:t>. zm.), w szczególności kocioł, piec i kominek, jeżeli:</w:t>
      </w:r>
    </w:p>
    <w:p w:rsidR="00A1010E" w:rsidRPr="0078169B" w:rsidRDefault="00A1010E" w:rsidP="00A1010E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rFonts w:ascii="Calibri" w:hAnsi="Calibri"/>
          <w:color w:val="000000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>dostarczają ciepło do systemu centralnego ogrzewania lub</w:t>
      </w:r>
    </w:p>
    <w:p w:rsidR="00A1010E" w:rsidRPr="0078169B" w:rsidRDefault="00A1010E" w:rsidP="00A1010E">
      <w:pPr>
        <w:widowControl w:val="0"/>
        <w:numPr>
          <w:ilvl w:val="1"/>
          <w:numId w:val="1"/>
        </w:numPr>
        <w:shd w:val="clear" w:color="auto" w:fill="FFFFFF"/>
        <w:suppressAutoHyphens/>
        <w:autoSpaceDE w:val="0"/>
        <w:autoSpaceDN w:val="0"/>
        <w:adjustRightInd w:val="0"/>
        <w:ind w:left="360"/>
        <w:jc w:val="both"/>
        <w:rPr>
          <w:rFonts w:ascii="Calibri" w:hAnsi="Calibri"/>
          <w:color w:val="000000"/>
          <w:sz w:val="24"/>
          <w:szCs w:val="24"/>
        </w:rPr>
      </w:pPr>
      <w:r w:rsidRPr="0078169B">
        <w:rPr>
          <w:rFonts w:ascii="Calibri" w:hAnsi="Calibri"/>
          <w:color w:val="000000"/>
          <w:sz w:val="24"/>
          <w:szCs w:val="24"/>
        </w:rPr>
        <w:t xml:space="preserve"> wydzielają ciepło poprzez:</w:t>
      </w:r>
    </w:p>
    <w:p w:rsidR="00A1010E" w:rsidRPr="0078169B" w:rsidRDefault="00A1010E" w:rsidP="00A1010E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Calibri" w:hAnsi="Calibri"/>
          <w:color w:val="000000"/>
          <w:sz w:val="24"/>
          <w:szCs w:val="24"/>
        </w:rPr>
      </w:pPr>
      <w:r w:rsidRPr="0078169B">
        <w:rPr>
          <w:rFonts w:ascii="Calibri" w:hAnsi="Calibri"/>
          <w:color w:val="000000"/>
          <w:sz w:val="24"/>
          <w:szCs w:val="24"/>
        </w:rPr>
        <w:t>a) bezpośrednie przenoszenie ciepła lub</w:t>
      </w:r>
    </w:p>
    <w:p w:rsidR="00A1010E" w:rsidRPr="0078169B" w:rsidRDefault="00A1010E" w:rsidP="00A1010E">
      <w:pPr>
        <w:widowControl w:val="0"/>
        <w:shd w:val="clear" w:color="auto" w:fill="FFFFFF"/>
        <w:autoSpaceDE w:val="0"/>
        <w:autoSpaceDN w:val="0"/>
        <w:adjustRightInd w:val="0"/>
        <w:ind w:left="360"/>
        <w:jc w:val="both"/>
        <w:rPr>
          <w:rFonts w:ascii="Calibri" w:hAnsi="Calibri"/>
          <w:color w:val="000000"/>
          <w:sz w:val="24"/>
          <w:szCs w:val="24"/>
        </w:rPr>
      </w:pPr>
      <w:r w:rsidRPr="0078169B">
        <w:rPr>
          <w:rFonts w:ascii="Calibri" w:hAnsi="Calibri"/>
          <w:color w:val="000000"/>
          <w:sz w:val="24"/>
          <w:szCs w:val="24"/>
        </w:rPr>
        <w:t>b) bezpośrednie przenoszenie ciepła w połączeniu z przenoszeniem ciepła do innego nośnika.</w:t>
      </w:r>
    </w:p>
    <w:p w:rsidR="00A1010E" w:rsidRPr="0078169B" w:rsidRDefault="00A1010E" w:rsidP="00A1010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b/>
          <w:bCs/>
          <w:sz w:val="24"/>
          <w:szCs w:val="24"/>
        </w:rPr>
        <w:t>§ 3.</w:t>
      </w:r>
    </w:p>
    <w:p w:rsidR="00A1010E" w:rsidRPr="003512CB" w:rsidRDefault="00A1010E" w:rsidP="00A1010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>Podmiotami, dla których wprowadza się ograniczenia i zakazy są podmioty eksploatujące instalacje wskazane w § 2.</w:t>
      </w:r>
    </w:p>
    <w:p w:rsidR="00A1010E" w:rsidRPr="0078169B" w:rsidRDefault="00A1010E" w:rsidP="00A1010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78169B">
        <w:rPr>
          <w:rFonts w:ascii="Calibri" w:hAnsi="Calibri"/>
          <w:b/>
          <w:bCs/>
          <w:sz w:val="24"/>
          <w:szCs w:val="24"/>
        </w:rPr>
        <w:t>§ 4.</w:t>
      </w:r>
    </w:p>
    <w:p w:rsidR="00A1010E" w:rsidRPr="0078169B" w:rsidRDefault="00A1010E" w:rsidP="00A1010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>W przypadku instalacji, o których mowa w §2 pkt 1, dopuszcza się wyłącznie eksploatację instalacji, które spełniają minimum standard emisyjny zgodny z 5 klasą pod względem granicznych wartości emisji zanieczyszczeń normy PN-EN 303-5:2012, co potwierdza się zaświadczeniem wydanym przez jednostkę posiadającą w tym zakresie akredytację Polskiego Centrum Akredytacji, lub innej jednostki akredytującej w Europie, będącej sygnatariuszem wielostronnego porozumienia o wzajemnym uznawaniu akredytacji EA (</w:t>
      </w:r>
      <w:proofErr w:type="spellStart"/>
      <w:r w:rsidRPr="0078169B">
        <w:rPr>
          <w:rFonts w:ascii="Calibri" w:hAnsi="Calibri"/>
          <w:sz w:val="24"/>
          <w:szCs w:val="24"/>
        </w:rPr>
        <w:t>European</w:t>
      </w:r>
      <w:proofErr w:type="spellEnd"/>
      <w:r w:rsidRPr="0078169B">
        <w:rPr>
          <w:rFonts w:ascii="Calibri" w:hAnsi="Calibri"/>
          <w:sz w:val="24"/>
          <w:szCs w:val="24"/>
        </w:rPr>
        <w:t xml:space="preserve"> </w:t>
      </w:r>
      <w:proofErr w:type="spellStart"/>
      <w:r w:rsidRPr="0078169B">
        <w:rPr>
          <w:rFonts w:ascii="Calibri" w:hAnsi="Calibri"/>
          <w:sz w:val="24"/>
          <w:szCs w:val="24"/>
        </w:rPr>
        <w:t>cooperation</w:t>
      </w:r>
      <w:proofErr w:type="spellEnd"/>
      <w:r w:rsidRPr="0078169B">
        <w:rPr>
          <w:rFonts w:ascii="Calibri" w:hAnsi="Calibri"/>
          <w:sz w:val="24"/>
          <w:szCs w:val="24"/>
        </w:rPr>
        <w:t xml:space="preserve"> for </w:t>
      </w:r>
      <w:proofErr w:type="spellStart"/>
      <w:r w:rsidRPr="0078169B">
        <w:rPr>
          <w:rFonts w:ascii="Calibri" w:hAnsi="Calibri"/>
          <w:sz w:val="24"/>
          <w:szCs w:val="24"/>
        </w:rPr>
        <w:t>Accreditation</w:t>
      </w:r>
      <w:proofErr w:type="spellEnd"/>
      <w:r w:rsidRPr="0078169B">
        <w:rPr>
          <w:rFonts w:ascii="Calibri" w:hAnsi="Calibri"/>
          <w:sz w:val="24"/>
          <w:szCs w:val="24"/>
        </w:rPr>
        <w:t>).</w:t>
      </w:r>
    </w:p>
    <w:p w:rsidR="00A1010E" w:rsidRPr="0078169B" w:rsidRDefault="00A1010E" w:rsidP="00A1010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78169B">
        <w:rPr>
          <w:rFonts w:ascii="Calibri" w:hAnsi="Calibri"/>
          <w:b/>
          <w:bCs/>
          <w:sz w:val="24"/>
          <w:szCs w:val="24"/>
        </w:rPr>
        <w:lastRenderedPageBreak/>
        <w:t>§ 5.</w:t>
      </w:r>
      <w:bookmarkStart w:id="0" w:name="_GoBack"/>
      <w:bookmarkEnd w:id="0"/>
    </w:p>
    <w:p w:rsidR="00A1010E" w:rsidRPr="0078169B" w:rsidRDefault="00A1010E" w:rsidP="00A1010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 xml:space="preserve">W przypadku instalacji, o których mowa w §2 pkt 2  dopuszcza się wyłącznie eksploatację instalacji, które spełniają minimalne poziomy sezonowej efektywności energetycznej i normy emisji zanieczyszczeń dla sezonowego ogrzewania pomieszczeń określone w punkcie 1 i 2 załącznika II do Rozporządzenia Komisji (UE) 2015/1185 z dnia 24 kwietnia 2015 r. w sprawie wykonania dyrektywy Parlamentu Europejskiego i Rady 2009/125/WE w odniesieniu do wymogów dotyczących </w:t>
      </w:r>
      <w:proofErr w:type="spellStart"/>
      <w:r w:rsidRPr="0078169B">
        <w:rPr>
          <w:rFonts w:ascii="Calibri" w:hAnsi="Calibri"/>
          <w:sz w:val="24"/>
          <w:szCs w:val="24"/>
        </w:rPr>
        <w:t>ekoprojektu</w:t>
      </w:r>
      <w:proofErr w:type="spellEnd"/>
      <w:r w:rsidRPr="0078169B">
        <w:rPr>
          <w:rFonts w:ascii="Calibri" w:hAnsi="Calibri"/>
          <w:sz w:val="24"/>
          <w:szCs w:val="24"/>
        </w:rPr>
        <w:t xml:space="preserve"> dla miejscowych ogrzewaczy pomieszczeń na paliwo stałe. Podmiot eksploatujący instalację jest zobowiązany do wykazania spełniania wymagań określonych w niniejszym zapisie poprzez przedstawienie instrukcji dla instalatorów i użytkowników, o której mowa w punkcie 3 lit. a załącznika II w/w rozporządzenia.</w:t>
      </w:r>
    </w:p>
    <w:p w:rsidR="00A1010E" w:rsidRPr="0078169B" w:rsidRDefault="00A1010E" w:rsidP="00A1010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</w:p>
    <w:p w:rsidR="00A1010E" w:rsidRPr="003512CB" w:rsidRDefault="00A1010E" w:rsidP="00A1010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78169B">
        <w:rPr>
          <w:rFonts w:ascii="Calibri" w:hAnsi="Calibri"/>
          <w:b/>
          <w:sz w:val="24"/>
          <w:szCs w:val="24"/>
        </w:rPr>
        <w:t>§ 6.</w:t>
      </w:r>
    </w:p>
    <w:p w:rsidR="00A1010E" w:rsidRPr="0078169B" w:rsidRDefault="00A1010E" w:rsidP="00A1010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>W instalacjach wskazanych w § 2 zakazuje się stosowania:</w:t>
      </w:r>
    </w:p>
    <w:p w:rsidR="00A1010E" w:rsidRPr="0078169B" w:rsidRDefault="00A1010E" w:rsidP="00A1010E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 xml:space="preserve">1) </w:t>
      </w:r>
      <w:r w:rsidRPr="0078169B">
        <w:rPr>
          <w:rFonts w:ascii="Calibri" w:hAnsi="Calibri"/>
          <w:sz w:val="24"/>
          <w:szCs w:val="24"/>
        </w:rPr>
        <w:tab/>
        <w:t>węgla brunatnego oraz paliw stałych produkowanych z wykorzystaniem tego węgla,</w:t>
      </w:r>
    </w:p>
    <w:p w:rsidR="00A1010E" w:rsidRPr="0078169B" w:rsidRDefault="00A1010E" w:rsidP="00A1010E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 xml:space="preserve">2) </w:t>
      </w:r>
      <w:r w:rsidRPr="0078169B">
        <w:rPr>
          <w:rFonts w:ascii="Calibri" w:hAnsi="Calibri"/>
          <w:sz w:val="24"/>
          <w:szCs w:val="24"/>
        </w:rPr>
        <w:tab/>
        <w:t>mułów i flotokoncentratów węglowych, tj. paliw o uziarnieniu mniejszym niż 3mm,</w:t>
      </w:r>
    </w:p>
    <w:p w:rsidR="00A1010E" w:rsidRPr="0078169B" w:rsidRDefault="00A1010E" w:rsidP="00A1010E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>3) paliw stałych produkowanych z wykorzystaniem mułów lub flotokoncentratów węglowych,</w:t>
      </w:r>
    </w:p>
    <w:p w:rsidR="00A1010E" w:rsidRPr="0078169B" w:rsidRDefault="00A1010E" w:rsidP="00A1010E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 xml:space="preserve">4) </w:t>
      </w:r>
      <w:r w:rsidRPr="0078169B">
        <w:rPr>
          <w:rFonts w:ascii="Calibri" w:hAnsi="Calibri"/>
          <w:sz w:val="24"/>
          <w:szCs w:val="24"/>
        </w:rPr>
        <w:tab/>
        <w:t xml:space="preserve">paliw stałych produkowanych z węgla kamiennego, w których zawartość frakcji </w:t>
      </w:r>
      <w:r w:rsidRPr="0078169B">
        <w:rPr>
          <w:rFonts w:ascii="Calibri" w:hAnsi="Calibri"/>
          <w:sz w:val="24"/>
          <w:szCs w:val="24"/>
        </w:rPr>
        <w:br/>
        <w:t>o uziarnieniu mniejszym niż 3mm jest większa niż 15%,</w:t>
      </w:r>
    </w:p>
    <w:p w:rsidR="00A1010E" w:rsidRPr="0078169B" w:rsidRDefault="00A1010E" w:rsidP="00A1010E">
      <w:pPr>
        <w:widowControl w:val="0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 xml:space="preserve">5) </w:t>
      </w:r>
      <w:r w:rsidRPr="0078169B">
        <w:rPr>
          <w:rFonts w:ascii="Calibri" w:hAnsi="Calibri"/>
          <w:sz w:val="24"/>
          <w:szCs w:val="24"/>
        </w:rPr>
        <w:tab/>
        <w:t>drewna, którego wilgotność w stanie roboczym przekracza 20%.</w:t>
      </w:r>
    </w:p>
    <w:p w:rsidR="00A1010E" w:rsidRPr="0078169B" w:rsidRDefault="00A1010E" w:rsidP="00A1010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A1010E" w:rsidRPr="0078169B" w:rsidRDefault="00A1010E" w:rsidP="00A1010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sz w:val="24"/>
          <w:szCs w:val="24"/>
        </w:rPr>
      </w:pPr>
      <w:r w:rsidRPr="0078169B">
        <w:rPr>
          <w:rFonts w:ascii="Calibri" w:hAnsi="Calibri"/>
          <w:b/>
          <w:bCs/>
          <w:sz w:val="24"/>
          <w:szCs w:val="24"/>
        </w:rPr>
        <w:t xml:space="preserve">§ </w:t>
      </w:r>
      <w:r>
        <w:rPr>
          <w:rFonts w:ascii="Calibri" w:hAnsi="Calibri"/>
          <w:b/>
          <w:bCs/>
          <w:sz w:val="24"/>
          <w:szCs w:val="24"/>
        </w:rPr>
        <w:t>7</w:t>
      </w:r>
      <w:r w:rsidRPr="0078169B">
        <w:rPr>
          <w:rFonts w:ascii="Calibri" w:hAnsi="Calibri"/>
          <w:b/>
          <w:bCs/>
          <w:sz w:val="24"/>
          <w:szCs w:val="24"/>
        </w:rPr>
        <w:t>.</w:t>
      </w:r>
    </w:p>
    <w:p w:rsidR="00A1010E" w:rsidRDefault="00A1010E" w:rsidP="00A1010E">
      <w:pPr>
        <w:widowControl w:val="0"/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 w:rsidRPr="0078169B">
        <w:rPr>
          <w:rFonts w:ascii="Calibri" w:hAnsi="Calibri"/>
          <w:bCs/>
          <w:sz w:val="24"/>
          <w:szCs w:val="24"/>
        </w:rPr>
        <w:t>Wykonanie uchwały powierza się Zarządowi Województwa Opolskiego</w:t>
      </w:r>
    </w:p>
    <w:p w:rsidR="00A1010E" w:rsidRPr="0078169B" w:rsidRDefault="00A1010E" w:rsidP="00A1010E">
      <w:pPr>
        <w:widowControl w:val="0"/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</w:p>
    <w:p w:rsidR="00A1010E" w:rsidRPr="0078169B" w:rsidRDefault="00A1010E" w:rsidP="00A1010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§ 8</w:t>
      </w:r>
      <w:r w:rsidRPr="0078169B">
        <w:rPr>
          <w:rFonts w:ascii="Calibri" w:hAnsi="Calibri"/>
          <w:b/>
          <w:bCs/>
          <w:sz w:val="24"/>
          <w:szCs w:val="24"/>
        </w:rPr>
        <w:t>.</w:t>
      </w:r>
    </w:p>
    <w:p w:rsidR="00A1010E" w:rsidRPr="0078169B" w:rsidRDefault="00A1010E" w:rsidP="00A1010E">
      <w:pPr>
        <w:widowControl w:val="0"/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 xml:space="preserve">Uchwała podlega ogłoszeniu w Dzienniku Urzędowym Województwa Opolskiego i wchodzi </w:t>
      </w:r>
      <w:r w:rsidRPr="0078169B">
        <w:rPr>
          <w:rFonts w:ascii="Calibri" w:hAnsi="Calibri"/>
          <w:sz w:val="24"/>
          <w:szCs w:val="24"/>
        </w:rPr>
        <w:br/>
        <w:t>w życie z dniem 1 maja 2018 roku, za wyjątkiem:</w:t>
      </w:r>
    </w:p>
    <w:p w:rsidR="00A1010E" w:rsidRPr="0078169B" w:rsidRDefault="00A1010E" w:rsidP="00A1010E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suppressAutoHyphens w:val="0"/>
        <w:autoSpaceDE w:val="0"/>
        <w:autoSpaceDN w:val="0"/>
        <w:adjustRightInd w:val="0"/>
        <w:ind w:left="0" w:hanging="284"/>
        <w:jc w:val="both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>Wymagania wskazane w § 4 dla instalacji, których eksploatacja rozpoczęła się przed 1 maja 2018 roku będą obowiązywać:</w:t>
      </w:r>
    </w:p>
    <w:p w:rsidR="00A1010E" w:rsidRPr="0078169B" w:rsidRDefault="00A1010E" w:rsidP="00A1010E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4"/>
          <w:szCs w:val="24"/>
          <w:lang w:eastAsia="pl-PL"/>
        </w:rPr>
      </w:pPr>
      <w:r w:rsidRPr="0078169B">
        <w:rPr>
          <w:rFonts w:ascii="Calibri" w:hAnsi="Calibri"/>
          <w:sz w:val="24"/>
          <w:szCs w:val="24"/>
          <w:lang w:eastAsia="pl-PL"/>
        </w:rPr>
        <w:t>1 stycznia 2024r</w:t>
      </w:r>
      <w:r w:rsidRPr="0078169B">
        <w:rPr>
          <w:rFonts w:ascii="Calibri" w:hAnsi="Calibri"/>
          <w:sz w:val="24"/>
          <w:szCs w:val="24"/>
        </w:rPr>
        <w:t xml:space="preserve"> r. w przypadku instalacji </w:t>
      </w:r>
      <w:r>
        <w:rPr>
          <w:rFonts w:ascii="Calibri" w:hAnsi="Calibri"/>
          <w:sz w:val="24"/>
          <w:szCs w:val="24"/>
          <w:lang w:eastAsia="pl-PL"/>
        </w:rPr>
        <w:t xml:space="preserve"> wyprodukowanych przed  </w:t>
      </w:r>
      <w:r w:rsidRPr="0078169B">
        <w:rPr>
          <w:rFonts w:ascii="Calibri" w:hAnsi="Calibri"/>
          <w:sz w:val="24"/>
          <w:szCs w:val="24"/>
          <w:lang w:eastAsia="pl-PL"/>
        </w:rPr>
        <w:t>1.01.2008r. lub nieposiadających tabliczki znamionowej</w:t>
      </w:r>
      <w:r w:rsidRPr="0078169B">
        <w:rPr>
          <w:rFonts w:ascii="Calibri" w:hAnsi="Calibri"/>
          <w:sz w:val="24"/>
          <w:szCs w:val="24"/>
        </w:rPr>
        <w:t xml:space="preserve"> </w:t>
      </w:r>
    </w:p>
    <w:p w:rsidR="00A1010E" w:rsidRPr="0078169B" w:rsidRDefault="00A1010E" w:rsidP="00A1010E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4"/>
          <w:szCs w:val="24"/>
          <w:lang w:eastAsia="pl-PL"/>
        </w:rPr>
      </w:pPr>
      <w:r w:rsidRPr="0078169B">
        <w:rPr>
          <w:rFonts w:ascii="Calibri" w:hAnsi="Calibri"/>
          <w:sz w:val="24"/>
          <w:szCs w:val="24"/>
          <w:lang w:eastAsia="pl-PL"/>
        </w:rPr>
        <w:t xml:space="preserve">od 1 stycznia 2026r </w:t>
      </w:r>
      <w:r w:rsidRPr="0078169B">
        <w:rPr>
          <w:rFonts w:ascii="Calibri" w:hAnsi="Calibri"/>
          <w:sz w:val="24"/>
          <w:szCs w:val="24"/>
        </w:rPr>
        <w:t xml:space="preserve">w przypadku instalacji </w:t>
      </w:r>
      <w:r w:rsidRPr="0078169B">
        <w:rPr>
          <w:rFonts w:ascii="Calibri" w:hAnsi="Calibri"/>
          <w:sz w:val="24"/>
          <w:szCs w:val="24"/>
          <w:lang w:eastAsia="pl-PL"/>
        </w:rPr>
        <w:t xml:space="preserve"> wyprodukowanych w ok</w:t>
      </w:r>
      <w:r>
        <w:rPr>
          <w:rFonts w:ascii="Calibri" w:hAnsi="Calibri"/>
          <w:sz w:val="24"/>
          <w:szCs w:val="24"/>
          <w:lang w:eastAsia="pl-PL"/>
        </w:rPr>
        <w:t xml:space="preserve">resie </w:t>
      </w:r>
      <w:r w:rsidRPr="0078169B">
        <w:rPr>
          <w:rFonts w:ascii="Calibri" w:hAnsi="Calibri"/>
          <w:sz w:val="24"/>
          <w:szCs w:val="24"/>
          <w:lang w:eastAsia="pl-PL"/>
        </w:rPr>
        <w:t xml:space="preserve">1.01.2008r  do  31.12.2012r.; </w:t>
      </w:r>
    </w:p>
    <w:p w:rsidR="00A1010E" w:rsidRPr="0078169B" w:rsidRDefault="00A1010E" w:rsidP="00A1010E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4"/>
          <w:szCs w:val="24"/>
          <w:lang w:eastAsia="pl-PL"/>
        </w:rPr>
      </w:pPr>
      <w:r w:rsidRPr="0078169B">
        <w:rPr>
          <w:rFonts w:ascii="Calibri" w:hAnsi="Calibri"/>
          <w:sz w:val="24"/>
          <w:szCs w:val="24"/>
          <w:lang w:eastAsia="pl-PL"/>
        </w:rPr>
        <w:t xml:space="preserve">od1 stycznia 2028r </w:t>
      </w:r>
      <w:r w:rsidRPr="0078169B">
        <w:rPr>
          <w:rFonts w:ascii="Calibri" w:hAnsi="Calibri"/>
          <w:sz w:val="24"/>
          <w:szCs w:val="24"/>
        </w:rPr>
        <w:t xml:space="preserve">w przypadku instalacji </w:t>
      </w:r>
      <w:r w:rsidRPr="0078169B">
        <w:rPr>
          <w:rFonts w:ascii="Calibri" w:hAnsi="Calibri"/>
          <w:sz w:val="24"/>
          <w:szCs w:val="24"/>
          <w:lang w:eastAsia="pl-PL"/>
        </w:rPr>
        <w:t xml:space="preserve"> wyprodukowanych po dniu 01.01.2013r.;</w:t>
      </w:r>
    </w:p>
    <w:p w:rsidR="00A1010E" w:rsidRPr="00057706" w:rsidRDefault="00A1010E" w:rsidP="00A1010E">
      <w:pPr>
        <w:pStyle w:val="Akapitzlist"/>
        <w:widowControl w:val="0"/>
        <w:numPr>
          <w:ilvl w:val="1"/>
          <w:numId w:val="4"/>
        </w:numPr>
        <w:tabs>
          <w:tab w:val="left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4"/>
          <w:szCs w:val="24"/>
          <w:lang w:eastAsia="pl-PL"/>
        </w:rPr>
      </w:pPr>
      <w:r w:rsidRPr="0078169B">
        <w:rPr>
          <w:rFonts w:ascii="Calibri" w:hAnsi="Calibri"/>
          <w:sz w:val="24"/>
          <w:szCs w:val="24"/>
        </w:rPr>
        <w:t>od 1 stycznia 2030 r. w przypadku instalacji spełniających wymagania w zakresie emisji zanieczyszczeń określonych dla klasy 3 lub klasy 4 według normy PN-EN 303-5:2012,</w:t>
      </w:r>
    </w:p>
    <w:p w:rsidR="00A1010E" w:rsidRPr="0078169B" w:rsidRDefault="00A1010E" w:rsidP="00A1010E">
      <w:pPr>
        <w:widowControl w:val="0"/>
        <w:tabs>
          <w:tab w:val="left" w:pos="-142"/>
          <w:tab w:val="left" w:pos="426"/>
        </w:tabs>
        <w:autoSpaceDE w:val="0"/>
        <w:autoSpaceDN w:val="0"/>
        <w:adjustRightInd w:val="0"/>
        <w:ind w:hanging="283"/>
        <w:jc w:val="both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>2) Wymagania wskazane w § 5 dla instalacji, których eksploatacja rozpoczęła się przed 1 maja 2018r., będą obowiązywać od 1 stycznia 2030 roku, chyba że instalacje te będą:</w:t>
      </w:r>
    </w:p>
    <w:p w:rsidR="00A1010E" w:rsidRPr="0078169B" w:rsidRDefault="00A1010E" w:rsidP="00A1010E">
      <w:pPr>
        <w:pStyle w:val="Akapitzlist"/>
        <w:widowControl w:val="0"/>
        <w:numPr>
          <w:ilvl w:val="0"/>
          <w:numId w:val="3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4"/>
          <w:szCs w:val="24"/>
        </w:rPr>
      </w:pPr>
      <w:r w:rsidRPr="0078169B">
        <w:rPr>
          <w:rFonts w:ascii="Calibri" w:hAnsi="Calibri"/>
          <w:sz w:val="24"/>
          <w:szCs w:val="24"/>
        </w:rPr>
        <w:t xml:space="preserve">osiągać sprawność cieplną na poziomie co najmniej 80% lub </w:t>
      </w:r>
    </w:p>
    <w:p w:rsidR="00A1010E" w:rsidRPr="0078169B" w:rsidRDefault="00A1010E" w:rsidP="00A1010E">
      <w:pPr>
        <w:pStyle w:val="Akapitzlist"/>
        <w:widowControl w:val="0"/>
        <w:numPr>
          <w:ilvl w:val="0"/>
          <w:numId w:val="3"/>
        </w:numPr>
        <w:tabs>
          <w:tab w:val="left" w:pos="426"/>
          <w:tab w:val="left" w:pos="709"/>
        </w:tabs>
        <w:suppressAutoHyphens w:val="0"/>
        <w:autoSpaceDE w:val="0"/>
        <w:autoSpaceDN w:val="0"/>
        <w:adjustRightInd w:val="0"/>
        <w:ind w:left="709" w:hanging="283"/>
        <w:jc w:val="both"/>
        <w:rPr>
          <w:rFonts w:ascii="Calibri" w:hAnsi="Calibri"/>
          <w:sz w:val="24"/>
          <w:szCs w:val="24"/>
          <w:lang w:eastAsia="pl-PL"/>
        </w:rPr>
      </w:pPr>
      <w:r w:rsidRPr="0078169B">
        <w:rPr>
          <w:rFonts w:ascii="Calibri" w:hAnsi="Calibri"/>
          <w:sz w:val="24"/>
          <w:szCs w:val="24"/>
        </w:rPr>
        <w:t xml:space="preserve">zostaną wyposażone w urządzenie zapewniające redukcję emisji pyłu do wartości określonych w punkcie 2 lit. a załącznika II do Rozporządzenia Komisji (UE) 2015/1185 z dnia 24 kwietnia 2015 r. w sprawie wykonania dyrektywy Parlamentu Europejskiego i Rady 2009/125/WE w odniesieniu do wymogów dotyczących </w:t>
      </w:r>
      <w:proofErr w:type="spellStart"/>
      <w:r w:rsidRPr="0078169B">
        <w:rPr>
          <w:rFonts w:ascii="Calibri" w:hAnsi="Calibri"/>
          <w:sz w:val="24"/>
          <w:szCs w:val="24"/>
        </w:rPr>
        <w:t>ekoprojektu</w:t>
      </w:r>
      <w:proofErr w:type="spellEnd"/>
      <w:r w:rsidRPr="0078169B">
        <w:rPr>
          <w:rFonts w:ascii="Calibri" w:hAnsi="Calibri"/>
          <w:sz w:val="24"/>
          <w:szCs w:val="24"/>
        </w:rPr>
        <w:t xml:space="preserve"> dla miejscowych ogrzewaczy pomieszczeń na paliwo stałe.</w:t>
      </w:r>
    </w:p>
    <w:p w:rsidR="00A1010E" w:rsidRPr="00FB00D1" w:rsidRDefault="00A1010E" w:rsidP="00A1010E">
      <w:pPr>
        <w:spacing w:after="200" w:line="276" w:lineRule="auto"/>
        <w:rPr>
          <w:rFonts w:ascii="Calibri" w:hAnsi="Calibri"/>
          <w:sz w:val="24"/>
          <w:szCs w:val="24"/>
        </w:rPr>
      </w:pPr>
    </w:p>
    <w:sectPr w:rsidR="00A1010E" w:rsidRPr="00FB00D1" w:rsidSect="003645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21AA9"/>
    <w:multiLevelType w:val="hybridMultilevel"/>
    <w:tmpl w:val="E9A4BCB6"/>
    <w:lvl w:ilvl="0" w:tplc="32B25A5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37065A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866A3"/>
    <w:multiLevelType w:val="hybridMultilevel"/>
    <w:tmpl w:val="C16021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941C9"/>
    <w:multiLevelType w:val="hybridMultilevel"/>
    <w:tmpl w:val="1AEC33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9357B"/>
    <w:multiLevelType w:val="hybridMultilevel"/>
    <w:tmpl w:val="282EF5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5B4156A"/>
    <w:multiLevelType w:val="hybridMultilevel"/>
    <w:tmpl w:val="7BC25B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4590F"/>
    <w:multiLevelType w:val="hybridMultilevel"/>
    <w:tmpl w:val="BE5EA492"/>
    <w:lvl w:ilvl="0" w:tplc="E44A7F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beration Sans Narrow" w:eastAsia="Andale Sans UI" w:hAnsi="Liberation Sans Narrow" w:cs="Liberation Sans Narro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0E"/>
    <w:rsid w:val="001103EA"/>
    <w:rsid w:val="003814B7"/>
    <w:rsid w:val="00A1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B4DA6-B5A2-423D-90A5-6A60193F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1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1010E"/>
    <w:pPr>
      <w:ind w:left="2832" w:firstLine="708"/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uiPriority w:val="99"/>
    <w:rsid w:val="00A1010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luchili">
    <w:name w:val="luc_hili"/>
    <w:rsid w:val="00A1010E"/>
    <w:rPr>
      <w:rFonts w:cs="Times New Roman"/>
    </w:rPr>
  </w:style>
  <w:style w:type="paragraph" w:styleId="Akapitzlist">
    <w:name w:val="List Paragraph"/>
    <w:basedOn w:val="Normalny"/>
    <w:uiPriority w:val="34"/>
    <w:qFormat/>
    <w:rsid w:val="00A1010E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Default">
    <w:name w:val="Default"/>
    <w:rsid w:val="00A1010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814B7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3814B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814B7"/>
    <w:pPr>
      <w:ind w:left="6372" w:firstLine="9"/>
    </w:pPr>
    <w:rPr>
      <w:b/>
      <w:snapToGrid w:val="0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14B7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814B7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3814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3814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s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Trela</dc:creator>
  <cp:keywords/>
  <dc:description/>
  <cp:lastModifiedBy>Agnieszka Trela</cp:lastModifiedBy>
  <cp:revision>2</cp:revision>
  <dcterms:created xsi:type="dcterms:W3CDTF">2017-05-25T08:36:00Z</dcterms:created>
  <dcterms:modified xsi:type="dcterms:W3CDTF">2017-05-25T08:36:00Z</dcterms:modified>
</cp:coreProperties>
</file>