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21F1" w14:textId="26203357" w:rsidR="00653EB5" w:rsidRPr="00746FE1" w:rsidRDefault="002572F9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 w:rsidRPr="00C24D38">
        <w:rPr>
          <w:rFonts w:ascii="Calibri" w:hAnsi="Calibri" w:cs="Calibri"/>
          <w:bCs/>
          <w:lang w:eastAsia="pl-PL"/>
        </w:rPr>
        <w:t>D</w:t>
      </w:r>
      <w:r w:rsidR="00FA662C" w:rsidRPr="00C24D38">
        <w:rPr>
          <w:rFonts w:ascii="Calibri" w:hAnsi="Calibri" w:cs="Calibri"/>
          <w:bCs/>
          <w:lang w:eastAsia="pl-PL"/>
        </w:rPr>
        <w:t>SW</w:t>
      </w:r>
      <w:r w:rsidRPr="00C24D38">
        <w:rPr>
          <w:rFonts w:ascii="Calibri" w:hAnsi="Calibri" w:cs="Calibri"/>
          <w:bCs/>
          <w:lang w:eastAsia="pl-PL"/>
        </w:rPr>
        <w:t>-RN.774</w:t>
      </w:r>
      <w:r w:rsidR="008D5294">
        <w:rPr>
          <w:rFonts w:ascii="Calibri" w:hAnsi="Calibri" w:cs="Calibri"/>
          <w:bCs/>
          <w:lang w:eastAsia="pl-PL"/>
        </w:rPr>
        <w:t>1</w:t>
      </w:r>
      <w:r w:rsidRPr="00C24D38">
        <w:rPr>
          <w:rFonts w:ascii="Calibri" w:hAnsi="Calibri" w:cs="Calibri"/>
          <w:bCs/>
          <w:lang w:eastAsia="pl-PL"/>
        </w:rPr>
        <w:t>.</w:t>
      </w:r>
      <w:r w:rsidR="004854B1">
        <w:rPr>
          <w:rFonts w:ascii="Calibri" w:hAnsi="Calibri" w:cs="Calibri"/>
          <w:bCs/>
          <w:lang w:eastAsia="pl-PL"/>
        </w:rPr>
        <w:t>1</w:t>
      </w:r>
      <w:r w:rsidR="008D5294">
        <w:rPr>
          <w:rFonts w:ascii="Calibri" w:hAnsi="Calibri" w:cs="Calibri"/>
          <w:bCs/>
          <w:lang w:eastAsia="pl-PL"/>
        </w:rPr>
        <w:t>3</w:t>
      </w:r>
      <w:r w:rsidRPr="00C24D38">
        <w:rPr>
          <w:rFonts w:ascii="Calibri" w:hAnsi="Calibri" w:cs="Calibri"/>
          <w:bCs/>
          <w:lang w:eastAsia="pl-PL"/>
        </w:rPr>
        <w:t>.202</w:t>
      </w:r>
      <w:r w:rsidR="00C24D38" w:rsidRPr="00C24D38">
        <w:rPr>
          <w:rFonts w:ascii="Calibri" w:hAnsi="Calibri" w:cs="Calibri"/>
          <w:bCs/>
          <w:lang w:eastAsia="pl-PL"/>
        </w:rPr>
        <w:t>3</w:t>
      </w:r>
      <w:r w:rsidR="00653EB5" w:rsidRPr="00C24D38">
        <w:rPr>
          <w:rFonts w:ascii="Calibri" w:hAnsi="Calibri" w:cs="Calibri"/>
          <w:bCs/>
          <w:lang w:eastAsia="pl-PL"/>
        </w:rPr>
        <w:t>.</w:t>
      </w:r>
      <w:r w:rsidR="004854B1">
        <w:rPr>
          <w:rFonts w:ascii="Calibri" w:hAnsi="Calibri" w:cs="Calibri"/>
          <w:bCs/>
          <w:lang w:eastAsia="pl-PL"/>
        </w:rPr>
        <w:t>KD</w:t>
      </w:r>
      <w:r w:rsidR="004854B1">
        <w:rPr>
          <w:rFonts w:ascii="Calibri" w:hAnsi="Calibri" w:cs="Calibri"/>
          <w:bCs/>
          <w:lang w:eastAsia="pl-PL"/>
        </w:rPr>
        <w:tab/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Opole, dnia</w:t>
      </w:r>
      <w:r w:rsidR="004854B1">
        <w:rPr>
          <w:rFonts w:ascii="Calibri" w:hAnsi="Calibri" w:cs="Calibri"/>
          <w:bCs/>
          <w:lang w:eastAsia="pl-PL"/>
        </w:rPr>
        <w:t xml:space="preserve"> </w:t>
      </w:r>
      <w:r w:rsidR="0081211F">
        <w:rPr>
          <w:rFonts w:ascii="Calibri" w:hAnsi="Calibri" w:cs="Calibri"/>
          <w:bCs/>
          <w:lang w:eastAsia="pl-PL"/>
        </w:rPr>
        <w:t>9 kwietnia</w:t>
      </w:r>
      <w:r w:rsidR="000C1AB1">
        <w:rPr>
          <w:rFonts w:ascii="Calibri" w:hAnsi="Calibri" w:cs="Calibri"/>
          <w:bCs/>
          <w:lang w:eastAsia="pl-PL"/>
        </w:rPr>
        <w:t xml:space="preserve"> 2024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4854B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FAAF6DC" w14:textId="040C827F" w:rsidR="00326F36" w:rsidRDefault="00653EB5" w:rsidP="0081178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bCs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</w:t>
      </w:r>
      <w:r w:rsidR="008D5294">
        <w:rPr>
          <w:rFonts w:ascii="Calibri" w:hAnsi="Calibri" w:cs="Calibri"/>
          <w:b/>
          <w:lang w:eastAsia="pl-PL"/>
        </w:rPr>
        <w:t xml:space="preserve"> inwentaryzacji budowlanej</w:t>
      </w:r>
      <w:r w:rsidR="00326F36">
        <w:rPr>
          <w:rFonts w:ascii="Calibri" w:hAnsi="Calibri" w:cs="Calibri"/>
          <w:b/>
          <w:lang w:eastAsia="pl-PL"/>
        </w:rPr>
        <w:t xml:space="preserve"> </w:t>
      </w:r>
      <w:r w:rsidR="003E60A5">
        <w:rPr>
          <w:rFonts w:ascii="Calibri" w:hAnsi="Calibri" w:cs="Calibri"/>
          <w:b/>
          <w:lang w:eastAsia="pl-PL"/>
        </w:rPr>
        <w:t xml:space="preserve">części budynku przy ulicy Oleskiej 127, </w:t>
      </w:r>
      <w:r w:rsidR="00326F36" w:rsidRPr="00326F36">
        <w:rPr>
          <w:rFonts w:ascii="Calibri" w:hAnsi="Calibri" w:cs="Calibri"/>
          <w:b/>
          <w:bCs/>
          <w:lang w:eastAsia="pl-PL"/>
        </w:rPr>
        <w:t>należąc</w:t>
      </w:r>
      <w:r w:rsidR="00326F36">
        <w:rPr>
          <w:rFonts w:ascii="Calibri" w:hAnsi="Calibri" w:cs="Calibri"/>
          <w:b/>
          <w:bCs/>
          <w:lang w:eastAsia="pl-PL"/>
        </w:rPr>
        <w:t>e</w:t>
      </w:r>
      <w:r w:rsidR="003E60A5">
        <w:rPr>
          <w:rFonts w:ascii="Calibri" w:hAnsi="Calibri" w:cs="Calibri"/>
          <w:b/>
          <w:bCs/>
          <w:lang w:eastAsia="pl-PL"/>
        </w:rPr>
        <w:t>j</w:t>
      </w:r>
      <w:r w:rsidR="00326F36" w:rsidRPr="00326F36">
        <w:rPr>
          <w:rFonts w:ascii="Calibri" w:hAnsi="Calibri" w:cs="Calibri"/>
          <w:b/>
          <w:bCs/>
          <w:lang w:eastAsia="pl-PL"/>
        </w:rPr>
        <w:t xml:space="preserve"> do Województwa Opolskiego</w:t>
      </w:r>
      <w:r w:rsidR="003E60A5">
        <w:rPr>
          <w:rFonts w:ascii="Calibri" w:hAnsi="Calibri" w:cs="Calibri"/>
          <w:b/>
          <w:lang w:eastAsia="pl-PL"/>
        </w:rPr>
        <w:t>.</w:t>
      </w:r>
    </w:p>
    <w:p w14:paraId="3C9059D2" w14:textId="77777777" w:rsidR="00326F36" w:rsidRPr="00326F36" w:rsidRDefault="00326F36" w:rsidP="0081178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0CC359FA" w14:textId="60C4B0FD" w:rsidR="00653EB5" w:rsidRPr="00326F36" w:rsidRDefault="00326F36" w:rsidP="0081178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Budynek położony jest na zabudowanej działce ewidencyjnej nr 519/4, obręb Zakrzów, gmina Opole, powiat Opole, dla której Sąd Rejonowy w Opolu, VI Wydział Ksiąg Wieczystych prowadzi księgę wieczystą o numerze OP1O/00105632/0. Nieruchomość jest własnością Województwa Opolskiego w udziale 9200/10000</w:t>
      </w:r>
      <w:r w:rsidR="00680597">
        <w:rPr>
          <w:rFonts w:ascii="Calibri" w:hAnsi="Calibri" w:cs="Calibri"/>
          <w:lang w:eastAsia="pl-PL"/>
        </w:rPr>
        <w:t xml:space="preserve"> części nieruchomości.</w:t>
      </w:r>
    </w:p>
    <w:p w14:paraId="3D5F79C0" w14:textId="5540A3D8" w:rsidR="004715B8" w:rsidRDefault="00B82934" w:rsidP="0081178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bookmarkStart w:id="0" w:name="_Hlk156395246"/>
      <w:r>
        <w:rPr>
          <w:rFonts w:ascii="Calibri" w:hAnsi="Calibri" w:cs="Calibri"/>
          <w:lang w:eastAsia="pl-PL"/>
        </w:rPr>
        <w:t>Powierzchnia zabudowy budynku, zgodnie z informacjami z ewidencji gruntów i budynków, wynosi 1163 m</w:t>
      </w:r>
      <w:r w:rsidR="003E60A5">
        <w:rPr>
          <w:rFonts w:ascii="Calibri" w:hAnsi="Calibri" w:cs="Calibri"/>
          <w:vertAlign w:val="superscript"/>
          <w:lang w:eastAsia="pl-PL"/>
        </w:rPr>
        <w:t>2</w:t>
      </w:r>
      <w:r>
        <w:rPr>
          <w:rFonts w:ascii="Calibri" w:hAnsi="Calibri" w:cs="Calibri"/>
          <w:lang w:eastAsia="pl-PL"/>
        </w:rPr>
        <w:t xml:space="preserve">. </w:t>
      </w:r>
      <w:r w:rsidR="003E60A5">
        <w:rPr>
          <w:rFonts w:ascii="Calibri" w:hAnsi="Calibri" w:cs="Calibri"/>
          <w:lang w:eastAsia="pl-PL"/>
        </w:rPr>
        <w:t xml:space="preserve">Budynek posiada cztery kondygnacje. </w:t>
      </w:r>
    </w:p>
    <w:bookmarkEnd w:id="0"/>
    <w:p w14:paraId="1EC90EC1" w14:textId="77777777" w:rsidR="00B82934" w:rsidRDefault="00B82934" w:rsidP="0081178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35EE54EF" w14:textId="57ACEAB0" w:rsidR="00B82934" w:rsidRPr="003E0EB1" w:rsidRDefault="00B82934" w:rsidP="00971CBB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b/>
          <w:bCs/>
          <w:lang w:eastAsia="pl-PL"/>
        </w:rPr>
      </w:pPr>
      <w:r w:rsidRPr="003E0EB1">
        <w:rPr>
          <w:rFonts w:ascii="Calibri" w:hAnsi="Calibri" w:cs="Calibri"/>
          <w:b/>
          <w:bCs/>
          <w:lang w:eastAsia="pl-PL"/>
        </w:rPr>
        <w:t>Cel:</w:t>
      </w:r>
    </w:p>
    <w:p w14:paraId="1C23FFA4" w14:textId="77777777" w:rsidR="002572F9" w:rsidRDefault="002572F9" w:rsidP="00811785">
      <w:pPr>
        <w:spacing w:after="0" w:line="264" w:lineRule="auto"/>
        <w:jc w:val="both"/>
        <w:outlineLvl w:val="0"/>
        <w:rPr>
          <w:rFonts w:ascii="Calibri" w:hAnsi="Calibri"/>
        </w:rPr>
      </w:pPr>
    </w:p>
    <w:p w14:paraId="3459474A" w14:textId="318B0359" w:rsidR="004B25E3" w:rsidRPr="00B82934" w:rsidRDefault="00B82934" w:rsidP="00B82934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Celem zamówienia jest wykonanie inwentaryzacji budowlanej</w:t>
      </w:r>
      <w:r w:rsidR="00326F36">
        <w:rPr>
          <w:rFonts w:ascii="Calibri" w:hAnsi="Calibri" w:cs="Calibri"/>
          <w:lang w:eastAsia="pl-PL"/>
        </w:rPr>
        <w:t xml:space="preserve"> </w:t>
      </w:r>
      <w:r w:rsidR="003E60A5">
        <w:rPr>
          <w:rFonts w:ascii="Calibri" w:hAnsi="Calibri" w:cs="Calibri"/>
          <w:lang w:eastAsia="pl-PL"/>
        </w:rPr>
        <w:t xml:space="preserve">części </w:t>
      </w:r>
      <w:r>
        <w:rPr>
          <w:rFonts w:ascii="Calibri" w:hAnsi="Calibri" w:cs="Calibri"/>
          <w:lang w:eastAsia="pl-PL"/>
        </w:rPr>
        <w:t>budynku</w:t>
      </w:r>
      <w:r w:rsidR="003E60A5">
        <w:rPr>
          <w:rFonts w:ascii="Calibri" w:hAnsi="Calibri" w:cs="Calibri"/>
          <w:lang w:eastAsia="pl-PL"/>
        </w:rPr>
        <w:t xml:space="preserve"> przy ul. Oleskiej 127, należącej do Województwa Opolskiego,</w:t>
      </w:r>
      <w:r>
        <w:rPr>
          <w:rFonts w:ascii="Calibri" w:hAnsi="Calibri" w:cs="Calibri"/>
          <w:lang w:eastAsia="pl-PL"/>
        </w:rPr>
        <w:t xml:space="preserve"> wykorzystywa</w:t>
      </w:r>
      <w:r w:rsidR="003E60A5">
        <w:rPr>
          <w:rFonts w:ascii="Calibri" w:hAnsi="Calibri" w:cs="Calibri"/>
          <w:lang w:eastAsia="pl-PL"/>
        </w:rPr>
        <w:t>nej</w:t>
      </w:r>
      <w:r>
        <w:rPr>
          <w:rFonts w:ascii="Calibri" w:hAnsi="Calibri" w:cs="Calibri"/>
          <w:lang w:eastAsia="pl-PL"/>
        </w:rPr>
        <w:t xml:space="preserve"> przez jednostki Województwa Opolskiego, wraz z oznaczeniem pomieszczeń i powierzchni użytkowanych przez poszczególne podmioty. </w:t>
      </w:r>
      <w:r w:rsidRPr="00B82934">
        <w:rPr>
          <w:rFonts w:ascii="Calibri" w:hAnsi="Calibri" w:cs="Calibri"/>
          <w:lang w:eastAsia="pl-PL"/>
        </w:rPr>
        <w:t>Inwentaryzacja ma zostać sporządzona w celu uregulowania stanu prawnego nieruchomości</w:t>
      </w:r>
      <w:r>
        <w:rPr>
          <w:rFonts w:ascii="Calibri" w:hAnsi="Calibri" w:cs="Calibri"/>
          <w:lang w:eastAsia="pl-PL"/>
        </w:rPr>
        <w:t>.</w:t>
      </w:r>
    </w:p>
    <w:p w14:paraId="2BAF9782" w14:textId="77777777" w:rsidR="00B82934" w:rsidRPr="00B82934" w:rsidRDefault="00B82934" w:rsidP="00B8293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6010AB3C" w14:textId="5A5A9E9F" w:rsidR="00653EB5" w:rsidRDefault="003E0EB1" w:rsidP="00971CBB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3E0EB1">
        <w:rPr>
          <w:rFonts w:ascii="Calibri" w:hAnsi="Calibri" w:cs="Calibri"/>
          <w:b/>
          <w:bCs/>
          <w:lang w:eastAsia="pl-PL"/>
        </w:rPr>
        <w:t>Zakres zamówienia:</w:t>
      </w:r>
    </w:p>
    <w:p w14:paraId="4705572A" w14:textId="18D09067" w:rsidR="00326F36" w:rsidRPr="00326F36" w:rsidRDefault="00326F36" w:rsidP="00326F36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bookmarkStart w:id="1" w:name="_Hlk158195949"/>
      <w:r w:rsidRPr="00326F36">
        <w:rPr>
          <w:rFonts w:ascii="Calibri" w:hAnsi="Calibri" w:cs="Calibri"/>
          <w:lang w:eastAsia="pl-PL"/>
        </w:rPr>
        <w:t>opis z uwzględnieniem lokalizacji</w:t>
      </w:r>
      <w:r w:rsidR="003E60A5">
        <w:rPr>
          <w:rFonts w:ascii="Calibri" w:hAnsi="Calibri" w:cs="Calibri"/>
          <w:lang w:eastAsia="pl-PL"/>
        </w:rPr>
        <w:t>, rodzaju i charakteru budynku</w:t>
      </w:r>
      <w:r w:rsidRPr="00326F36">
        <w:rPr>
          <w:rFonts w:ascii="Calibri" w:hAnsi="Calibri" w:cs="Calibri"/>
          <w:lang w:eastAsia="pl-PL"/>
        </w:rPr>
        <w:t xml:space="preserve">, liczby kondygnacji, </w:t>
      </w:r>
      <w:r w:rsidR="003E60A5">
        <w:rPr>
          <w:rFonts w:ascii="Calibri" w:hAnsi="Calibri" w:cs="Calibri"/>
          <w:lang w:eastAsia="pl-PL"/>
        </w:rPr>
        <w:t>jego</w:t>
      </w:r>
      <w:r w:rsidRPr="00326F36">
        <w:rPr>
          <w:rFonts w:ascii="Calibri" w:hAnsi="Calibri" w:cs="Calibri"/>
          <w:lang w:eastAsia="pl-PL"/>
        </w:rPr>
        <w:t xml:space="preserve"> wysokości i powierzchni;</w:t>
      </w:r>
    </w:p>
    <w:p w14:paraId="64C17E55" w14:textId="062BEBB3" w:rsidR="00326F36" w:rsidRDefault="003E60A5" w:rsidP="00326F36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zwymiarowanie</w:t>
      </w:r>
      <w:r w:rsidR="00326F36" w:rsidRPr="00326F36">
        <w:rPr>
          <w:rFonts w:ascii="Calibri" w:hAnsi="Calibri" w:cs="Calibri"/>
          <w:lang w:eastAsia="pl-PL"/>
        </w:rPr>
        <w:t xml:space="preserve"> powierzchni wszystkich pomieszczeń w budynku na podstawie pomiaru </w:t>
      </w:r>
      <w:r w:rsidR="00326F36">
        <w:rPr>
          <w:rFonts w:ascii="Calibri" w:hAnsi="Calibri" w:cs="Calibri"/>
          <w:lang w:eastAsia="pl-PL"/>
        </w:rPr>
        <w:br/>
      </w:r>
      <w:r w:rsidR="00326F36" w:rsidRPr="00326F36">
        <w:rPr>
          <w:rFonts w:ascii="Calibri" w:hAnsi="Calibri" w:cs="Calibri"/>
          <w:lang w:eastAsia="pl-PL"/>
        </w:rPr>
        <w:t xml:space="preserve">z natury; </w:t>
      </w:r>
    </w:p>
    <w:p w14:paraId="43D01EC5" w14:textId="4BB11065" w:rsidR="003E60A5" w:rsidRPr="003E60A5" w:rsidRDefault="003E60A5" w:rsidP="003E60A5">
      <w:pPr>
        <w:pStyle w:val="Akapitzlist"/>
        <w:numPr>
          <w:ilvl w:val="0"/>
          <w:numId w:val="31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rzut</w:t>
      </w:r>
      <w:r>
        <w:rPr>
          <w:rFonts w:ascii="Calibri" w:hAnsi="Calibri" w:cs="Calibri"/>
          <w:lang w:eastAsia="pl-PL"/>
        </w:rPr>
        <w:t>y</w:t>
      </w:r>
      <w:r w:rsidRPr="00326F36">
        <w:rPr>
          <w:rFonts w:ascii="Calibri" w:hAnsi="Calibri" w:cs="Calibri"/>
          <w:lang w:eastAsia="pl-PL"/>
        </w:rPr>
        <w:t xml:space="preserve"> wszystkich kondygnacji,</w:t>
      </w:r>
      <w:r>
        <w:rPr>
          <w:rFonts w:ascii="Calibri" w:hAnsi="Calibri" w:cs="Calibri"/>
          <w:lang w:eastAsia="pl-PL"/>
        </w:rPr>
        <w:t xml:space="preserve"> zwymiarowane,</w:t>
      </w:r>
      <w:r w:rsidRPr="00326F36">
        <w:rPr>
          <w:rFonts w:ascii="Calibri" w:hAnsi="Calibri" w:cs="Calibri"/>
          <w:lang w:eastAsia="pl-PL"/>
        </w:rPr>
        <w:t xml:space="preserve"> z oznaczeniem pomieszczeń zajmowanych przez poszczególne podmioty</w:t>
      </w:r>
      <w:r w:rsidR="003C1B53">
        <w:rPr>
          <w:rFonts w:ascii="Calibri" w:hAnsi="Calibri" w:cs="Calibri"/>
          <w:lang w:eastAsia="pl-PL"/>
        </w:rPr>
        <w:t xml:space="preserve"> i ich powierzchni</w:t>
      </w:r>
      <w:r>
        <w:rPr>
          <w:rFonts w:ascii="Calibri" w:hAnsi="Calibri" w:cs="Calibri"/>
          <w:lang w:eastAsia="pl-PL"/>
        </w:rPr>
        <w:t>, wykonane w skali 1:100;</w:t>
      </w:r>
    </w:p>
    <w:p w14:paraId="7A806867" w14:textId="756BA926" w:rsidR="00326F36" w:rsidRDefault="00326F36" w:rsidP="00326F36">
      <w:pPr>
        <w:pStyle w:val="Akapitzlist"/>
        <w:numPr>
          <w:ilvl w:val="0"/>
          <w:numId w:val="3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bookmarkStart w:id="2" w:name="_Hlk158103505"/>
      <w:r w:rsidRPr="00326F36">
        <w:rPr>
          <w:rFonts w:ascii="Calibri" w:hAnsi="Calibri" w:cs="Calibri"/>
          <w:lang w:eastAsia="pl-PL"/>
        </w:rPr>
        <w:t>wykonanie w excelu zestawień powierzchni (każde pomieszczenie będzie zawierało funkcję (nazwę), numer i powierzchnię oraz podmiot</w:t>
      </w:r>
      <w:r w:rsidR="009A3043">
        <w:rPr>
          <w:rFonts w:ascii="Calibri" w:hAnsi="Calibri" w:cs="Calibri"/>
          <w:lang w:eastAsia="pl-PL"/>
        </w:rPr>
        <w:t>/podmioty</w:t>
      </w:r>
      <w:r w:rsidRPr="00326F36">
        <w:rPr>
          <w:rFonts w:ascii="Calibri" w:hAnsi="Calibri" w:cs="Calibri"/>
          <w:lang w:eastAsia="pl-PL"/>
        </w:rPr>
        <w:t xml:space="preserve"> użytkując</w:t>
      </w:r>
      <w:r w:rsidR="009A3043">
        <w:rPr>
          <w:rFonts w:ascii="Calibri" w:hAnsi="Calibri" w:cs="Calibri"/>
          <w:lang w:eastAsia="pl-PL"/>
        </w:rPr>
        <w:t>e</w:t>
      </w:r>
      <w:r w:rsidRPr="00326F36">
        <w:rPr>
          <w:rFonts w:ascii="Calibri" w:hAnsi="Calibri" w:cs="Calibri"/>
          <w:lang w:eastAsia="pl-PL"/>
        </w:rPr>
        <w:t xml:space="preserve">), dla każdej kondygnacji </w:t>
      </w:r>
      <w:r w:rsidR="009A3043">
        <w:rPr>
          <w:rFonts w:ascii="Calibri" w:hAnsi="Calibri" w:cs="Calibri"/>
          <w:lang w:eastAsia="pl-PL"/>
        </w:rPr>
        <w:br/>
      </w:r>
      <w:r w:rsidRPr="00326F36">
        <w:rPr>
          <w:rFonts w:ascii="Calibri" w:hAnsi="Calibri" w:cs="Calibri"/>
          <w:lang w:eastAsia="pl-PL"/>
        </w:rPr>
        <w:t>i całego budynku;</w:t>
      </w:r>
    </w:p>
    <w:bookmarkEnd w:id="2"/>
    <w:p w14:paraId="0A719605" w14:textId="054B0409" w:rsidR="00326F36" w:rsidRDefault="00326F36" w:rsidP="00326F36">
      <w:pPr>
        <w:pStyle w:val="Akapitzlist"/>
        <w:numPr>
          <w:ilvl w:val="0"/>
          <w:numId w:val="3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>zestawienie powierzchni użytkowych poszczególnych kondygnacji</w:t>
      </w:r>
      <w:r w:rsidR="003E60A5">
        <w:rPr>
          <w:rFonts w:ascii="Calibri" w:hAnsi="Calibri" w:cs="Calibri"/>
          <w:lang w:eastAsia="pl-PL"/>
        </w:rPr>
        <w:t xml:space="preserve"> z oznaczeniem jednostek</w:t>
      </w:r>
      <w:r>
        <w:rPr>
          <w:rFonts w:ascii="Calibri" w:hAnsi="Calibri" w:cs="Calibri"/>
          <w:lang w:eastAsia="pl-PL"/>
        </w:rPr>
        <w:t>;</w:t>
      </w:r>
    </w:p>
    <w:bookmarkEnd w:id="1"/>
    <w:p w14:paraId="1F84E38F" w14:textId="122B0CA5" w:rsidR="003E0EB1" w:rsidRPr="00326F36" w:rsidRDefault="003E0EB1" w:rsidP="00326F36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26F36">
        <w:rPr>
          <w:rFonts w:ascii="Calibri" w:hAnsi="Calibri" w:cs="Calibri"/>
          <w:lang w:eastAsia="pl-PL"/>
        </w:rPr>
        <w:t xml:space="preserve">Dokumentacja powinna zostać sporządzona </w:t>
      </w:r>
      <w:bookmarkStart w:id="3" w:name="_Hlk158196053"/>
      <w:r w:rsidRPr="00326F36">
        <w:rPr>
          <w:rFonts w:ascii="Calibri" w:hAnsi="Calibri" w:cs="Calibri"/>
          <w:lang w:eastAsia="pl-PL"/>
        </w:rPr>
        <w:t xml:space="preserve">w wersji papierowej (2 egz.) </w:t>
      </w:r>
      <w:bookmarkStart w:id="4" w:name="_Hlk158196018"/>
      <w:r w:rsidRPr="00326F36">
        <w:rPr>
          <w:rFonts w:ascii="Calibri" w:hAnsi="Calibri" w:cs="Calibri"/>
          <w:lang w:eastAsia="pl-PL"/>
        </w:rPr>
        <w:t xml:space="preserve">oraz elektronicznej, </w:t>
      </w:r>
      <w:r w:rsidR="000C1AB1" w:rsidRPr="00326F36">
        <w:rPr>
          <w:rFonts w:ascii="Calibri" w:hAnsi="Calibri" w:cs="Calibri"/>
          <w:lang w:eastAsia="pl-PL"/>
        </w:rPr>
        <w:br/>
      </w:r>
      <w:r w:rsidRPr="00326F36">
        <w:rPr>
          <w:rFonts w:ascii="Calibri" w:hAnsi="Calibri" w:cs="Calibri"/>
          <w:lang w:eastAsia="pl-PL"/>
        </w:rPr>
        <w:t>w ogólnodostępnym formacie PDF</w:t>
      </w:r>
      <w:r w:rsidR="003E60A5">
        <w:rPr>
          <w:rFonts w:ascii="Calibri" w:hAnsi="Calibri" w:cs="Calibri"/>
          <w:lang w:eastAsia="pl-PL"/>
        </w:rPr>
        <w:t xml:space="preserve"> oraz plik</w:t>
      </w:r>
      <w:r w:rsidR="00680597">
        <w:rPr>
          <w:rFonts w:ascii="Calibri" w:hAnsi="Calibri" w:cs="Calibri"/>
          <w:lang w:eastAsia="pl-PL"/>
        </w:rPr>
        <w:t>u</w:t>
      </w:r>
      <w:r w:rsidR="003E60A5">
        <w:rPr>
          <w:rFonts w:ascii="Calibri" w:hAnsi="Calibri" w:cs="Calibri"/>
          <w:lang w:eastAsia="pl-PL"/>
        </w:rPr>
        <w:t xml:space="preserve"> CAD z rozszerzeniem DWG</w:t>
      </w:r>
      <w:bookmarkEnd w:id="3"/>
      <w:r w:rsidR="003E60A5">
        <w:rPr>
          <w:rFonts w:ascii="Calibri" w:hAnsi="Calibri" w:cs="Calibri"/>
          <w:lang w:eastAsia="pl-PL"/>
        </w:rPr>
        <w:t>.</w:t>
      </w:r>
      <w:bookmarkEnd w:id="4"/>
    </w:p>
    <w:p w14:paraId="7AD15B83" w14:textId="65C47AC6" w:rsidR="003E0EB1" w:rsidRDefault="003E0EB1" w:rsidP="003E0EB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Opracowanie winno zostać sporządzone przez </w:t>
      </w:r>
      <w:bookmarkStart w:id="5" w:name="_Hlk158196108"/>
      <w:r>
        <w:rPr>
          <w:rFonts w:ascii="Calibri" w:hAnsi="Calibri" w:cs="Calibri"/>
          <w:lang w:eastAsia="pl-PL"/>
        </w:rPr>
        <w:t xml:space="preserve">osobę posiadającą aktualne uprawnienia do sprawowania samodzielnych funkcji w budownictwie </w:t>
      </w:r>
      <w:r w:rsidR="003E60A5">
        <w:rPr>
          <w:rFonts w:ascii="Calibri" w:hAnsi="Calibri" w:cs="Calibri"/>
          <w:lang w:eastAsia="pl-PL"/>
        </w:rPr>
        <w:t>w specjalności</w:t>
      </w:r>
      <w:r>
        <w:rPr>
          <w:rFonts w:ascii="Calibri" w:hAnsi="Calibri" w:cs="Calibri"/>
          <w:lang w:eastAsia="pl-PL"/>
        </w:rPr>
        <w:t xml:space="preserve"> architekt</w:t>
      </w:r>
      <w:r w:rsidR="003E60A5">
        <w:rPr>
          <w:rFonts w:ascii="Calibri" w:hAnsi="Calibri" w:cs="Calibri"/>
          <w:lang w:eastAsia="pl-PL"/>
        </w:rPr>
        <w:t>onicznej</w:t>
      </w:r>
      <w:r>
        <w:rPr>
          <w:rFonts w:ascii="Calibri" w:hAnsi="Calibri" w:cs="Calibri"/>
          <w:lang w:eastAsia="pl-PL"/>
        </w:rPr>
        <w:t xml:space="preserve"> lub konstrukc</w:t>
      </w:r>
      <w:r w:rsidR="003E60A5">
        <w:rPr>
          <w:rFonts w:ascii="Calibri" w:hAnsi="Calibri" w:cs="Calibri"/>
          <w:lang w:eastAsia="pl-PL"/>
        </w:rPr>
        <w:t>yjno-</w:t>
      </w:r>
      <w:r>
        <w:rPr>
          <w:rFonts w:ascii="Calibri" w:hAnsi="Calibri" w:cs="Calibri"/>
          <w:lang w:eastAsia="pl-PL"/>
        </w:rPr>
        <w:t>budowlan</w:t>
      </w:r>
      <w:r w:rsidR="003E60A5">
        <w:rPr>
          <w:rFonts w:ascii="Calibri" w:hAnsi="Calibri" w:cs="Calibri"/>
          <w:lang w:eastAsia="pl-PL"/>
        </w:rPr>
        <w:t>ej</w:t>
      </w:r>
      <w:r>
        <w:rPr>
          <w:rFonts w:ascii="Calibri" w:hAnsi="Calibri" w:cs="Calibri"/>
          <w:lang w:eastAsia="pl-PL"/>
        </w:rPr>
        <w:t xml:space="preserve">. </w:t>
      </w:r>
    </w:p>
    <w:bookmarkEnd w:id="5"/>
    <w:p w14:paraId="7F2D4D43" w14:textId="77777777" w:rsidR="00C41067" w:rsidRDefault="00C41067" w:rsidP="003E0EB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1C080D06" w14:textId="4843EE10" w:rsidR="00C41067" w:rsidRPr="00C41067" w:rsidRDefault="00C41067" w:rsidP="00971CBB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b/>
          <w:bCs/>
          <w:lang w:eastAsia="pl-PL"/>
        </w:rPr>
      </w:pPr>
      <w:r w:rsidRPr="00C41067">
        <w:rPr>
          <w:rFonts w:ascii="Calibri" w:hAnsi="Calibri" w:cs="Calibri"/>
          <w:b/>
          <w:bCs/>
          <w:lang w:eastAsia="pl-PL"/>
        </w:rPr>
        <w:t>Wymagania dla Wykonawcy</w:t>
      </w:r>
    </w:p>
    <w:p w14:paraId="474C5B82" w14:textId="77777777" w:rsidR="00C41067" w:rsidRDefault="003E0EB1" w:rsidP="003E0EB1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E0EB1">
        <w:rPr>
          <w:rFonts w:ascii="Calibri" w:hAnsi="Calibri" w:cs="Calibri"/>
          <w:lang w:eastAsia="pl-PL"/>
        </w:rPr>
        <w:t xml:space="preserve">W celu potwierdzenia, że Wykonawca posiada odpowiednie uprawnienia do wykonania zamówienia, do oferty należy dołączyć: </w:t>
      </w:r>
    </w:p>
    <w:p w14:paraId="446747B6" w14:textId="222B78EB" w:rsidR="003E0EB1" w:rsidRPr="003E60A5" w:rsidRDefault="003E60A5" w:rsidP="003E60A5">
      <w:pPr>
        <w:pStyle w:val="Akapitzlist"/>
        <w:numPr>
          <w:ilvl w:val="0"/>
          <w:numId w:val="33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3E60A5">
        <w:rPr>
          <w:rFonts w:ascii="Calibri" w:hAnsi="Calibri" w:cs="Calibri"/>
          <w:lang w:eastAsia="pl-PL"/>
        </w:rPr>
        <w:t>decyzję o nadaniu uprawnień budowlanych,</w:t>
      </w:r>
    </w:p>
    <w:p w14:paraId="4CEFAF78" w14:textId="13B3F86C" w:rsidR="003E60A5" w:rsidRPr="003E60A5" w:rsidRDefault="003E60A5" w:rsidP="003E60A5">
      <w:pPr>
        <w:pStyle w:val="Akapitzlist"/>
        <w:numPr>
          <w:ilvl w:val="0"/>
          <w:numId w:val="33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zaświadczenie o przynależności do izby, aktualne na dzień składania oferty.</w:t>
      </w:r>
    </w:p>
    <w:p w14:paraId="637C5E22" w14:textId="77777777" w:rsidR="00CA7732" w:rsidRPr="00746FE1" w:rsidRDefault="00CA7732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0B4DE123" w14:textId="77777777" w:rsidR="00610C7F" w:rsidRPr="001C0466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90F81AE" w14:textId="34491B80" w:rsidR="00653EB5" w:rsidRPr="00746FE1" w:rsidRDefault="00653EB5" w:rsidP="0048289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>Zamawiający wyda Wykonawcy posiadane m</w:t>
      </w:r>
      <w:r w:rsidR="00F529E8">
        <w:rPr>
          <w:rFonts w:ascii="Calibri" w:hAnsi="Calibri" w:cs="Calibri"/>
          <w:lang w:eastAsia="pl-PL"/>
        </w:rPr>
        <w:t xml:space="preserve">ateriały dotyczące przedmiotu </w:t>
      </w:r>
      <w:r w:rsidR="003E60A5">
        <w:rPr>
          <w:rFonts w:ascii="Calibri" w:hAnsi="Calibri" w:cs="Calibri"/>
          <w:lang w:eastAsia="pl-PL"/>
        </w:rPr>
        <w:t>inwentaryzacji</w:t>
      </w:r>
      <w:r w:rsidRPr="00746FE1">
        <w:rPr>
          <w:rFonts w:ascii="Calibri" w:hAnsi="Calibri" w:cs="Calibri"/>
          <w:lang w:eastAsia="pl-PL"/>
        </w:rPr>
        <w:t xml:space="preserve"> w dniu </w:t>
      </w:r>
      <w:r w:rsidR="000D6392">
        <w:rPr>
          <w:rFonts w:ascii="Calibri" w:hAnsi="Calibri" w:cs="Calibri"/>
          <w:lang w:eastAsia="pl-PL"/>
        </w:rPr>
        <w:t>zawarcia</w:t>
      </w:r>
      <w:r w:rsidRPr="00746FE1">
        <w:rPr>
          <w:rFonts w:ascii="Calibri" w:hAnsi="Calibri" w:cs="Calibri"/>
          <w:lang w:eastAsia="pl-PL"/>
        </w:rPr>
        <w:t xml:space="preserve">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14:paraId="42EECA6D" w14:textId="5756A457" w:rsidR="00653EB5" w:rsidRPr="00746FE1" w:rsidRDefault="00CD3EBD" w:rsidP="0048289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Zamawiający będzie miał </w:t>
      </w:r>
      <w:r w:rsidR="00680597">
        <w:rPr>
          <w:rFonts w:ascii="Calibri" w:hAnsi="Calibri" w:cs="Calibri"/>
          <w:lang w:eastAsia="pl-PL"/>
        </w:rPr>
        <w:t>14</w:t>
      </w:r>
      <w:r w:rsidR="00653EB5" w:rsidRPr="00746FE1">
        <w:rPr>
          <w:rFonts w:ascii="Calibri" w:hAnsi="Calibri" w:cs="Calibri"/>
          <w:lang w:eastAsia="pl-PL"/>
        </w:rPr>
        <w:t xml:space="preserve"> dni po przekazaniu </w:t>
      </w:r>
      <w:r w:rsidR="00C41067">
        <w:rPr>
          <w:rFonts w:ascii="Calibri" w:hAnsi="Calibri" w:cs="Calibri"/>
          <w:lang w:eastAsia="pl-PL"/>
        </w:rPr>
        <w:t>inwentaryzacji na jej</w:t>
      </w:r>
      <w:r w:rsidR="00D8533E">
        <w:rPr>
          <w:rFonts w:ascii="Calibri" w:hAnsi="Calibri" w:cs="Calibri"/>
          <w:lang w:eastAsia="pl-PL"/>
        </w:rPr>
        <w:t xml:space="preserve">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</w:p>
    <w:p w14:paraId="5D60AE0E" w14:textId="77777777" w:rsidR="00D54A61" w:rsidRDefault="00D54A61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63D8BE07" w:rsidR="00FA662C" w:rsidRPr="000935D0" w:rsidRDefault="00FA662C" w:rsidP="00971CBB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Termin i warunki sporządzania ofert:</w:t>
      </w:r>
    </w:p>
    <w:p w14:paraId="3CA3DD93" w14:textId="71F0CAA9" w:rsidR="00FA662C" w:rsidRPr="00482895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971CBB">
        <w:rPr>
          <w:rFonts w:ascii="Calibri" w:hAnsi="Calibri" w:cs="Calibri"/>
          <w:lang w:eastAsia="pl-PL"/>
        </w:rPr>
        <w:t>Termin składania ofert do</w:t>
      </w:r>
      <w:r w:rsidRPr="00746FE1">
        <w:rPr>
          <w:rFonts w:ascii="Calibri" w:hAnsi="Calibri" w:cs="Calibri"/>
          <w:lang w:eastAsia="pl-PL"/>
        </w:rPr>
        <w:t xml:space="preserve"> dnia </w:t>
      </w:r>
      <w:r w:rsidR="0081211F">
        <w:rPr>
          <w:rFonts w:ascii="Calibri" w:hAnsi="Calibri" w:cs="Calibri"/>
          <w:b/>
          <w:bCs/>
          <w:lang w:eastAsia="pl-PL"/>
        </w:rPr>
        <w:t>24</w:t>
      </w:r>
      <w:r w:rsidR="00C26D63">
        <w:rPr>
          <w:rFonts w:ascii="Calibri" w:hAnsi="Calibri" w:cs="Calibri"/>
          <w:b/>
          <w:bCs/>
          <w:lang w:eastAsia="pl-PL"/>
        </w:rPr>
        <w:t xml:space="preserve"> kwietnia </w:t>
      </w:r>
      <w:r w:rsidR="00C41067">
        <w:rPr>
          <w:rFonts w:ascii="Calibri" w:hAnsi="Calibri" w:cs="Calibri"/>
          <w:b/>
          <w:bCs/>
          <w:lang w:eastAsia="pl-PL"/>
        </w:rPr>
        <w:t>2024</w:t>
      </w:r>
      <w:r w:rsidRPr="00482895">
        <w:rPr>
          <w:rFonts w:ascii="Calibri" w:hAnsi="Calibri" w:cs="Calibri"/>
          <w:b/>
          <w:bCs/>
          <w:lang w:eastAsia="pl-PL"/>
        </w:rPr>
        <w:t xml:space="preserve"> r. do godz. 15</w:t>
      </w:r>
      <w:r w:rsidR="000935D0">
        <w:rPr>
          <w:rFonts w:ascii="Calibri" w:hAnsi="Calibri" w:cs="Calibri"/>
          <w:b/>
          <w:bCs/>
          <w:vertAlign w:val="superscript"/>
          <w:lang w:eastAsia="pl-PL"/>
        </w:rPr>
        <w:t>3</w:t>
      </w:r>
      <w:r w:rsidRPr="00482895">
        <w:rPr>
          <w:rFonts w:ascii="Calibri" w:hAnsi="Calibri" w:cs="Calibri"/>
          <w:b/>
          <w:bCs/>
          <w:vertAlign w:val="superscript"/>
          <w:lang w:eastAsia="pl-PL"/>
        </w:rPr>
        <w:t>0</w:t>
      </w:r>
      <w:r w:rsidRPr="00482895">
        <w:rPr>
          <w:rFonts w:ascii="Calibri" w:hAnsi="Calibri" w:cs="Calibri"/>
          <w:b/>
          <w:bCs/>
          <w:lang w:eastAsia="pl-PL"/>
        </w:rPr>
        <w:t>.</w:t>
      </w:r>
    </w:p>
    <w:p w14:paraId="7578145C" w14:textId="77777777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C3D9C7A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r w:rsidR="00576D54" w:rsidRPr="00864DE8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3A4EB5A1" w14:textId="11A7339C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89AC357" w14:textId="77777777" w:rsidR="00FA662C" w:rsidRPr="00746FE1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379DA911" w:rsidR="00FA662C" w:rsidRPr="000935D0" w:rsidRDefault="00FA662C" w:rsidP="00971CBB">
      <w:pPr>
        <w:pStyle w:val="Akapitzlist"/>
        <w:numPr>
          <w:ilvl w:val="0"/>
          <w:numId w:val="24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Wybór oferty:</w:t>
      </w:r>
    </w:p>
    <w:p w14:paraId="42B8E834" w14:textId="77777777"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5821E9B0"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wykonania </w:t>
      </w:r>
      <w:r w:rsidR="00C41067">
        <w:rPr>
          <w:rFonts w:ascii="Calibri" w:hAnsi="Calibri" w:cs="Calibri"/>
        </w:rPr>
        <w:t>inwentaryzacji budowlanej</w:t>
      </w:r>
      <w:r w:rsidR="00FA662C" w:rsidRPr="00746FE1">
        <w:rPr>
          <w:rFonts w:ascii="Calibri" w:hAnsi="Calibri" w:cs="Calibri"/>
        </w:rPr>
        <w:t xml:space="preserve">, waga </w:t>
      </w:r>
      <w:r w:rsidR="00811785">
        <w:rPr>
          <w:rFonts w:ascii="Calibri" w:hAnsi="Calibri" w:cs="Calibri"/>
        </w:rPr>
        <w:t>7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,</w:t>
      </w:r>
    </w:p>
    <w:p w14:paraId="248A246F" w14:textId="14A7C47A" w:rsidR="00CB2539" w:rsidRDefault="00A92168" w:rsidP="00CB2539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</w:t>
      </w:r>
      <w:r w:rsidR="00C41067">
        <w:rPr>
          <w:rFonts w:ascii="Calibri" w:hAnsi="Calibri" w:cs="Calibri"/>
        </w:rPr>
        <w:t xml:space="preserve"> inwentaryzacji</w:t>
      </w:r>
      <w:r w:rsidR="00FA662C" w:rsidRPr="00746FE1">
        <w:rPr>
          <w:rFonts w:ascii="Calibri" w:hAnsi="Calibri" w:cs="Calibri"/>
        </w:rPr>
        <w:t xml:space="preserve">, waga </w:t>
      </w:r>
      <w:r w:rsidR="00811785">
        <w:rPr>
          <w:rFonts w:ascii="Calibri" w:hAnsi="Calibri" w:cs="Calibri"/>
        </w:rPr>
        <w:t>3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.</w:t>
      </w:r>
    </w:p>
    <w:p w14:paraId="137A6842" w14:textId="77777777" w:rsidR="00CB2539" w:rsidRPr="00CB2539" w:rsidRDefault="00CB2539" w:rsidP="00CB2539">
      <w:pPr>
        <w:spacing w:after="0" w:line="264" w:lineRule="auto"/>
        <w:contextualSpacing/>
        <w:rPr>
          <w:rFonts w:ascii="Calibri" w:hAnsi="Calibri" w:cs="Calibri"/>
        </w:rPr>
      </w:pPr>
    </w:p>
    <w:p w14:paraId="50326818" w14:textId="77777777" w:rsidR="00482895" w:rsidRPr="00746FE1" w:rsidRDefault="00482895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14:paraId="44640EA1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14:paraId="5220743A" w14:textId="188D5A0B"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realizacji” </w:t>
      </w:r>
      <w:r w:rsidR="00ED1C96">
        <w:rPr>
          <w:rFonts w:ascii="Calibri" w:eastAsia="Verdana" w:hAnsi="Calibri" w:cs="Calibri"/>
        </w:rPr>
        <w:t>– podany w dniach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14:paraId="4217AB03" w14:textId="77777777"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14:paraId="0BD4639C" w14:textId="24BB476F"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6DFE1ABB" w14:textId="561C7E7A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</w:t>
      </w:r>
      <w:r w:rsidR="00811785">
        <w:rPr>
          <w:rFonts w:ascii="Calibri" w:hAnsi="Calibri" w:cs="Calibri"/>
          <w:bCs/>
        </w:rPr>
        <w:t>7</w:t>
      </w:r>
      <w:r w:rsidRPr="00746FE1">
        <w:rPr>
          <w:rFonts w:ascii="Calibri" w:hAnsi="Calibri" w:cs="Calibri"/>
          <w:bCs/>
        </w:rPr>
        <w:t xml:space="preserve">0 % </w:t>
      </w:r>
    </w:p>
    <w:p w14:paraId="48546794" w14:textId="3FB02C44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6916651E" w14:textId="77777777"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3EB6CF02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6A33834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07ACB86F"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7BC0D757" w14:textId="3C2C5A8F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Kt  =    ------------------------------------------------------------ - x 100 pkt x </w:t>
      </w:r>
      <w:r w:rsidR="00811785">
        <w:rPr>
          <w:rFonts w:ascii="Calibri" w:hAnsi="Calibri" w:cs="Calibri"/>
          <w:bCs/>
        </w:rPr>
        <w:t>3</w:t>
      </w:r>
      <w:r w:rsidRPr="00746FE1">
        <w:rPr>
          <w:rFonts w:ascii="Calibri" w:hAnsi="Calibri" w:cs="Calibri"/>
          <w:bCs/>
        </w:rPr>
        <w:t xml:space="preserve">0 % </w:t>
      </w:r>
    </w:p>
    <w:p w14:paraId="30120DBB" w14:textId="415EF22B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3FA592C7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1AA673EB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482895">
        <w:rPr>
          <w:rFonts w:ascii="Calibri" w:hAnsi="Calibri" w:cs="Calibri"/>
          <w:lang w:eastAsia="pl-PL"/>
        </w:rPr>
        <w:t xml:space="preserve">do </w:t>
      </w:r>
      <w:r w:rsidR="00482895" w:rsidRPr="00482895">
        <w:rPr>
          <w:rFonts w:ascii="Calibri" w:hAnsi="Calibri" w:cs="Calibri"/>
          <w:b/>
          <w:bCs/>
          <w:lang w:eastAsia="pl-PL"/>
        </w:rPr>
        <w:t xml:space="preserve">dnia </w:t>
      </w:r>
      <w:r w:rsidR="00C26D63">
        <w:rPr>
          <w:rFonts w:ascii="Calibri" w:hAnsi="Calibri" w:cs="Calibri"/>
          <w:b/>
          <w:bCs/>
          <w:lang w:eastAsia="pl-PL"/>
        </w:rPr>
        <w:t>2</w:t>
      </w:r>
      <w:r w:rsidR="0081211F">
        <w:rPr>
          <w:rFonts w:ascii="Calibri" w:hAnsi="Calibri" w:cs="Calibri"/>
          <w:b/>
          <w:bCs/>
          <w:lang w:eastAsia="pl-PL"/>
        </w:rPr>
        <w:t>9</w:t>
      </w:r>
      <w:r w:rsidR="00C26D63">
        <w:rPr>
          <w:rFonts w:ascii="Calibri" w:hAnsi="Calibri" w:cs="Calibri"/>
          <w:b/>
          <w:bCs/>
          <w:lang w:eastAsia="pl-PL"/>
        </w:rPr>
        <w:t xml:space="preserve"> kwietnia</w:t>
      </w:r>
      <w:r w:rsidR="00FD35AF" w:rsidRPr="00482895">
        <w:rPr>
          <w:rFonts w:ascii="Calibri" w:hAnsi="Calibri" w:cs="Calibri"/>
          <w:b/>
          <w:bCs/>
          <w:lang w:eastAsia="pl-PL"/>
        </w:rPr>
        <w:t xml:space="preserve"> 202</w:t>
      </w:r>
      <w:r w:rsidR="00C41067">
        <w:rPr>
          <w:rFonts w:ascii="Calibri" w:hAnsi="Calibri" w:cs="Calibri"/>
          <w:b/>
          <w:bCs/>
          <w:lang w:eastAsia="pl-PL"/>
        </w:rPr>
        <w:t>4</w:t>
      </w:r>
      <w:r w:rsidRPr="00482895">
        <w:rPr>
          <w:rFonts w:ascii="Calibri" w:hAnsi="Calibri" w:cs="Calibri"/>
          <w:b/>
          <w:bCs/>
          <w:lang w:eastAsia="pl-PL"/>
        </w:rPr>
        <w:t xml:space="preserve"> r.</w:t>
      </w:r>
    </w:p>
    <w:p w14:paraId="1F1CD740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307A64D4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7A4200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7028E8D3" w14:textId="77777777" w:rsidR="00C02C6C" w:rsidRPr="00746FE1" w:rsidRDefault="00C02C6C" w:rsidP="0002066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77777777" w:rsidR="00FA662C" w:rsidRPr="00971CBB" w:rsidRDefault="00FA662C" w:rsidP="00971CBB">
      <w:pPr>
        <w:pStyle w:val="Akapitzlist"/>
        <w:numPr>
          <w:ilvl w:val="0"/>
          <w:numId w:val="27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lang w:eastAsia="pl-PL"/>
        </w:rPr>
      </w:pPr>
      <w:r w:rsidRPr="00971CBB">
        <w:rPr>
          <w:rFonts w:ascii="Calibri" w:hAnsi="Calibri" w:cs="Calibri"/>
          <w:b/>
          <w:lang w:eastAsia="pl-PL"/>
        </w:rPr>
        <w:t>Informacje dodatkowe:</w:t>
      </w:r>
    </w:p>
    <w:p w14:paraId="736E6633" w14:textId="50350626" w:rsidR="00DB4E4A" w:rsidRDefault="00E36E96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</w:t>
      </w:r>
      <w:r w:rsidR="002B3F3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tej ustawy.</w:t>
      </w:r>
    </w:p>
    <w:p w14:paraId="653D94FE" w14:textId="4C06448A" w:rsidR="00C41067" w:rsidRDefault="00C41067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Inwentaryzacja musi zostać sporządzona zgodnie z obowiązującymi przepisami prawa oraz </w:t>
      </w:r>
      <w:r w:rsidR="003E60A5">
        <w:rPr>
          <w:rFonts w:ascii="Calibri" w:hAnsi="Calibri" w:cs="Calibri"/>
        </w:rPr>
        <w:t>aktualnymi normami.</w:t>
      </w:r>
      <w:r>
        <w:rPr>
          <w:rFonts w:ascii="Calibri" w:hAnsi="Calibri" w:cs="Calibri"/>
        </w:rPr>
        <w:t xml:space="preserve"> </w:t>
      </w:r>
    </w:p>
    <w:p w14:paraId="6E855C52" w14:textId="534DA847" w:rsidR="00DB4E4A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2A1DC650" w:rsidR="00FA662C" w:rsidRPr="00DB4E4A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</w:t>
      </w:r>
      <w:r w:rsidR="004854B1">
        <w:rPr>
          <w:rFonts w:ascii="Calibri" w:hAnsi="Calibri" w:cs="Calibri"/>
        </w:rPr>
        <w:t xml:space="preserve"> </w:t>
      </w:r>
      <w:r w:rsidRPr="00DB4E4A">
        <w:rPr>
          <w:rFonts w:ascii="Calibri" w:hAnsi="Calibri" w:cs="Calibri"/>
        </w:rPr>
        <w:t xml:space="preserve">77 </w:t>
      </w:r>
      <w:r w:rsidR="00482895">
        <w:rPr>
          <w:rFonts w:ascii="Calibri" w:hAnsi="Calibri" w:cs="Calibri"/>
        </w:rPr>
        <w:t>54 93 87</w:t>
      </w:r>
      <w:r w:rsidR="00C41067">
        <w:rPr>
          <w:rFonts w:ascii="Calibri" w:hAnsi="Calibri" w:cs="Calibri"/>
        </w:rPr>
        <w:t>1</w:t>
      </w:r>
      <w:r w:rsidRPr="00DB4E4A">
        <w:rPr>
          <w:rFonts w:ascii="Calibri" w:hAnsi="Calibri" w:cs="Calibri"/>
        </w:rPr>
        <w:t>, 77 44 82</w:t>
      </w:r>
      <w:r w:rsidR="00482895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  <w:r w:rsidR="00482895">
        <w:rPr>
          <w:rFonts w:ascii="Calibri" w:hAnsi="Calibri" w:cs="Calibri"/>
        </w:rPr>
        <w:t>.</w:t>
      </w:r>
    </w:p>
    <w:p w14:paraId="233F9C48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Pr="002B3F33" w:rsidRDefault="00FA662C" w:rsidP="004252BC">
      <w:pPr>
        <w:spacing w:after="0" w:line="240" w:lineRule="auto"/>
        <w:rPr>
          <w:rFonts w:ascii="Calibri" w:hAnsi="Calibri" w:cs="Calibri"/>
          <w:b/>
          <w:color w:val="1F497D"/>
        </w:rPr>
      </w:pPr>
    </w:p>
    <w:p w14:paraId="7983990D" w14:textId="77777777" w:rsidR="00FA662C" w:rsidRPr="002B3F33" w:rsidRDefault="00FA662C" w:rsidP="002B3F33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Calibri" w:hAnsi="Calibri" w:cs="Calibri"/>
          <w:b/>
        </w:rPr>
      </w:pPr>
      <w:r w:rsidRPr="002B3F33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811785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811785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3E66F3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6C2A"/>
    <w:multiLevelType w:val="hybridMultilevel"/>
    <w:tmpl w:val="CE260E14"/>
    <w:lvl w:ilvl="0" w:tplc="C1D462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46F"/>
    <w:multiLevelType w:val="hybridMultilevel"/>
    <w:tmpl w:val="DA9C3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EE2"/>
    <w:multiLevelType w:val="hybridMultilevel"/>
    <w:tmpl w:val="41BA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F0E34"/>
    <w:multiLevelType w:val="hybridMultilevel"/>
    <w:tmpl w:val="04D8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F393D"/>
    <w:multiLevelType w:val="hybridMultilevel"/>
    <w:tmpl w:val="8E389D8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77CFB"/>
    <w:multiLevelType w:val="hybridMultilevel"/>
    <w:tmpl w:val="D6F2C00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274D"/>
    <w:multiLevelType w:val="hybridMultilevel"/>
    <w:tmpl w:val="5F604C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04298"/>
    <w:multiLevelType w:val="hybridMultilevel"/>
    <w:tmpl w:val="DC309D6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694A"/>
    <w:multiLevelType w:val="hybridMultilevel"/>
    <w:tmpl w:val="194E1EA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76801"/>
    <w:multiLevelType w:val="hybridMultilevel"/>
    <w:tmpl w:val="6D48D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23"/>
  </w:num>
  <w:num w:numId="2" w16cid:durableId="1337227317">
    <w:abstractNumId w:val="17"/>
  </w:num>
  <w:num w:numId="3" w16cid:durableId="7779882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9"/>
  </w:num>
  <w:num w:numId="5" w16cid:durableId="91633578">
    <w:abstractNumId w:val="0"/>
  </w:num>
  <w:num w:numId="6" w16cid:durableId="1226649332">
    <w:abstractNumId w:val="12"/>
  </w:num>
  <w:num w:numId="7" w16cid:durableId="627709341">
    <w:abstractNumId w:val="13"/>
  </w:num>
  <w:num w:numId="8" w16cid:durableId="114642944">
    <w:abstractNumId w:val="8"/>
  </w:num>
  <w:num w:numId="9" w16cid:durableId="206843569">
    <w:abstractNumId w:val="31"/>
  </w:num>
  <w:num w:numId="10" w16cid:durableId="1880429125">
    <w:abstractNumId w:val="4"/>
  </w:num>
  <w:num w:numId="11" w16cid:durableId="537276807">
    <w:abstractNumId w:val="29"/>
  </w:num>
  <w:num w:numId="12" w16cid:durableId="448358649">
    <w:abstractNumId w:val="10"/>
  </w:num>
  <w:num w:numId="13" w16cid:durableId="804006834">
    <w:abstractNumId w:val="5"/>
  </w:num>
  <w:num w:numId="14" w16cid:durableId="902982298">
    <w:abstractNumId w:val="25"/>
  </w:num>
  <w:num w:numId="15" w16cid:durableId="1765568800">
    <w:abstractNumId w:val="26"/>
  </w:num>
  <w:num w:numId="16" w16cid:durableId="2016373489">
    <w:abstractNumId w:val="14"/>
  </w:num>
  <w:num w:numId="17" w16cid:durableId="379985922">
    <w:abstractNumId w:val="16"/>
  </w:num>
  <w:num w:numId="18" w16cid:durableId="1213232432">
    <w:abstractNumId w:val="7"/>
  </w:num>
  <w:num w:numId="19" w16cid:durableId="506484010">
    <w:abstractNumId w:val="30"/>
  </w:num>
  <w:num w:numId="20" w16cid:durableId="1161964434">
    <w:abstractNumId w:val="27"/>
  </w:num>
  <w:num w:numId="21" w16cid:durableId="1059596786">
    <w:abstractNumId w:val="1"/>
  </w:num>
  <w:num w:numId="22" w16cid:durableId="6318633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21"/>
  </w:num>
  <w:num w:numId="24" w16cid:durableId="233242945">
    <w:abstractNumId w:val="28"/>
  </w:num>
  <w:num w:numId="25" w16cid:durableId="1417705757">
    <w:abstractNumId w:val="3"/>
  </w:num>
  <w:num w:numId="26" w16cid:durableId="1246843240">
    <w:abstractNumId w:val="11"/>
  </w:num>
  <w:num w:numId="27" w16cid:durableId="765542557">
    <w:abstractNumId w:val="2"/>
  </w:num>
  <w:num w:numId="28" w16cid:durableId="203955287">
    <w:abstractNumId w:val="22"/>
  </w:num>
  <w:num w:numId="29" w16cid:durableId="2072580529">
    <w:abstractNumId w:val="19"/>
  </w:num>
  <w:num w:numId="30" w16cid:durableId="1405644117">
    <w:abstractNumId w:val="6"/>
  </w:num>
  <w:num w:numId="31" w16cid:durableId="2036341883">
    <w:abstractNumId w:val="18"/>
  </w:num>
  <w:num w:numId="32" w16cid:durableId="1557619566">
    <w:abstractNumId w:val="20"/>
  </w:num>
  <w:num w:numId="33" w16cid:durableId="15487596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47632"/>
    <w:rsid w:val="00074C2F"/>
    <w:rsid w:val="000808EA"/>
    <w:rsid w:val="0009058B"/>
    <w:rsid w:val="000935D0"/>
    <w:rsid w:val="000B79F2"/>
    <w:rsid w:val="000C1AB1"/>
    <w:rsid w:val="000D6392"/>
    <w:rsid w:val="00102A56"/>
    <w:rsid w:val="0012614F"/>
    <w:rsid w:val="0016097B"/>
    <w:rsid w:val="0017432C"/>
    <w:rsid w:val="00191C7F"/>
    <w:rsid w:val="001A2C2D"/>
    <w:rsid w:val="001D709B"/>
    <w:rsid w:val="001E274A"/>
    <w:rsid w:val="00216B5B"/>
    <w:rsid w:val="00237056"/>
    <w:rsid w:val="00255A6C"/>
    <w:rsid w:val="002572F9"/>
    <w:rsid w:val="00260FE3"/>
    <w:rsid w:val="00267046"/>
    <w:rsid w:val="002A6D89"/>
    <w:rsid w:val="002B3F33"/>
    <w:rsid w:val="002B4127"/>
    <w:rsid w:val="002B62BB"/>
    <w:rsid w:val="00326F36"/>
    <w:rsid w:val="00383E18"/>
    <w:rsid w:val="003C1B53"/>
    <w:rsid w:val="003C6105"/>
    <w:rsid w:val="003C64DC"/>
    <w:rsid w:val="003D6D81"/>
    <w:rsid w:val="003E0EB1"/>
    <w:rsid w:val="003E4E73"/>
    <w:rsid w:val="003E60A5"/>
    <w:rsid w:val="003E66F3"/>
    <w:rsid w:val="003F01D4"/>
    <w:rsid w:val="004252BC"/>
    <w:rsid w:val="004715B8"/>
    <w:rsid w:val="00482895"/>
    <w:rsid w:val="004854B1"/>
    <w:rsid w:val="00490378"/>
    <w:rsid w:val="004B23E0"/>
    <w:rsid w:val="004B25E3"/>
    <w:rsid w:val="004C6196"/>
    <w:rsid w:val="005132A4"/>
    <w:rsid w:val="00521081"/>
    <w:rsid w:val="005347FF"/>
    <w:rsid w:val="00536CFE"/>
    <w:rsid w:val="00555266"/>
    <w:rsid w:val="00576D54"/>
    <w:rsid w:val="005E4FCC"/>
    <w:rsid w:val="005F2AD2"/>
    <w:rsid w:val="005F2BE7"/>
    <w:rsid w:val="00610C7F"/>
    <w:rsid w:val="00653EB5"/>
    <w:rsid w:val="006630CE"/>
    <w:rsid w:val="00680597"/>
    <w:rsid w:val="006A09F0"/>
    <w:rsid w:val="006A5A76"/>
    <w:rsid w:val="006D36AE"/>
    <w:rsid w:val="007100D4"/>
    <w:rsid w:val="00722027"/>
    <w:rsid w:val="007259C5"/>
    <w:rsid w:val="00746FE1"/>
    <w:rsid w:val="007A4200"/>
    <w:rsid w:val="007C6329"/>
    <w:rsid w:val="007D67BE"/>
    <w:rsid w:val="00811785"/>
    <w:rsid w:val="0081211F"/>
    <w:rsid w:val="00837CF7"/>
    <w:rsid w:val="0084578D"/>
    <w:rsid w:val="008549C8"/>
    <w:rsid w:val="00864DE8"/>
    <w:rsid w:val="008A00A4"/>
    <w:rsid w:val="008B5A13"/>
    <w:rsid w:val="008B7586"/>
    <w:rsid w:val="008D2150"/>
    <w:rsid w:val="008D5294"/>
    <w:rsid w:val="008E2FF7"/>
    <w:rsid w:val="00904642"/>
    <w:rsid w:val="00970475"/>
    <w:rsid w:val="00971CBB"/>
    <w:rsid w:val="009A3043"/>
    <w:rsid w:val="009B0D36"/>
    <w:rsid w:val="009B6799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A575C"/>
    <w:rsid w:val="00AC4446"/>
    <w:rsid w:val="00AD739A"/>
    <w:rsid w:val="00B43D63"/>
    <w:rsid w:val="00B506AC"/>
    <w:rsid w:val="00B74342"/>
    <w:rsid w:val="00B82934"/>
    <w:rsid w:val="00BA4EEF"/>
    <w:rsid w:val="00BE7EDC"/>
    <w:rsid w:val="00C02C6C"/>
    <w:rsid w:val="00C24D38"/>
    <w:rsid w:val="00C26D63"/>
    <w:rsid w:val="00C41067"/>
    <w:rsid w:val="00C62956"/>
    <w:rsid w:val="00C8322F"/>
    <w:rsid w:val="00CA7732"/>
    <w:rsid w:val="00CA7768"/>
    <w:rsid w:val="00CB2539"/>
    <w:rsid w:val="00CD3EBD"/>
    <w:rsid w:val="00CF0CBB"/>
    <w:rsid w:val="00D05923"/>
    <w:rsid w:val="00D10189"/>
    <w:rsid w:val="00D2026F"/>
    <w:rsid w:val="00D54551"/>
    <w:rsid w:val="00D54A61"/>
    <w:rsid w:val="00D7465D"/>
    <w:rsid w:val="00D77720"/>
    <w:rsid w:val="00D84F9A"/>
    <w:rsid w:val="00D8533E"/>
    <w:rsid w:val="00DB07EC"/>
    <w:rsid w:val="00DB4E4A"/>
    <w:rsid w:val="00DF4696"/>
    <w:rsid w:val="00DF64C8"/>
    <w:rsid w:val="00E218D8"/>
    <w:rsid w:val="00E36E96"/>
    <w:rsid w:val="00E519E7"/>
    <w:rsid w:val="00E8145C"/>
    <w:rsid w:val="00E9013F"/>
    <w:rsid w:val="00ED1362"/>
    <w:rsid w:val="00ED1C96"/>
    <w:rsid w:val="00EF28AB"/>
    <w:rsid w:val="00F10297"/>
    <w:rsid w:val="00F529E8"/>
    <w:rsid w:val="00F977F6"/>
    <w:rsid w:val="00FA662C"/>
    <w:rsid w:val="00FA6A6A"/>
    <w:rsid w:val="00FB1C0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11</cp:revision>
  <cp:lastPrinted>2024-02-12T07:28:00Z</cp:lastPrinted>
  <dcterms:created xsi:type="dcterms:W3CDTF">2024-01-17T13:56:00Z</dcterms:created>
  <dcterms:modified xsi:type="dcterms:W3CDTF">2024-04-09T11:02:00Z</dcterms:modified>
</cp:coreProperties>
</file>