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C03" w:rsidRPr="00195C90" w:rsidRDefault="00774C03" w:rsidP="000208C2">
      <w:pPr>
        <w:widowControl w:val="0"/>
        <w:spacing w:line="360" w:lineRule="auto"/>
        <w:ind w:left="-284"/>
        <w:rPr>
          <w:rFonts w:asciiTheme="minorHAnsi" w:hAnsiTheme="minorHAnsi" w:cstheme="minorHAnsi"/>
          <w:snapToGrid w:val="0"/>
          <w:sz w:val="24"/>
          <w:szCs w:val="24"/>
        </w:rPr>
      </w:pPr>
      <w:r w:rsidRPr="00195C90">
        <w:rPr>
          <w:rFonts w:asciiTheme="minorHAnsi" w:hAnsiTheme="minorHAnsi" w:cstheme="minorHAnsi"/>
          <w:noProof/>
          <w:snapToGrid w:val="0"/>
          <w:sz w:val="24"/>
          <w:szCs w:val="24"/>
        </w:rPr>
        <w:drawing>
          <wp:inline distT="0" distB="0" distL="0" distR="0">
            <wp:extent cx="6390640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4C03" w:rsidRPr="00195C90" w:rsidRDefault="00774C03" w:rsidP="000208C2">
      <w:pPr>
        <w:widowControl w:val="0"/>
        <w:suppressLineNumbers/>
        <w:tabs>
          <w:tab w:val="center" w:pos="4819"/>
          <w:tab w:val="right" w:pos="9638"/>
        </w:tabs>
        <w:suppressAutoHyphens/>
        <w:spacing w:line="276" w:lineRule="auto"/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</w:pPr>
      <w:r w:rsidRPr="00195C90">
        <w:rPr>
          <w:rFonts w:asciiTheme="minorHAnsi" w:eastAsia="SimSun" w:hAnsiTheme="minorHAnsi" w:cstheme="minorHAnsi"/>
          <w:kern w:val="1"/>
          <w:sz w:val="22"/>
          <w:szCs w:val="22"/>
          <w:lang w:eastAsia="hi-IN" w:bidi="hi-IN"/>
        </w:rPr>
        <w:t>Projekt współfinansowany jest przez Unię Europejską ze środków Europejskiego Funduszu Społecznego oraz środków budżetu województwa opolskiego w ramach pomocy technicznej Regionalnego Programu Operacyjnego Województwa Opolskiego na lata 2014-2020</w:t>
      </w:r>
    </w:p>
    <w:p w:rsidR="00774C03" w:rsidRPr="00195C90" w:rsidRDefault="00774C03" w:rsidP="000208C2">
      <w:pPr>
        <w:widowControl w:val="0"/>
        <w:spacing w:line="360" w:lineRule="auto"/>
        <w:ind w:left="-284"/>
        <w:rPr>
          <w:rFonts w:asciiTheme="minorHAnsi" w:hAnsiTheme="minorHAnsi" w:cstheme="minorHAnsi"/>
          <w:snapToGrid w:val="0"/>
          <w:sz w:val="24"/>
          <w:szCs w:val="24"/>
        </w:rPr>
      </w:pPr>
    </w:p>
    <w:p w:rsidR="00FC0FA7" w:rsidRPr="00195C90" w:rsidRDefault="00CC3498" w:rsidP="000208C2">
      <w:pPr>
        <w:widowControl w:val="0"/>
        <w:spacing w:line="360" w:lineRule="auto"/>
        <w:rPr>
          <w:rFonts w:asciiTheme="minorHAnsi" w:hAnsiTheme="minorHAnsi" w:cstheme="minorHAnsi"/>
          <w:snapToGrid w:val="0"/>
          <w:sz w:val="24"/>
          <w:szCs w:val="24"/>
        </w:rPr>
      </w:pPr>
      <w:r w:rsidRPr="00195C90"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A97B97" w:rsidRPr="00195C90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641AA6" w:rsidRPr="00195C90">
        <w:rPr>
          <w:rFonts w:asciiTheme="minorHAnsi" w:hAnsiTheme="minorHAnsi" w:cstheme="minorHAnsi"/>
          <w:snapToGrid w:val="0"/>
          <w:sz w:val="24"/>
          <w:szCs w:val="24"/>
        </w:rPr>
        <w:t>7</w:t>
      </w:r>
      <w:r w:rsidR="00A97B97" w:rsidRPr="00195C90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A33B09" w:rsidRPr="00195C90">
        <w:rPr>
          <w:rFonts w:asciiTheme="minorHAnsi" w:hAnsiTheme="minorHAnsi" w:cstheme="minorHAnsi"/>
          <w:snapToGrid w:val="0"/>
          <w:sz w:val="24"/>
          <w:szCs w:val="24"/>
        </w:rPr>
        <w:t>12.</w:t>
      </w:r>
      <w:r w:rsidR="00FC0FA7" w:rsidRPr="00195C90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 w:rsidRPr="00195C90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195C90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45240B" w:rsidRDefault="0045240B" w:rsidP="000208C2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FC0FA7" w:rsidRPr="00195C90" w:rsidRDefault="00FC0FA7" w:rsidP="000208C2">
      <w:pPr>
        <w:spacing w:line="276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195C90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195C90" w:rsidRDefault="00FC0FA7" w:rsidP="000208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Pr="00195C90" w:rsidRDefault="00FC0FA7" w:rsidP="000208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195C90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F02949" w:rsidRPr="00195C90" w:rsidRDefault="00F02949" w:rsidP="000208C2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ab/>
      </w:r>
    </w:p>
    <w:p w:rsidR="0011138B" w:rsidRPr="00195C90" w:rsidRDefault="0011138B" w:rsidP="000208C2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195C90">
        <w:rPr>
          <w:rFonts w:asciiTheme="minorHAnsi" w:hAnsiTheme="minorHAnsi" w:cstheme="minorHAnsi"/>
          <w:b/>
          <w:sz w:val="24"/>
          <w:szCs w:val="24"/>
        </w:rPr>
        <w:t>DOA-</w:t>
      </w:r>
      <w:r w:rsidR="00F97E0D" w:rsidRPr="00195C90">
        <w:rPr>
          <w:rFonts w:asciiTheme="minorHAnsi" w:hAnsiTheme="minorHAnsi" w:cstheme="minorHAnsi"/>
          <w:b/>
          <w:sz w:val="24"/>
          <w:szCs w:val="24"/>
        </w:rPr>
        <w:t>ZP</w:t>
      </w:r>
      <w:r w:rsidRPr="00195C90">
        <w:rPr>
          <w:rFonts w:asciiTheme="minorHAnsi" w:hAnsiTheme="minorHAnsi" w:cstheme="minorHAnsi"/>
          <w:b/>
          <w:sz w:val="24"/>
          <w:szCs w:val="24"/>
        </w:rPr>
        <w:t>.272.</w:t>
      </w:r>
      <w:r w:rsidR="00776F9E" w:rsidRPr="00195C90">
        <w:rPr>
          <w:rFonts w:asciiTheme="minorHAnsi" w:hAnsiTheme="minorHAnsi" w:cstheme="minorHAnsi"/>
          <w:b/>
          <w:sz w:val="24"/>
          <w:szCs w:val="24"/>
        </w:rPr>
        <w:t>51</w:t>
      </w:r>
      <w:r w:rsidRPr="00195C90">
        <w:rPr>
          <w:rFonts w:asciiTheme="minorHAnsi" w:hAnsiTheme="minorHAnsi" w:cstheme="minorHAnsi"/>
          <w:b/>
          <w:sz w:val="24"/>
          <w:szCs w:val="24"/>
        </w:rPr>
        <w:t>.202</w:t>
      </w:r>
      <w:r w:rsidR="00F97E0D" w:rsidRPr="00195C90">
        <w:rPr>
          <w:rFonts w:asciiTheme="minorHAnsi" w:hAnsiTheme="minorHAnsi" w:cstheme="minorHAnsi"/>
          <w:b/>
          <w:sz w:val="24"/>
          <w:szCs w:val="24"/>
        </w:rPr>
        <w:t>2</w:t>
      </w:r>
    </w:p>
    <w:p w:rsidR="00104D9A" w:rsidRPr="00195C90" w:rsidRDefault="00104D9A" w:rsidP="000208C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1138B" w:rsidRPr="00195C90" w:rsidRDefault="00C201FF" w:rsidP="000208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95C90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11138B" w:rsidRPr="00195C90" w:rsidRDefault="0011138B" w:rsidP="000208C2">
      <w:pPr>
        <w:ind w:firstLine="708"/>
        <w:rPr>
          <w:rFonts w:asciiTheme="minorHAnsi" w:hAnsiTheme="minorHAnsi" w:cstheme="minorHAnsi"/>
          <w:sz w:val="24"/>
          <w:szCs w:val="24"/>
        </w:rPr>
      </w:pPr>
    </w:p>
    <w:p w:rsidR="00C91CDD" w:rsidRPr="00195C90" w:rsidRDefault="0011138B" w:rsidP="000208C2">
      <w:pPr>
        <w:pStyle w:val="Nagwek"/>
        <w:tabs>
          <w:tab w:val="clear" w:pos="9072"/>
          <w:tab w:val="right" w:pos="1006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>Dotyczy</w:t>
      </w:r>
      <w:r w:rsidR="00051C61" w:rsidRPr="00195C90">
        <w:rPr>
          <w:rFonts w:asciiTheme="minorHAnsi" w:hAnsiTheme="minorHAnsi" w:cstheme="minorHAnsi"/>
          <w:sz w:val="24"/>
          <w:szCs w:val="24"/>
        </w:rPr>
        <w:t xml:space="preserve">: postępowania o udzielenie zamówienia publicznego prowadzonego w trybie podstawowym bez negocjacji na podstawie: art. 275 </w:t>
      </w:r>
      <w:proofErr w:type="spellStart"/>
      <w:r w:rsidR="00051C61" w:rsidRPr="00195C90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051C61" w:rsidRPr="00195C90">
        <w:rPr>
          <w:rFonts w:asciiTheme="minorHAnsi" w:hAnsiTheme="minorHAnsi" w:cstheme="minorHAnsi"/>
          <w:sz w:val="24"/>
          <w:szCs w:val="24"/>
        </w:rPr>
        <w:t xml:space="preserve"> 1 ustawy pn.: </w:t>
      </w:r>
      <w:r w:rsidR="00776F9E" w:rsidRPr="00195C90">
        <w:rPr>
          <w:rFonts w:asciiTheme="minorHAnsi" w:hAnsiTheme="minorHAnsi" w:cstheme="minorHAnsi"/>
          <w:sz w:val="24"/>
          <w:szCs w:val="24"/>
        </w:rPr>
        <w:t>„</w:t>
      </w:r>
      <w:r w:rsidR="00776F9E" w:rsidRPr="00195C90">
        <w:rPr>
          <w:rFonts w:asciiTheme="minorHAnsi" w:hAnsiTheme="minorHAnsi" w:cstheme="minorHAnsi"/>
          <w:b/>
          <w:sz w:val="24"/>
          <w:szCs w:val="24"/>
        </w:rPr>
        <w:t>Przeprowadzenie badania ewaluacyjnego pn.: „Wpływ inwestycji transportowych na sytuację społeczno-gospodarczą województwa opolskiego</w:t>
      </w:r>
      <w:r w:rsidR="00A33B09" w:rsidRPr="00195C90">
        <w:rPr>
          <w:rFonts w:asciiTheme="minorHAnsi" w:hAnsiTheme="minorHAnsi" w:cstheme="minorHAnsi"/>
          <w:sz w:val="24"/>
          <w:szCs w:val="24"/>
        </w:rPr>
        <w:t>”.</w:t>
      </w:r>
    </w:p>
    <w:p w:rsidR="002E5DF3" w:rsidRPr="00195C90" w:rsidRDefault="002E5DF3" w:rsidP="000208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86B2D" w:rsidRPr="00195C90" w:rsidRDefault="002E5DF3" w:rsidP="000208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95C90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  <w:r w:rsidR="000208C2" w:rsidRPr="00195C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6B2D" w:rsidRPr="00195C90">
        <w:rPr>
          <w:rFonts w:asciiTheme="minorHAnsi" w:hAnsiTheme="minorHAnsi" w:cstheme="minorHAnsi"/>
          <w:b/>
          <w:sz w:val="24"/>
          <w:szCs w:val="24"/>
        </w:rPr>
        <w:t>Zmiana treści SWZ</w:t>
      </w:r>
    </w:p>
    <w:p w:rsidR="00986959" w:rsidRPr="00195C90" w:rsidRDefault="00986959" w:rsidP="000208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737472" w:rsidRPr="00195C90" w:rsidRDefault="00737472" w:rsidP="000208C2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highlight w:val="yellow"/>
        </w:rPr>
      </w:pPr>
      <w:r w:rsidRPr="00195C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Zgodnie z art. 284 ust. 1 </w:t>
      </w:r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ustawy z 11 września 2019 r. – Prawo </w:t>
      </w:r>
      <w:r w:rsidR="00776F9E"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zamówień publicznych </w:t>
      </w:r>
      <w:r w:rsidR="00086B2D" w:rsidRPr="00195C90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086B2D" w:rsidRPr="00195C90">
        <w:rPr>
          <w:rFonts w:asciiTheme="minorHAnsi" w:hAnsiTheme="minorHAnsi" w:cstheme="minorHAnsi"/>
          <w:sz w:val="24"/>
          <w:szCs w:val="24"/>
        </w:rPr>
        <w:t>Dz.U</w:t>
      </w:r>
      <w:proofErr w:type="spellEnd"/>
      <w:r w:rsidR="00086B2D" w:rsidRPr="00195C90">
        <w:rPr>
          <w:rFonts w:asciiTheme="minorHAnsi" w:hAnsiTheme="minorHAnsi" w:cstheme="minorHAnsi"/>
          <w:sz w:val="24"/>
          <w:szCs w:val="24"/>
        </w:rPr>
        <w:t xml:space="preserve">. </w:t>
      </w:r>
      <w:r w:rsidR="00986959" w:rsidRPr="00195C90">
        <w:rPr>
          <w:rFonts w:asciiTheme="minorHAnsi" w:hAnsiTheme="minorHAnsi" w:cstheme="minorHAnsi"/>
          <w:sz w:val="24"/>
          <w:szCs w:val="24"/>
        </w:rPr>
        <w:br/>
      </w:r>
      <w:r w:rsidR="00086B2D" w:rsidRPr="00195C90">
        <w:rPr>
          <w:rFonts w:asciiTheme="minorHAnsi" w:hAnsiTheme="minorHAnsi" w:cstheme="minorHAnsi"/>
          <w:sz w:val="24"/>
          <w:szCs w:val="24"/>
        </w:rPr>
        <w:t xml:space="preserve">z 2022 r. poz. 1710, </w:t>
      </w:r>
      <w:proofErr w:type="spellStart"/>
      <w:r w:rsidR="00086B2D" w:rsidRPr="00195C90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="00086B2D" w:rsidRPr="00195C90">
        <w:rPr>
          <w:rFonts w:asciiTheme="minorHAnsi" w:hAnsiTheme="minorHAnsi" w:cstheme="minorHAnsi"/>
          <w:sz w:val="24"/>
          <w:szCs w:val="24"/>
        </w:rPr>
        <w:t>. z późn. zm.)</w:t>
      </w:r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dalej: ustawa </w:t>
      </w:r>
      <w:proofErr w:type="spellStart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195C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Zamawiający  informuje, iż Wykonawca </w:t>
      </w:r>
      <w:r w:rsidRPr="00195C90">
        <w:rPr>
          <w:rFonts w:asciiTheme="minorHAnsi" w:hAnsiTheme="minorHAnsi" w:cstheme="minorHAnsi"/>
          <w:sz w:val="24"/>
          <w:szCs w:val="24"/>
        </w:rPr>
        <w:t xml:space="preserve">zwrócił się do Zamawiającego w dniu </w:t>
      </w:r>
      <w:r w:rsidR="00EC70F5" w:rsidRPr="00195C90">
        <w:rPr>
          <w:rFonts w:asciiTheme="minorHAnsi" w:hAnsiTheme="minorHAnsi" w:cstheme="minorHAnsi"/>
          <w:sz w:val="24"/>
          <w:szCs w:val="24"/>
        </w:rPr>
        <w:t>22</w:t>
      </w:r>
      <w:r w:rsidRPr="00195C90">
        <w:rPr>
          <w:rFonts w:asciiTheme="minorHAnsi" w:eastAsia="Calibri" w:hAnsiTheme="minorHAnsi" w:cstheme="minorHAnsi"/>
          <w:color w:val="000000" w:themeColor="text1"/>
          <w:sz w:val="24"/>
          <w:szCs w:val="24"/>
        </w:rPr>
        <w:t xml:space="preserve">.12.2022r. </w:t>
      </w:r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tj. w ustawowo wyznaczonym terminie - nie później niż na 4 dni przed upływem terminu składania ofert - </w:t>
      </w:r>
      <w:r w:rsidRPr="00195C90">
        <w:rPr>
          <w:rFonts w:asciiTheme="minorHAnsi" w:hAnsiTheme="minorHAnsi" w:cstheme="minorHAnsi"/>
          <w:sz w:val="24"/>
          <w:szCs w:val="24"/>
        </w:rPr>
        <w:t>z wnioskiem o wyjaśnienie treści SWZ.</w:t>
      </w:r>
      <w:r w:rsidRPr="00195C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</w:p>
    <w:p w:rsidR="00737472" w:rsidRPr="00195C90" w:rsidRDefault="00737472" w:rsidP="000208C2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art. 284 ust. 2 </w:t>
      </w:r>
      <w:proofErr w:type="spellStart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>, Zamawiający jest obowiązany udzielić wyjaśnień niezwłocznie, jednak nie później niż na 2 dni przed upływem terminu składania ofert, pod warunkiem że wniosek o wyjaśnienie treści SWZ  wpłynął do Zamawiającego nie później niż na 4 dni przed upływem terminu składania odpowiednio ofert.</w:t>
      </w:r>
    </w:p>
    <w:p w:rsidR="00774C03" w:rsidRPr="00195C90" w:rsidRDefault="0039390F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Jednocześnie zgodnie z art. 286 ust. 1 ustawy </w:t>
      </w:r>
      <w:proofErr w:type="spellStart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Zamawiający </w:t>
      </w:r>
      <w:r w:rsidRPr="00195C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zmienia</w:t>
      </w:r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 upływem terminu składania ofert treść Specyfikacji Warunków Zamówienia (SWZ). Dokonaną zmianę treści SWZ zamawiający udostępnia na stronie internetowej prowadzonego postępowania  (art. 286 ust. 7 </w:t>
      </w:r>
      <w:proofErr w:type="spellStart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>Pzp</w:t>
      </w:r>
      <w:proofErr w:type="spellEnd"/>
      <w:r w:rsidRPr="00195C90">
        <w:rPr>
          <w:rFonts w:asciiTheme="minorHAnsi" w:hAnsiTheme="minorHAnsi" w:cstheme="minorHAnsi"/>
          <w:color w:val="000000" w:themeColor="text1"/>
          <w:sz w:val="24"/>
          <w:szCs w:val="24"/>
        </w:rPr>
        <w:t>).</w:t>
      </w:r>
    </w:p>
    <w:p w:rsidR="00195C90" w:rsidRDefault="00195C90" w:rsidP="000208C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0B1548" w:rsidRPr="00195C90" w:rsidRDefault="00773A88" w:rsidP="000208C2">
      <w:pPr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95C90"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 w:rsidRPr="00195C90">
        <w:rPr>
          <w:rFonts w:asciiTheme="minorHAnsi" w:hAnsiTheme="minorHAnsi" w:cstheme="minorHAnsi"/>
          <w:b/>
          <w:sz w:val="24"/>
          <w:szCs w:val="24"/>
        </w:rPr>
        <w:t xml:space="preserve">pytań Wykonawcy nr </w:t>
      </w:r>
      <w:r w:rsidR="00EC70F5" w:rsidRPr="00195C90">
        <w:rPr>
          <w:rFonts w:asciiTheme="minorHAnsi" w:hAnsiTheme="minorHAnsi" w:cstheme="minorHAnsi"/>
          <w:b/>
          <w:sz w:val="24"/>
          <w:szCs w:val="24"/>
        </w:rPr>
        <w:t>2</w:t>
      </w:r>
      <w:r w:rsidR="006A0FE7" w:rsidRPr="00195C9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97E0D" w:rsidRPr="00195C90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EC70F5" w:rsidRPr="00195C90">
        <w:rPr>
          <w:rFonts w:asciiTheme="minorHAnsi" w:hAnsiTheme="minorHAnsi" w:cstheme="minorHAnsi"/>
          <w:b/>
          <w:sz w:val="24"/>
          <w:szCs w:val="24"/>
        </w:rPr>
        <w:t>22</w:t>
      </w:r>
      <w:r w:rsidR="00A33B09" w:rsidRPr="00195C90">
        <w:rPr>
          <w:rFonts w:asciiTheme="minorHAnsi" w:hAnsiTheme="minorHAnsi" w:cstheme="minorHAnsi"/>
          <w:b/>
          <w:sz w:val="24"/>
          <w:szCs w:val="24"/>
        </w:rPr>
        <w:t>.12</w:t>
      </w:r>
      <w:r w:rsidR="00F97E0D" w:rsidRPr="00195C90">
        <w:rPr>
          <w:rFonts w:asciiTheme="minorHAnsi" w:hAnsiTheme="minorHAnsi" w:cstheme="minorHAnsi"/>
          <w:b/>
          <w:sz w:val="24"/>
          <w:szCs w:val="24"/>
        </w:rPr>
        <w:t>.2022 r.</w:t>
      </w:r>
      <w:r w:rsidR="00D803EC" w:rsidRPr="00195C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„W związku z postępowaniem na Przeprowadzenie badania ewaluacyjnego pn.: „Wpływ inwestycji transportowych na sytuację społeczno-gospodarczą województwa opolskiego” - oznaczenie sprawy: DOA-ZP.272.51.2022. uprzejmie proszę o odpowiedzi na następujące pytania: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34B6">
        <w:rPr>
          <w:rFonts w:asciiTheme="minorHAnsi" w:hAnsiTheme="minorHAnsi" w:cstheme="minorHAnsi"/>
          <w:b/>
          <w:bCs/>
          <w:sz w:val="24"/>
          <w:szCs w:val="24"/>
        </w:rPr>
        <w:t>PYTANIE 1.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W dokumentacji postępowania na Przeprowadzenie badania ewaluacyjnego pn.: „Wpływ inwestycji transportowych na sytuację społeczno-gospodarczą województwa opolskiego” - oznaczenie sprawy: DOA-ZP.272.51.2022. Zamawiający wskazuje, że: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„W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pliku.”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 xml:space="preserve">Równocześnie Zamawiający wymaga, by informacje o imionach, nazwiskach i doświadczeniu zespołu badawczego znajdowały się w jednym pliku formularza z ofertą cenową i innymi informacjami, których zastrzeżenie będzie niezasadne. 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 xml:space="preserve">Jak bowiem uwagę KIO m.in. w wyroku z dnia 14 sierpnia 2012 r. (1663/12): 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"Wykaz osób, które będą uczestniczyć w wykonywaniu zamówienia, zawarty w ofercie, może stanowić tajemnicę przedsiębiorstwa, ponieważ posiada charakter organizacyjny oraz posiada wartość gospodarczą i dotyczy sytuacji, gdy nie został ujawniony do wiadomości publicznej oraz podjęto w stosunku do informacji w nim zawartych niezbędne działania w celu zachowania poufności.”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W związku z tym zwracamy się z prośbą o informację, w jaki sposób można zastrzec dane dotyczące Doświadczenie i potencjał Zespołu Badawczego, a równocześnie spełnić wymóg, aby tajemnica przedsiębiorstwa była w wydzielonym pliku.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34B6">
        <w:rPr>
          <w:rFonts w:asciiTheme="minorHAnsi" w:hAnsiTheme="minorHAnsi" w:cstheme="minorHAnsi"/>
          <w:b/>
          <w:bCs/>
          <w:sz w:val="24"/>
          <w:szCs w:val="24"/>
        </w:rPr>
        <w:t>W szczególności – czy Zamawiający wyraża zgodę na taką modyfikację formularza ofertowego przez wykonawcę, by część 2) formularza ofertowego znajdowała się w wydzielonymi i odpowiednio oznaczonym pliku?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748B2" w:rsidRDefault="004748B2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4748B2" w:rsidRDefault="004748B2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4748B2" w:rsidRDefault="004748B2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4748B2" w:rsidRDefault="004748B2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4748B2" w:rsidRDefault="004748B2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34B6">
        <w:rPr>
          <w:rFonts w:asciiTheme="minorHAnsi" w:hAnsiTheme="minorHAnsi" w:cstheme="minorHAnsi"/>
          <w:b/>
          <w:bCs/>
          <w:sz w:val="24"/>
          <w:szCs w:val="24"/>
        </w:rPr>
        <w:t xml:space="preserve">PYTANIE 2. 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Badania referencyjne napełnienia pociągów, zgodnie z informacjami znajdującymi się w Planie Transportowym Województwa Opolskiego 2020 (z perspektywą do 2025 r.), zostały zrealizowane w lipcu 2015 r. [cytat z ww. dokumentu: „w lipcu 2015 r. Województwo Opolskie przeprowadziło badania w zakresie napełnień pociągów regionalnych na liniach użyteczności publicznej oraz zachowań i preferencji komunikacyjnych pasażerów w Województwie Opolskim”].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Jest to specyficzny miesiąc – urlopowy, bez uczniów i studentów. Nie można porównywać napełnień pociągów w lipcu z napełnieniami w innych miesiącach, gdyż zafałszuje to wyniki. Równocześnie konieczność przedstawienia projektu raportu końcowego w ciągu 22 tygodniu od daty podpisania umowy uniemożliwia wykonanie i opracowanie badań napełnień pociągów w lipcu 2023 r.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A34B6">
        <w:rPr>
          <w:rFonts w:asciiTheme="minorHAnsi" w:hAnsiTheme="minorHAnsi" w:cstheme="minorHAnsi"/>
          <w:b/>
          <w:bCs/>
          <w:sz w:val="24"/>
          <w:szCs w:val="24"/>
        </w:rPr>
        <w:t>Czy Zamawiający wyraża zgodę na takie opracowanie harmonogramu, by projekt raportu końcowego był oddany do końca września 2022 r.?</w:t>
      </w:r>
    </w:p>
    <w:p w:rsidR="00BA34B6" w:rsidRPr="00BA34B6" w:rsidRDefault="00BA34B6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A34B6">
        <w:rPr>
          <w:rFonts w:asciiTheme="minorHAnsi" w:hAnsiTheme="minorHAnsi" w:cstheme="minorHAnsi"/>
          <w:sz w:val="24"/>
          <w:szCs w:val="24"/>
        </w:rPr>
        <w:t>Będzie to zgodne z zapisem OPZ „zakłada się realizację niniejszej ewaluacji w okresie do 12 miesięcy od dnia wejścia w życie umowy podpisanej pomiędzy Zamawiającym i Wykonawcą”, jednak zaburzy zakładany harmonogram Zamawiającego (tygodnie na poszczególne czynności).</w:t>
      </w:r>
      <w:r>
        <w:rPr>
          <w:rFonts w:asciiTheme="minorHAnsi" w:hAnsiTheme="minorHAnsi" w:cstheme="minorHAnsi"/>
          <w:sz w:val="24"/>
          <w:szCs w:val="24"/>
        </w:rPr>
        <w:t>”</w:t>
      </w:r>
      <w:r w:rsidRPr="00BA34B6">
        <w:rPr>
          <w:rFonts w:asciiTheme="minorHAnsi" w:hAnsiTheme="minorHAnsi" w:cstheme="minorHAnsi"/>
          <w:sz w:val="24"/>
          <w:szCs w:val="24"/>
        </w:rPr>
        <w:t xml:space="preserve">  </w:t>
      </w:r>
    </w:p>
    <w:p w:rsidR="00AE78D3" w:rsidRPr="00195C90" w:rsidRDefault="00AE78D3" w:rsidP="000208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BA34B6" w:rsidRDefault="00875DFE" w:rsidP="000208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Odpowiedź</w:t>
      </w:r>
      <w:r w:rsidR="00BA34B6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 Zamawiającego </w:t>
      </w:r>
    </w:p>
    <w:p w:rsidR="00BA34B6" w:rsidRDefault="00BA34B6" w:rsidP="000208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:rsidR="00AE78D3" w:rsidRPr="00195C90" w:rsidRDefault="00BA34B6" w:rsidP="000208C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 xml:space="preserve">Ad. 1 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Mając na uwadze zapisy art. 18 ust. </w:t>
      </w:r>
      <w:r w:rsid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3 ustawy z dnia 11 września 2019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r. Prawo</w:t>
      </w:r>
      <w:r w:rsid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Zamówień Publicznych (</w:t>
      </w:r>
      <w:proofErr w:type="spellStart"/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t.j</w:t>
      </w:r>
      <w:proofErr w:type="spellEnd"/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. Dz. U. z 2022 r., poz. 1710 ze zm.) oraz zapisy dokumentacji ww.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postępowania (Rozdz. XII – Opis sposobu przygotowania oferty oraz Rozdz. XIII – Sposób i termin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składania ofert w SWZ.), w celu zastrzeżenia danych dotyczących Doświadczenia i potencjału Zespołu</w:t>
      </w:r>
      <w:r w:rsidR="00AE78D3"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Badawczego, stanowiących tajemnicę przedsiębiorstwa, Wykonawca powinien:</w:t>
      </w:r>
    </w:p>
    <w:p w:rsidR="00AE78D3" w:rsidRPr="00195C90" w:rsidRDefault="00AE78D3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1. w punkcie 6 formularza oferty (Załącznik nr 3 do SWZ) wskazać informacje, które zastrzega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jako tajemnicę przedsiębiorstwa w rozumieniu przepisów z dnia 16 kwietnia 1993 r.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o zwalczaniu nieuczciwej konkurencji (</w:t>
      </w:r>
      <w:proofErr w:type="spellStart"/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t.j</w:t>
      </w:r>
      <w:proofErr w:type="spellEnd"/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. Dz. U. z 2022 r., poz. 1233);</w:t>
      </w:r>
    </w:p>
    <w:p w:rsidR="00AE78D3" w:rsidRPr="00195C90" w:rsidRDefault="00AE78D3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2. wśród załączników, wskazywanych w końcowej części formularza oferty, wskazać wydzielony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plik, w którym zawarto wymagane w formularzu oferty dane dotyczące Doświadczenia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i potencjału Zespołu Badawczego.</w:t>
      </w:r>
    </w:p>
    <w:p w:rsidR="00AE78D3" w:rsidRPr="00195C90" w:rsidRDefault="00AE78D3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Tym samym tabele zawarte w punkcie 2 formularza oferty: Kryterium oceny „Doświadczenie i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potencjał Zespołu Badawczego.” pozostaną puste, a wymagane ww. dane powinny zostać przekazane</w:t>
      </w:r>
      <w:r w:rsidR="00AE78D3"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w wydzielonym i odpowiednio oznaczonym pliku. Zamawiający zastrzega, że dane przekazane</w:t>
      </w:r>
      <w:r w:rsidR="00AE78D3"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w odrębnym pliku powinny być ujęte w tabelach tożsamych z zawartymi w punkcie 2 formularza</w:t>
      </w:r>
      <w:r w:rsidR="00AE78D3"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oferty. Powyższe pozwoli na zastrzeżenie danych dotyczących Doświadczenia i potencjału Zespołu</w:t>
      </w:r>
      <w:r w:rsidR="00AE78D3"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Badawczego, z równoczesnym spełnieniem wymogu, aby tajemnica przedsiębiorstwa była</w:t>
      </w:r>
      <w:r w:rsidR="00AE78D3"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sz w:val="24"/>
          <w:szCs w:val="24"/>
          <w:lang w:eastAsia="en-US"/>
        </w:rPr>
        <w:t>w wydzielonym pliku.</w:t>
      </w:r>
    </w:p>
    <w:p w:rsidR="00AE78D3" w:rsidRPr="00195C90" w:rsidRDefault="00AE78D3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:rsidR="00AE78D3" w:rsidRPr="00195C90" w:rsidRDefault="00BA34B6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Ad. 2 </w:t>
      </w:r>
      <w:r w:rsidR="00875DFE" w:rsidRPr="00195C90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</w:t>
      </w:r>
    </w:p>
    <w:p w:rsidR="00F53D8A" w:rsidRDefault="00F53D8A" w:rsidP="00F53D8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Zamawiający podtrzymuje zapisy w zał. nr 1 do SWZ pt. „Opis Przedmiotu Zamówienia” dotyczące </w:t>
      </w:r>
      <w:r w:rsidRPr="00195C90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opracowani</w:t>
      </w: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a</w:t>
      </w:r>
      <w:r w:rsidRPr="00195C90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HARMONOGRAMU</w:t>
      </w: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</w:t>
      </w:r>
      <w:r w:rsidRPr="004748B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I SPOSOBU ORGANIZACJI BADANIA</w:t>
      </w: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(pkt. VII)</w:t>
      </w:r>
      <w:r w:rsidRPr="004748B2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 xml:space="preserve"> </w:t>
      </w:r>
    </w:p>
    <w:p w:rsidR="004F4B20" w:rsidRDefault="004F4B20" w:rsidP="00F53D8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Zamawiający informuje, iż wskazany przez Wykonawcę termin tj. „</w:t>
      </w:r>
      <w:r w:rsidRPr="004A1DCE"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/>
        </w:rPr>
        <w:t>do końca września 2022 r.”</w:t>
      </w:r>
      <w:r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/>
        </w:rPr>
        <w:t xml:space="preserve"> </w:t>
      </w:r>
      <w:r w:rsidRPr="004F4B20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to termin niemożliwy do realizacji.</w:t>
      </w:r>
      <w:r>
        <w:rPr>
          <w:rFonts w:asciiTheme="minorHAnsi" w:eastAsiaTheme="minorHAnsi" w:hAnsiTheme="minorHAnsi" w:cstheme="minorHAnsi"/>
          <w:b/>
          <w:i/>
          <w:color w:val="000000"/>
          <w:sz w:val="24"/>
          <w:szCs w:val="24"/>
          <w:lang w:eastAsia="en-US"/>
        </w:rPr>
        <w:t xml:space="preserve"> </w:t>
      </w:r>
    </w:p>
    <w:p w:rsidR="004F4B20" w:rsidRDefault="004F4B20" w:rsidP="00F53D8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</w:p>
    <w:p w:rsidR="00F53D8A" w:rsidRDefault="00F53D8A" w:rsidP="00F53D8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Ramy czasowe podane w dokumentacji zamówienia są ostateczne i pozwalają na przeprowadzenie badania napełnień w okresie tożsamym / porównywalnym do badania zrealizowanego w 2015 r. Jednocześnie Zamawiający pragnie podkreślić, że opracowanie szczegółowego (tygodniowego) harmonogramu realizacji badania stanowi jedno z kryteriów oceny ofert i jest zadaniem Wykonawcy.</w:t>
      </w:r>
    </w:p>
    <w:p w:rsidR="00F53D8A" w:rsidRPr="00195C90" w:rsidRDefault="00F53D8A" w:rsidP="00F53D8A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W „Planie Transportowym Województwa Opolskiego 2020 (z perspektywą do 2025 r.)”</w:t>
      </w:r>
    </w:p>
    <w:p w:rsidR="004F4B2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omyłkowo podano, że „W lipcu 2015 r. Województwo Opolskie przeprowadziło badania w</w:t>
      </w:r>
      <w:r w:rsidR="00CD73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 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zakresie</w:t>
      </w:r>
      <w:r w:rsidR="00CC497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napełnień pociągów regionalnych na liniach użyteczności publicznej oraz zachowań i</w:t>
      </w:r>
      <w:r w:rsidR="004748B2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 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preferencji</w:t>
      </w:r>
      <w:r w:rsidR="00CC4979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komunikacyjnych pasażerów w Województwie Opolskim”. W lipcu 2015 r. dane z</w:t>
      </w:r>
      <w:r w:rsidR="00CD73F7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 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badań terenowych</w:t>
      </w:r>
      <w:r w:rsidR="00AE78D3"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były opracowywane. Jak wskazano we wstępie opracowania dotyczącego napełnień: „Badanie</w:t>
      </w:r>
      <w:r w:rsidR="00AE78D3"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zostało przeprowadzone w roku szkolnym w miesiącach </w:t>
      </w:r>
      <w:proofErr w:type="spellStart"/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maj</w:t>
      </w:r>
      <w:proofErr w:type="spellEnd"/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i czerwiec 2015r.” – raport dostępny na</w:t>
      </w:r>
      <w:r w:rsidR="00AE78D3"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stronie internetowej:</w:t>
      </w:r>
    </w:p>
    <w:p w:rsidR="004F4B20" w:rsidRDefault="004F4B20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195C90">
        <w:rPr>
          <w:rFonts w:asciiTheme="minorHAnsi" w:eastAsiaTheme="minorHAnsi" w:hAnsiTheme="minorHAnsi" w:cstheme="minorHAnsi"/>
          <w:b/>
          <w:color w:val="0563C2"/>
          <w:sz w:val="24"/>
          <w:szCs w:val="24"/>
          <w:lang w:eastAsia="en-US"/>
        </w:rPr>
        <w:t>https://www.opolskie.pl/wp-content/uploads/2022/12/Badania-napelnien-ipreferencji-woj-opolskie-wiosna-2015-wersja-31.08.2015.pdf</w:t>
      </w:r>
      <w:r w:rsidRPr="00195C90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.</w:t>
      </w:r>
    </w:p>
    <w:p w:rsidR="00BA34B6" w:rsidRDefault="00BA34B6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771AF8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Jednocześnie biorąc pod uwagę fakt, że odpowiedź nie została udzielona z zachowaniem dwóch dni przed upływem terminu składania ofert (</w:t>
      </w:r>
      <w:r w:rsidR="000208C2"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pierwotny 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termin upływa 28.12.2022r. godz. 9:00), Zamawiający przedłuża termin</w:t>
      </w:r>
      <w:r w:rsidR="000208C2"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y określone w SWZ</w:t>
      </w:r>
      <w:r w:rsidR="00272D35"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:</w:t>
      </w: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771AF8" w:rsidRPr="00195C90" w:rsidRDefault="00771AF8" w:rsidP="00BA34B6">
      <w:pPr>
        <w:pStyle w:val="Nagwek2"/>
        <w:numPr>
          <w:ilvl w:val="0"/>
          <w:numId w:val="0"/>
        </w:numPr>
        <w:spacing w:line="360" w:lineRule="auto"/>
        <w:rPr>
          <w:rFonts w:asciiTheme="minorHAnsi" w:eastAsiaTheme="minorHAnsi" w:hAnsiTheme="minorHAnsi" w:cstheme="minorHAnsi"/>
          <w:b w:val="0"/>
          <w:bCs w:val="0"/>
          <w:lang w:eastAsia="en-US"/>
        </w:rPr>
      </w:pPr>
    </w:p>
    <w:p w:rsidR="00771AF8" w:rsidRPr="00195C90" w:rsidRDefault="000208C2" w:rsidP="00BA34B6">
      <w:pPr>
        <w:pStyle w:val="Nagwek2"/>
        <w:numPr>
          <w:ilvl w:val="0"/>
          <w:numId w:val="0"/>
        </w:numPr>
        <w:spacing w:line="360" w:lineRule="auto"/>
        <w:rPr>
          <w:rFonts w:asciiTheme="minorHAnsi" w:eastAsiaTheme="minorHAnsi" w:hAnsiTheme="minorHAnsi" w:cstheme="minorHAnsi"/>
          <w:b w:val="0"/>
          <w:bCs w:val="0"/>
          <w:lang w:eastAsia="en-US"/>
        </w:rPr>
      </w:pPr>
      <w:r w:rsidRPr="00195C90">
        <w:rPr>
          <w:rFonts w:asciiTheme="minorHAnsi" w:eastAsiaTheme="minorHAnsi" w:hAnsiTheme="minorHAnsi" w:cstheme="minorHAnsi"/>
          <w:b w:val="0"/>
          <w:bCs w:val="0"/>
          <w:lang w:eastAsia="en-US"/>
        </w:rPr>
        <w:t>1) </w:t>
      </w:r>
      <w:r w:rsidR="00771AF8" w:rsidRPr="00195C9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Odnośnie </w:t>
      </w:r>
      <w:r w:rsidRPr="00195C90">
        <w:rPr>
          <w:rFonts w:asciiTheme="minorHAnsi" w:eastAsiaTheme="minorHAnsi" w:hAnsiTheme="minorHAnsi" w:cstheme="minorHAnsi"/>
          <w:b w:val="0"/>
          <w:bCs w:val="0"/>
          <w:lang w:eastAsia="en-US"/>
        </w:rPr>
        <w:t>TERMINU ZWIĄZANIA OFERTĄ (ART. 307 PZP), o którym mowa w pkt. IX. SWZ:</w:t>
      </w:r>
      <w:r w:rsidR="00771AF8" w:rsidRPr="00195C90">
        <w:rPr>
          <w:rFonts w:asciiTheme="minorHAnsi" w:eastAsiaTheme="minorHAnsi" w:hAnsiTheme="minorHAnsi" w:cstheme="minorHAnsi"/>
          <w:b w:val="0"/>
          <w:bCs w:val="0"/>
          <w:lang w:eastAsia="en-US"/>
        </w:rPr>
        <w:t xml:space="preserve"> </w:t>
      </w:r>
    </w:p>
    <w:p w:rsidR="000208C2" w:rsidRPr="00195C90" w:rsidRDefault="00771AF8" w:rsidP="00BA34B6">
      <w:pPr>
        <w:pStyle w:val="Tekstpodstawowy"/>
        <w:numPr>
          <w:ilvl w:val="0"/>
          <w:numId w:val="6"/>
        </w:numPr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color w:val="000000"/>
          <w:szCs w:val="24"/>
        </w:rPr>
      </w:pPr>
      <w:r w:rsidRPr="00195C90">
        <w:rPr>
          <w:rFonts w:asciiTheme="minorHAnsi" w:hAnsiTheme="minorHAnsi" w:cstheme="minorHAnsi"/>
          <w:color w:val="000000"/>
          <w:szCs w:val="24"/>
        </w:rPr>
        <w:t>Wykonawca jest związany ofertą do upływu terminu określonego datą w dokumentach zamówienia, jednak nie dłużej niż 30 dni od dnia upływu terminu składania ofert, przy czym pierwszym dniem terminu związania ofertą jest dzień, w którym upływa termin składania ofert.</w:t>
      </w:r>
      <w:r w:rsidR="000208C2" w:rsidRPr="00195C90">
        <w:rPr>
          <w:rFonts w:asciiTheme="minorHAnsi" w:hAnsiTheme="minorHAnsi" w:cstheme="minorHAnsi"/>
          <w:color w:val="000000"/>
          <w:szCs w:val="24"/>
        </w:rPr>
        <w:t xml:space="preserve"> </w:t>
      </w:r>
      <w:r w:rsidRPr="00195C90">
        <w:rPr>
          <w:rFonts w:asciiTheme="minorHAnsi" w:hAnsiTheme="minorHAnsi" w:cstheme="minorHAnsi"/>
          <w:color w:val="000000"/>
          <w:szCs w:val="24"/>
        </w:rPr>
        <w:t xml:space="preserve">Dotychczasowy termin związania ofertą, który upływa w dniu 26.01.2023 r. </w:t>
      </w:r>
    </w:p>
    <w:p w:rsidR="00771AF8" w:rsidRPr="00195C90" w:rsidRDefault="00771AF8" w:rsidP="00BA34B6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  <w:b/>
          <w:color w:val="000000"/>
          <w:szCs w:val="24"/>
        </w:rPr>
      </w:pPr>
      <w:r w:rsidRPr="00195C90">
        <w:rPr>
          <w:rFonts w:asciiTheme="minorHAnsi" w:hAnsiTheme="minorHAnsi" w:cstheme="minorHAnsi"/>
          <w:b/>
          <w:color w:val="000000"/>
          <w:szCs w:val="24"/>
        </w:rPr>
        <w:t xml:space="preserve">– zostaje przedłużony do dnia:  </w:t>
      </w:r>
      <w:r w:rsidR="000B1815">
        <w:rPr>
          <w:rFonts w:asciiTheme="minorHAnsi" w:hAnsiTheme="minorHAnsi" w:cstheme="minorHAnsi"/>
          <w:b/>
          <w:color w:val="000000"/>
          <w:szCs w:val="24"/>
        </w:rPr>
        <w:t>01.02.</w:t>
      </w:r>
      <w:r w:rsidRPr="00195C90">
        <w:rPr>
          <w:rFonts w:asciiTheme="minorHAnsi" w:hAnsiTheme="minorHAnsi" w:cstheme="minorHAnsi"/>
          <w:b/>
          <w:color w:val="000000"/>
          <w:szCs w:val="24"/>
        </w:rPr>
        <w:t>2023r.</w:t>
      </w:r>
    </w:p>
    <w:p w:rsidR="00875DFE" w:rsidRPr="00195C90" w:rsidRDefault="00875DFE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272D35" w:rsidRPr="00195C90" w:rsidRDefault="000208C2" w:rsidP="00BA34B6">
      <w:pPr>
        <w:pStyle w:val="Tekstpodstawowy"/>
        <w:tabs>
          <w:tab w:val="left" w:pos="426"/>
        </w:tabs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195C90">
        <w:rPr>
          <w:rFonts w:asciiTheme="minorHAnsi" w:hAnsiTheme="minorHAnsi" w:cstheme="minorHAnsi"/>
          <w:color w:val="000000"/>
          <w:szCs w:val="24"/>
        </w:rPr>
        <w:t>2) </w:t>
      </w:r>
      <w:r w:rsidR="002F23CF" w:rsidRPr="00195C90">
        <w:rPr>
          <w:rFonts w:asciiTheme="minorHAnsi" w:hAnsiTheme="minorHAnsi" w:cstheme="minorHAnsi"/>
          <w:color w:val="000000"/>
          <w:szCs w:val="24"/>
        </w:rPr>
        <w:t xml:space="preserve">Dotychczasowy termin określony w pkt. XIII. Lit </w:t>
      </w:r>
      <w:r w:rsidR="00272D35" w:rsidRPr="00195C90">
        <w:rPr>
          <w:rFonts w:asciiTheme="minorHAnsi" w:hAnsiTheme="minorHAnsi" w:cstheme="minorHAnsi"/>
          <w:color w:val="000000"/>
          <w:szCs w:val="24"/>
        </w:rPr>
        <w:t>B.</w:t>
      </w:r>
      <w:r w:rsidR="002F23CF" w:rsidRPr="00195C90">
        <w:rPr>
          <w:rFonts w:asciiTheme="minorHAnsi" w:hAnsiTheme="minorHAnsi" w:cstheme="minorHAnsi"/>
          <w:color w:val="000000"/>
          <w:szCs w:val="24"/>
        </w:rPr>
        <w:t xml:space="preserve"> pt. ”</w:t>
      </w:r>
      <w:r w:rsidR="00272D35" w:rsidRPr="00195C90">
        <w:rPr>
          <w:rFonts w:asciiTheme="minorHAnsi" w:hAnsiTheme="minorHAnsi" w:cstheme="minorHAnsi"/>
          <w:color w:val="000000"/>
          <w:szCs w:val="24"/>
        </w:rPr>
        <w:t>Termin składania ofert</w:t>
      </w:r>
      <w:r w:rsidRPr="00195C90">
        <w:rPr>
          <w:rFonts w:asciiTheme="minorHAnsi" w:hAnsiTheme="minorHAnsi" w:cstheme="minorHAnsi"/>
          <w:color w:val="000000"/>
          <w:szCs w:val="24"/>
        </w:rPr>
        <w:t>” tj.</w:t>
      </w:r>
      <w:r w:rsidR="002F23CF" w:rsidRPr="00195C90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0208C2" w:rsidRPr="00195C90" w:rsidRDefault="002F23CF" w:rsidP="00BA34B6">
      <w:pPr>
        <w:pStyle w:val="Tekstpodstawowy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195C90">
        <w:rPr>
          <w:rFonts w:asciiTheme="minorHAnsi" w:hAnsiTheme="minorHAnsi" w:cstheme="minorHAnsi"/>
          <w:color w:val="000000"/>
          <w:szCs w:val="24"/>
        </w:rPr>
        <w:t>o</w:t>
      </w:r>
      <w:r w:rsidR="00272D35" w:rsidRPr="00195C90">
        <w:rPr>
          <w:rFonts w:asciiTheme="minorHAnsi" w:hAnsiTheme="minorHAnsi" w:cstheme="minorHAnsi"/>
          <w:color w:val="000000"/>
          <w:szCs w:val="24"/>
        </w:rPr>
        <w:t>fertę należy złożyć do dnia</w:t>
      </w:r>
      <w:r w:rsidR="000208C2" w:rsidRPr="00195C90">
        <w:rPr>
          <w:rFonts w:asciiTheme="minorHAnsi" w:hAnsiTheme="minorHAnsi" w:cstheme="minorHAnsi"/>
          <w:color w:val="000000"/>
          <w:szCs w:val="24"/>
        </w:rPr>
        <w:t xml:space="preserve"> </w:t>
      </w:r>
      <w:r w:rsidR="00272D35" w:rsidRPr="00195C90">
        <w:rPr>
          <w:rFonts w:asciiTheme="minorHAnsi" w:hAnsiTheme="minorHAnsi" w:cstheme="minorHAnsi"/>
          <w:color w:val="000000"/>
          <w:szCs w:val="24"/>
        </w:rPr>
        <w:t>28.12.2022 r., do godziny 09 : 00</w:t>
      </w:r>
      <w:r w:rsidRPr="00195C90">
        <w:rPr>
          <w:rFonts w:asciiTheme="minorHAnsi" w:hAnsiTheme="minorHAnsi" w:cstheme="minorHAnsi"/>
          <w:color w:val="000000"/>
          <w:szCs w:val="24"/>
        </w:rPr>
        <w:t xml:space="preserve"> </w:t>
      </w:r>
    </w:p>
    <w:p w:rsidR="00272D35" w:rsidRPr="00195C90" w:rsidRDefault="000208C2" w:rsidP="00BA34B6">
      <w:pPr>
        <w:pStyle w:val="Tekstpodstawowy"/>
        <w:tabs>
          <w:tab w:val="left" w:pos="1276"/>
        </w:tabs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color w:val="000000"/>
          <w:szCs w:val="24"/>
        </w:rPr>
      </w:pPr>
      <w:r w:rsidRPr="00195C90">
        <w:rPr>
          <w:rFonts w:asciiTheme="minorHAnsi" w:hAnsiTheme="minorHAnsi" w:cstheme="minorHAnsi"/>
          <w:b/>
          <w:color w:val="000000"/>
          <w:szCs w:val="24"/>
        </w:rPr>
        <w:t xml:space="preserve">- </w:t>
      </w:r>
      <w:r w:rsidR="002F23CF" w:rsidRPr="00195C90">
        <w:rPr>
          <w:rFonts w:asciiTheme="minorHAnsi" w:hAnsiTheme="minorHAnsi" w:cstheme="minorHAnsi"/>
          <w:b/>
          <w:color w:val="000000"/>
          <w:szCs w:val="24"/>
        </w:rPr>
        <w:t xml:space="preserve">zostaje przedłużony </w:t>
      </w:r>
      <w:r w:rsidR="00272D35" w:rsidRPr="00195C90">
        <w:rPr>
          <w:rFonts w:asciiTheme="minorHAnsi" w:hAnsiTheme="minorHAnsi" w:cstheme="minorHAnsi"/>
          <w:b/>
          <w:color w:val="000000"/>
          <w:szCs w:val="24"/>
        </w:rPr>
        <w:t xml:space="preserve">do dnia </w:t>
      </w:r>
      <w:r w:rsidRPr="00195C90">
        <w:rPr>
          <w:rFonts w:asciiTheme="minorHAnsi" w:hAnsiTheme="minorHAnsi" w:cstheme="minorHAnsi"/>
          <w:b/>
          <w:color w:val="000000"/>
          <w:szCs w:val="24"/>
        </w:rPr>
        <w:t>0</w:t>
      </w:r>
      <w:r w:rsidR="00272D35" w:rsidRPr="00195C90">
        <w:rPr>
          <w:rFonts w:asciiTheme="minorHAnsi" w:hAnsiTheme="minorHAnsi" w:cstheme="minorHAnsi"/>
          <w:b/>
          <w:color w:val="000000"/>
          <w:szCs w:val="24"/>
        </w:rPr>
        <w:t>3</w:t>
      </w:r>
      <w:r w:rsidRPr="00195C90">
        <w:rPr>
          <w:rFonts w:asciiTheme="minorHAnsi" w:hAnsiTheme="minorHAnsi" w:cstheme="minorHAnsi"/>
          <w:b/>
          <w:color w:val="000000"/>
          <w:szCs w:val="24"/>
        </w:rPr>
        <w:t>.01.</w:t>
      </w:r>
      <w:r w:rsidR="00272D35" w:rsidRPr="00195C90">
        <w:rPr>
          <w:rFonts w:asciiTheme="minorHAnsi" w:hAnsiTheme="minorHAnsi" w:cstheme="minorHAnsi"/>
          <w:b/>
          <w:color w:val="000000"/>
          <w:szCs w:val="24"/>
        </w:rPr>
        <w:t>2023r.</w:t>
      </w:r>
      <w:r w:rsidRPr="00195C90">
        <w:rPr>
          <w:rFonts w:asciiTheme="minorHAnsi" w:hAnsiTheme="minorHAnsi" w:cstheme="minorHAnsi"/>
          <w:b/>
          <w:color w:val="000000"/>
          <w:szCs w:val="24"/>
        </w:rPr>
        <w:t xml:space="preserve"> do godziny 09 : 00.</w:t>
      </w:r>
    </w:p>
    <w:p w:rsidR="000208C2" w:rsidRPr="00195C90" w:rsidRDefault="000208C2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0208C2" w:rsidRPr="00195C90" w:rsidRDefault="000208C2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3) Dotychczasowy TERMIN OTWARCIA OFERT w dniu  28.12.2022 r., o godzinie 09 : 30, </w:t>
      </w:r>
    </w:p>
    <w:p w:rsidR="000208C2" w:rsidRPr="00195C90" w:rsidRDefault="000208C2" w:rsidP="00BA34B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</w:pPr>
      <w:r w:rsidRPr="00195C90">
        <w:rPr>
          <w:rFonts w:asciiTheme="minorHAnsi" w:eastAsiaTheme="minorHAnsi" w:hAnsiTheme="minorHAnsi" w:cstheme="minorHAnsi"/>
          <w:b/>
          <w:color w:val="000000"/>
          <w:sz w:val="24"/>
          <w:szCs w:val="24"/>
          <w:lang w:eastAsia="en-US"/>
        </w:rPr>
        <w:t>- zostaje przedłużony do dnia 03.01.2023r. do godziny 09 : 30.</w:t>
      </w:r>
    </w:p>
    <w:p w:rsidR="000B1548" w:rsidRPr="00195C90" w:rsidRDefault="000B1548" w:rsidP="00BA34B6">
      <w:pPr>
        <w:pStyle w:val="Akapitzlist"/>
        <w:spacing w:line="360" w:lineRule="auto"/>
        <w:ind w:left="644"/>
        <w:rPr>
          <w:rFonts w:asciiTheme="minorHAnsi" w:hAnsiTheme="minorHAnsi" w:cstheme="minorHAnsi"/>
          <w:color w:val="000000" w:themeColor="text1"/>
        </w:rPr>
      </w:pPr>
    </w:p>
    <w:p w:rsidR="00D803EC" w:rsidRPr="00195C90" w:rsidRDefault="00D803EC" w:rsidP="00BA34B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 xml:space="preserve">W odpowiedzi na zestaw zapytań </w:t>
      </w:r>
      <w:r w:rsidR="00EC70F5" w:rsidRPr="00195C90">
        <w:rPr>
          <w:rFonts w:asciiTheme="minorHAnsi" w:hAnsiTheme="minorHAnsi" w:cstheme="minorHAnsi"/>
          <w:sz w:val="24"/>
          <w:szCs w:val="24"/>
        </w:rPr>
        <w:t>nr 2</w:t>
      </w:r>
      <w:r w:rsidRPr="00195C90">
        <w:rPr>
          <w:rFonts w:asciiTheme="minorHAnsi" w:hAnsiTheme="minorHAnsi" w:cstheme="minorHAnsi"/>
          <w:sz w:val="24"/>
          <w:szCs w:val="24"/>
        </w:rPr>
        <w:t xml:space="preserve"> Zamawiający informuje, że wyjaśnienia treści SWZ stają się integralną częścią specyfikacji i są wiążące przy składaniu ofert.</w:t>
      </w:r>
    </w:p>
    <w:p w:rsidR="00A65B8F" w:rsidRPr="00195C90" w:rsidRDefault="00A65B8F" w:rsidP="00BA34B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95C90">
        <w:rPr>
          <w:rFonts w:asciiTheme="minorHAnsi" w:hAnsiTheme="minorHAnsi" w:cstheme="minorHAnsi"/>
          <w:sz w:val="24"/>
          <w:szCs w:val="24"/>
        </w:rPr>
        <w:t>Zgodnie z zapi</w:t>
      </w:r>
      <w:r w:rsidR="000208C2" w:rsidRPr="00195C90">
        <w:rPr>
          <w:rFonts w:asciiTheme="minorHAnsi" w:hAnsiTheme="minorHAnsi" w:cstheme="minorHAnsi"/>
          <w:sz w:val="24"/>
          <w:szCs w:val="24"/>
        </w:rPr>
        <w:t xml:space="preserve">sami art. 284 ust 6 ustawy </w:t>
      </w:r>
      <w:proofErr w:type="spellStart"/>
      <w:r w:rsidR="000208C2" w:rsidRPr="00195C90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0208C2" w:rsidRPr="00195C90">
        <w:rPr>
          <w:rFonts w:asciiTheme="minorHAnsi" w:hAnsiTheme="minorHAnsi" w:cstheme="minorHAnsi"/>
          <w:sz w:val="24"/>
          <w:szCs w:val="24"/>
        </w:rPr>
        <w:t xml:space="preserve"> Z</w:t>
      </w:r>
      <w:r w:rsidRPr="00195C90">
        <w:rPr>
          <w:rFonts w:asciiTheme="minorHAnsi" w:hAnsiTheme="minorHAnsi" w:cstheme="minorHAnsi"/>
          <w:sz w:val="24"/>
          <w:szCs w:val="24"/>
        </w:rPr>
        <w:t>amawiający udostępnia na stronie internetowej prowadzonego postępowania wyjaśnienia treści SWZ.</w:t>
      </w:r>
    </w:p>
    <w:p w:rsidR="00F97E0D" w:rsidRPr="00195C90" w:rsidRDefault="00F97E0D" w:rsidP="00BA34B6">
      <w:pPr>
        <w:spacing w:line="360" w:lineRule="auto"/>
        <w:rPr>
          <w:rFonts w:asciiTheme="minorHAnsi" w:eastAsia="Calibri" w:hAnsiTheme="minorHAnsi" w:cstheme="minorHAnsi"/>
          <w:color w:val="FF0000"/>
          <w:sz w:val="24"/>
          <w:szCs w:val="24"/>
          <w:lang w:eastAsia="zh-CN"/>
        </w:rPr>
      </w:pPr>
    </w:p>
    <w:p w:rsidR="00F97E0D" w:rsidRPr="00195C90" w:rsidRDefault="0039390F" w:rsidP="00BA34B6">
      <w:pPr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195C90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W wyniku dokonanych zmian, zmianie ulega treść Ogłoszenia o zamówieniu nr 2022/BZP 00491495/01 z dnia 2022-12-13 w </w:t>
      </w:r>
      <w:proofErr w:type="spellStart"/>
      <w:r w:rsidRPr="00195C90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pkt</w:t>
      </w:r>
      <w:proofErr w:type="spellEnd"/>
      <w:r w:rsidRPr="00195C90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 5.11.)</w:t>
      </w:r>
    </w:p>
    <w:p w:rsidR="0039390F" w:rsidRPr="00195C90" w:rsidRDefault="0039390F" w:rsidP="00BA34B6">
      <w:pPr>
        <w:spacing w:line="360" w:lineRule="auto"/>
        <w:rPr>
          <w:rFonts w:asciiTheme="minorHAnsi" w:eastAsia="Calibri" w:hAnsiTheme="minorHAnsi" w:cstheme="minorHAnsi"/>
          <w:sz w:val="24"/>
          <w:szCs w:val="24"/>
          <w:lang w:eastAsia="zh-CN"/>
        </w:rPr>
      </w:pPr>
      <w:bookmarkStart w:id="0" w:name="_GoBack"/>
      <w:bookmarkEnd w:id="0"/>
    </w:p>
    <w:p w:rsidR="00096632" w:rsidRPr="00195C90" w:rsidRDefault="00096632" w:rsidP="00BA34B6">
      <w:pPr>
        <w:suppressAutoHyphens/>
        <w:spacing w:line="360" w:lineRule="auto"/>
        <w:ind w:left="4253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</w:p>
    <w:p w:rsidR="00096632" w:rsidRPr="005406CB" w:rsidRDefault="00096632" w:rsidP="00BA34B6">
      <w:pPr>
        <w:suppressAutoHyphens/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Z upoważnienia Zarządu Województwa Opolskiego</w:t>
      </w:r>
    </w:p>
    <w:p w:rsidR="00096632" w:rsidRPr="005406CB" w:rsidRDefault="00096632" w:rsidP="00BA34B6">
      <w:pPr>
        <w:suppressAutoHyphens/>
        <w:spacing w:line="360" w:lineRule="auto"/>
        <w:ind w:left="4253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</w:p>
    <w:p w:rsidR="00096632" w:rsidRPr="005406CB" w:rsidRDefault="00096632" w:rsidP="00BA34B6">
      <w:pPr>
        <w:suppressAutoHyphens/>
        <w:spacing w:line="360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 /podpis nieczytelny/</w:t>
      </w:r>
    </w:p>
    <w:p w:rsidR="005406CB" w:rsidRPr="005406CB" w:rsidRDefault="005406CB" w:rsidP="005406CB">
      <w:pPr>
        <w:suppressAutoHyphens/>
        <w:spacing w:line="23" w:lineRule="atLeast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Marcin Puszcz</w:t>
      </w:r>
    </w:p>
    <w:p w:rsidR="005406CB" w:rsidRPr="005406CB" w:rsidRDefault="005406CB" w:rsidP="005406CB">
      <w:pPr>
        <w:suppressAutoHyphens/>
        <w:spacing w:line="23" w:lineRule="atLeast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Dyrektor Departamentu </w:t>
      </w:r>
    </w:p>
    <w:p w:rsidR="005406CB" w:rsidRPr="005406CB" w:rsidRDefault="005406CB" w:rsidP="005406CB">
      <w:pPr>
        <w:suppressAutoHyphens/>
        <w:spacing w:line="23" w:lineRule="atLeast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Organizacyjno - Administracyjnego</w:t>
      </w:r>
    </w:p>
    <w:p w:rsidR="00642DED" w:rsidRPr="005406CB" w:rsidRDefault="00642DED" w:rsidP="006E5CDE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</w:p>
    <w:p w:rsidR="00096632" w:rsidRPr="005406CB" w:rsidRDefault="00797812" w:rsidP="006E5CDE">
      <w:pPr>
        <w:spacing w:line="276" w:lineRule="auto"/>
        <w:jc w:val="both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………………………………………………………..</w:t>
      </w:r>
    </w:p>
    <w:p w:rsidR="006E5CDE" w:rsidRPr="005406CB" w:rsidRDefault="00343FE7" w:rsidP="006E5CD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Kierownik zamawiającego lub osoba </w:t>
      </w:r>
    </w:p>
    <w:p w:rsidR="00343FE7" w:rsidRPr="005406CB" w:rsidRDefault="00343FE7" w:rsidP="006E5CD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 xml:space="preserve">upoważniona do podejmowania czynności </w:t>
      </w:r>
    </w:p>
    <w:p w:rsidR="00FC0FA7" w:rsidRPr="005406CB" w:rsidRDefault="00343FE7" w:rsidP="006E5CDE">
      <w:pPr>
        <w:spacing w:line="276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</w:pPr>
      <w:r w:rsidRPr="005406CB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zh-CN"/>
        </w:rPr>
        <w:t>w jego imieniu</w:t>
      </w:r>
    </w:p>
    <w:sectPr w:rsidR="00FC0FA7" w:rsidRPr="005406CB" w:rsidSect="00195C90">
      <w:pgSz w:w="11906" w:h="16838"/>
      <w:pgMar w:top="567" w:right="991" w:bottom="993" w:left="1417" w:header="708" w:footer="18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3E3" w:rsidRDefault="00BB23E3" w:rsidP="00787D8F">
      <w:r>
        <w:separator/>
      </w:r>
    </w:p>
  </w:endnote>
  <w:endnote w:type="continuationSeparator" w:id="0">
    <w:p w:rsidR="00BB23E3" w:rsidRDefault="00BB23E3" w:rsidP="00787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3E3" w:rsidRDefault="00BB23E3" w:rsidP="00787D8F">
      <w:r>
        <w:separator/>
      </w:r>
    </w:p>
  </w:footnote>
  <w:footnote w:type="continuationSeparator" w:id="0">
    <w:p w:rsidR="00BB23E3" w:rsidRDefault="00BB23E3" w:rsidP="00787D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E2724"/>
    <w:multiLevelType w:val="hybridMultilevel"/>
    <w:tmpl w:val="90FCA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6B35"/>
    <w:multiLevelType w:val="hybridMultilevel"/>
    <w:tmpl w:val="CF16FC6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0B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CAC6F37"/>
    <w:multiLevelType w:val="hybridMultilevel"/>
    <w:tmpl w:val="BEA8E2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D7B0D"/>
    <w:multiLevelType w:val="hybridMultilevel"/>
    <w:tmpl w:val="CF64B1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D5F15"/>
    <w:multiLevelType w:val="multilevel"/>
    <w:tmpl w:val="F70C0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75256BEC"/>
    <w:multiLevelType w:val="multilevel"/>
    <w:tmpl w:val="207EF7B2"/>
    <w:lvl w:ilvl="0">
      <w:start w:val="1"/>
      <w:numFmt w:val="upperRoman"/>
      <w:pStyle w:val="Nagwek2"/>
      <w:lvlText w:val="%1."/>
      <w:lvlJc w:val="left"/>
      <w:pPr>
        <w:ind w:left="928" w:hanging="360"/>
      </w:pPr>
      <w:rPr>
        <w:rFonts w:ascii="Calibri" w:hAnsi="Calibri" w:cs="Calibri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787D8F"/>
    <w:rsid w:val="000102EF"/>
    <w:rsid w:val="00012255"/>
    <w:rsid w:val="000208C2"/>
    <w:rsid w:val="000250EA"/>
    <w:rsid w:val="00031941"/>
    <w:rsid w:val="00034C65"/>
    <w:rsid w:val="00042668"/>
    <w:rsid w:val="00051C61"/>
    <w:rsid w:val="00060C33"/>
    <w:rsid w:val="00071819"/>
    <w:rsid w:val="00086B2D"/>
    <w:rsid w:val="00096632"/>
    <w:rsid w:val="000A1CD2"/>
    <w:rsid w:val="000B1548"/>
    <w:rsid w:val="000B1815"/>
    <w:rsid w:val="000B7096"/>
    <w:rsid w:val="000C24A8"/>
    <w:rsid w:val="000F66CE"/>
    <w:rsid w:val="001003A6"/>
    <w:rsid w:val="00104D9A"/>
    <w:rsid w:val="00107097"/>
    <w:rsid w:val="00107632"/>
    <w:rsid w:val="0011138B"/>
    <w:rsid w:val="00135C45"/>
    <w:rsid w:val="00146902"/>
    <w:rsid w:val="00195C90"/>
    <w:rsid w:val="001D167A"/>
    <w:rsid w:val="001D4190"/>
    <w:rsid w:val="00272D35"/>
    <w:rsid w:val="002A5C6E"/>
    <w:rsid w:val="002D12DF"/>
    <w:rsid w:val="002E5DF3"/>
    <w:rsid w:val="002F23CF"/>
    <w:rsid w:val="002F2BBF"/>
    <w:rsid w:val="00322B5C"/>
    <w:rsid w:val="00343FE7"/>
    <w:rsid w:val="00373127"/>
    <w:rsid w:val="00386E19"/>
    <w:rsid w:val="0039390F"/>
    <w:rsid w:val="003F7DDA"/>
    <w:rsid w:val="004070F1"/>
    <w:rsid w:val="0044248B"/>
    <w:rsid w:val="004424C3"/>
    <w:rsid w:val="0045240B"/>
    <w:rsid w:val="004552FC"/>
    <w:rsid w:val="00455EF2"/>
    <w:rsid w:val="004748B2"/>
    <w:rsid w:val="00486063"/>
    <w:rsid w:val="004976AA"/>
    <w:rsid w:val="00497ABE"/>
    <w:rsid w:val="004A1DCE"/>
    <w:rsid w:val="004F4B20"/>
    <w:rsid w:val="005406CB"/>
    <w:rsid w:val="00542013"/>
    <w:rsid w:val="00555999"/>
    <w:rsid w:val="00560132"/>
    <w:rsid w:val="00570449"/>
    <w:rsid w:val="00592D66"/>
    <w:rsid w:val="005D5635"/>
    <w:rsid w:val="0060308B"/>
    <w:rsid w:val="00616437"/>
    <w:rsid w:val="00641AA6"/>
    <w:rsid w:val="00642DED"/>
    <w:rsid w:val="006A0FE7"/>
    <w:rsid w:val="006A5A2A"/>
    <w:rsid w:val="006B2714"/>
    <w:rsid w:val="006C2681"/>
    <w:rsid w:val="006D13DB"/>
    <w:rsid w:val="006E5CDE"/>
    <w:rsid w:val="00737472"/>
    <w:rsid w:val="00740882"/>
    <w:rsid w:val="00771AF8"/>
    <w:rsid w:val="00773A88"/>
    <w:rsid w:val="00774C03"/>
    <w:rsid w:val="00776F9E"/>
    <w:rsid w:val="00787D8F"/>
    <w:rsid w:val="00792DCB"/>
    <w:rsid w:val="00797812"/>
    <w:rsid w:val="007A4654"/>
    <w:rsid w:val="007B400A"/>
    <w:rsid w:val="007C5F97"/>
    <w:rsid w:val="007E75FA"/>
    <w:rsid w:val="008507F8"/>
    <w:rsid w:val="00864D7D"/>
    <w:rsid w:val="00875DFE"/>
    <w:rsid w:val="008767DA"/>
    <w:rsid w:val="008A0513"/>
    <w:rsid w:val="008C7BD7"/>
    <w:rsid w:val="008E5B1E"/>
    <w:rsid w:val="00900A69"/>
    <w:rsid w:val="00917902"/>
    <w:rsid w:val="0093522D"/>
    <w:rsid w:val="00962BB4"/>
    <w:rsid w:val="00984D21"/>
    <w:rsid w:val="00986959"/>
    <w:rsid w:val="00994470"/>
    <w:rsid w:val="009B095E"/>
    <w:rsid w:val="009D2129"/>
    <w:rsid w:val="009E05E7"/>
    <w:rsid w:val="009E5AD3"/>
    <w:rsid w:val="00A07F0D"/>
    <w:rsid w:val="00A148BC"/>
    <w:rsid w:val="00A33B09"/>
    <w:rsid w:val="00A3486E"/>
    <w:rsid w:val="00A65B8F"/>
    <w:rsid w:val="00A74994"/>
    <w:rsid w:val="00A9212C"/>
    <w:rsid w:val="00A97B97"/>
    <w:rsid w:val="00AD0B05"/>
    <w:rsid w:val="00AE78D3"/>
    <w:rsid w:val="00B242D1"/>
    <w:rsid w:val="00B7052F"/>
    <w:rsid w:val="00BA34B6"/>
    <w:rsid w:val="00BB23E3"/>
    <w:rsid w:val="00BB4B51"/>
    <w:rsid w:val="00BC24B5"/>
    <w:rsid w:val="00C201FF"/>
    <w:rsid w:val="00C85B40"/>
    <w:rsid w:val="00C91CDD"/>
    <w:rsid w:val="00CA518E"/>
    <w:rsid w:val="00CB3708"/>
    <w:rsid w:val="00CC3498"/>
    <w:rsid w:val="00CC4979"/>
    <w:rsid w:val="00CD73F7"/>
    <w:rsid w:val="00CE0E8D"/>
    <w:rsid w:val="00CE6410"/>
    <w:rsid w:val="00D31E60"/>
    <w:rsid w:val="00D3319A"/>
    <w:rsid w:val="00D803EC"/>
    <w:rsid w:val="00D85EC2"/>
    <w:rsid w:val="00D938C9"/>
    <w:rsid w:val="00DA6B64"/>
    <w:rsid w:val="00DD375D"/>
    <w:rsid w:val="00DF5704"/>
    <w:rsid w:val="00DF6E56"/>
    <w:rsid w:val="00E05C45"/>
    <w:rsid w:val="00E12E3D"/>
    <w:rsid w:val="00E47A57"/>
    <w:rsid w:val="00E5086C"/>
    <w:rsid w:val="00E64F50"/>
    <w:rsid w:val="00E714A7"/>
    <w:rsid w:val="00E858C6"/>
    <w:rsid w:val="00E96E77"/>
    <w:rsid w:val="00E97995"/>
    <w:rsid w:val="00EA092B"/>
    <w:rsid w:val="00EC70F5"/>
    <w:rsid w:val="00ED22B9"/>
    <w:rsid w:val="00EF7ECE"/>
    <w:rsid w:val="00F02949"/>
    <w:rsid w:val="00F325D1"/>
    <w:rsid w:val="00F34B17"/>
    <w:rsid w:val="00F53D8A"/>
    <w:rsid w:val="00F728C2"/>
    <w:rsid w:val="00F83B54"/>
    <w:rsid w:val="00F913DE"/>
    <w:rsid w:val="00F97E0D"/>
    <w:rsid w:val="00FA5506"/>
    <w:rsid w:val="00FC0FA7"/>
    <w:rsid w:val="00FC4B7A"/>
    <w:rsid w:val="00FC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71AF8"/>
    <w:pPr>
      <w:numPr>
        <w:numId w:val="15"/>
      </w:numPr>
      <w:spacing w:line="276" w:lineRule="auto"/>
      <w:ind w:left="0" w:firstLine="0"/>
      <w:outlineLvl w:val="1"/>
    </w:pPr>
    <w:rPr>
      <w:rFonts w:ascii="Calibri" w:hAnsi="Calibri" w:cs="Calibri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qFormat/>
    <w:rsid w:val="00FC0FA7"/>
    <w:pPr>
      <w:suppressAutoHyphens/>
      <w:ind w:left="708"/>
    </w:pPr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797812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ust">
    <w:name w:val="ust"/>
    <w:rsid w:val="0010763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qFormat/>
    <w:locked/>
    <w:rsid w:val="00A33B0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737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71AF8"/>
    <w:rPr>
      <w:rFonts w:ascii="Calibri" w:eastAsia="Times New Roman" w:hAnsi="Calibri" w:cs="Calibri"/>
      <w:b/>
      <w:bCs/>
      <w:color w:val="000000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4748B2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1434</TotalTime>
  <Pages>5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monika.elceser</cp:lastModifiedBy>
  <cp:revision>80</cp:revision>
  <cp:lastPrinted>2022-12-27T08:34:00Z</cp:lastPrinted>
  <dcterms:created xsi:type="dcterms:W3CDTF">2021-07-19T06:39:00Z</dcterms:created>
  <dcterms:modified xsi:type="dcterms:W3CDTF">2022-12-27T13:02:00Z</dcterms:modified>
</cp:coreProperties>
</file>