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E7D" w:rsidRPr="00930E7D" w:rsidRDefault="00DE6F25" w:rsidP="000E11D2">
      <w:pPr>
        <w:pStyle w:val="POPOpolenagl2"/>
        <w:numPr>
          <w:ilvl w:val="0"/>
          <w:numId w:val="0"/>
        </w:numPr>
        <w:jc w:val="both"/>
      </w:pPr>
      <w:bookmarkStart w:id="0" w:name="_Toc347410085"/>
      <w:bookmarkStart w:id="1" w:name="_Toc503423171"/>
      <w:bookmarkStart w:id="2" w:name="_Toc245830809"/>
      <w:bookmarkStart w:id="3" w:name="_Toc250939563"/>
      <w:bookmarkStart w:id="4" w:name="_Toc339441144"/>
      <w:bookmarkStart w:id="5" w:name="_Toc339441377"/>
      <w:bookmarkStart w:id="6" w:name="_Toc339441430"/>
      <w:bookmarkStart w:id="7" w:name="_Toc339441925"/>
      <w:bookmarkStart w:id="8" w:name="_Toc339442449"/>
      <w:bookmarkStart w:id="9" w:name="_GoBack"/>
      <w:bookmarkEnd w:id="9"/>
      <w:r w:rsidRPr="00930E7D">
        <w:t xml:space="preserve">ZADANIA </w:t>
      </w:r>
      <w:bookmarkEnd w:id="0"/>
      <w:bookmarkEnd w:id="1"/>
      <w:r w:rsidRPr="00DE6F25">
        <w:t>POLICJI I STRAŻY MIEJSKIEJ / GMINNEJ</w:t>
      </w:r>
    </w:p>
    <w:p w:rsidR="00DE6F25" w:rsidRPr="000B365C" w:rsidRDefault="00DE6F25" w:rsidP="00DE6F25">
      <w:pPr>
        <w:pStyle w:val="POPOpolenormal"/>
      </w:pPr>
      <w:r w:rsidRPr="000B365C">
        <w:t xml:space="preserve">Obowiązki </w:t>
      </w:r>
      <w:r w:rsidRPr="000B365C">
        <w:rPr>
          <w:b/>
        </w:rPr>
        <w:t>Policji i Straży Miejskiej</w:t>
      </w:r>
      <w:r>
        <w:rPr>
          <w:b/>
        </w:rPr>
        <w:t xml:space="preserve"> / Gminnej</w:t>
      </w:r>
      <w:r w:rsidRPr="000B365C">
        <w:t xml:space="preserve"> w ramach realizacji Programu ochrony powietrza to:</w:t>
      </w:r>
    </w:p>
    <w:p w:rsidR="00DE6F25" w:rsidRPr="000B365C" w:rsidRDefault="00DE6F25" w:rsidP="00DE6F25">
      <w:pPr>
        <w:pStyle w:val="POPOpolepopdunkt"/>
      </w:pPr>
      <w:r w:rsidRPr="000B365C">
        <w:t>monitoring pojazdów opuszczających place bud</w:t>
      </w:r>
      <w:r>
        <w:t>owy</w:t>
      </w:r>
      <w:r w:rsidRPr="000B365C">
        <w:t xml:space="preserve"> pod kątem ograniczenia zanieczyszczenia dróg, prowadzącego do niezorganizowanej emisji pyłu</w:t>
      </w:r>
      <w:r>
        <w:t>;</w:t>
      </w:r>
    </w:p>
    <w:p w:rsidR="00DE6F25" w:rsidRDefault="00DE6F25" w:rsidP="00DE6F25">
      <w:pPr>
        <w:pStyle w:val="POPOpolepopdunkt"/>
      </w:pPr>
      <w:r w:rsidRPr="000B365C">
        <w:t>monitoring pojazdów w zakresie spełniania wymogów emisji spalin i spełniania warunków dopuszczających do ruchu</w:t>
      </w:r>
      <w:r>
        <w:t>;</w:t>
      </w:r>
    </w:p>
    <w:p w:rsidR="00DE6F25" w:rsidRPr="000B365C" w:rsidRDefault="00DE6F25" w:rsidP="00DE6F25">
      <w:pPr>
        <w:pStyle w:val="POPOpolepopdunkt"/>
      </w:pPr>
      <w:r>
        <w:t>p</w:t>
      </w:r>
      <w:r w:rsidRPr="00B6753F">
        <w:t xml:space="preserve">rzygotowanie sprawozdań z realizacji </w:t>
      </w:r>
      <w:r>
        <w:t>działań naprawczych</w:t>
      </w:r>
      <w:r w:rsidRPr="00B6753F">
        <w:t xml:space="preserve"> wskazanych w Programie ochrony powietrza i</w:t>
      </w:r>
      <w:r>
        <w:t> </w:t>
      </w:r>
      <w:r w:rsidRPr="00B6753F">
        <w:t>przekazywanie ich Zarządowi Województwa do 30 kwietnia każdego roku</w:t>
      </w:r>
      <w:r>
        <w:t>;</w:t>
      </w:r>
    </w:p>
    <w:p w:rsidR="00DE6F25" w:rsidRDefault="00DE6F25" w:rsidP="00DE6F25">
      <w:pPr>
        <w:pStyle w:val="POPOpolepopdunkt"/>
      </w:pPr>
      <w:r>
        <w:t>kontrola mieszkańców w zakresie spełniania przepisów odnośnie spalania odpadów oraz spalania paliw wykluczonych z użytkowania na podstawie prawa miejscowego;</w:t>
      </w:r>
    </w:p>
    <w:p w:rsidR="00DE6F25" w:rsidRDefault="00DE6F25" w:rsidP="00DE6F25">
      <w:pPr>
        <w:pStyle w:val="POPOpolepopdunkt"/>
      </w:pPr>
      <w:r>
        <w:t>k</w:t>
      </w:r>
      <w:r w:rsidRPr="00E53AA6">
        <w:t>ontrole w zakresie zakazu spalania pozostałości roślinnych</w:t>
      </w:r>
      <w:r>
        <w:t xml:space="preserve"> i ognisk </w:t>
      </w:r>
      <w:r w:rsidRPr="00E53AA6">
        <w:t>na powierzchni ziemi w obszarach zabudowanych</w:t>
      </w:r>
      <w:r>
        <w:t>.</w:t>
      </w:r>
    </w:p>
    <w:p w:rsidR="00442D75" w:rsidRPr="00930E7D" w:rsidRDefault="00442D75" w:rsidP="00442D75">
      <w:pPr>
        <w:pStyle w:val="POPOpolenormal"/>
      </w:pPr>
      <w:r>
        <w:t>W następn</w:t>
      </w:r>
      <w:r w:rsidR="002A5BCF">
        <w:t>ych</w:t>
      </w:r>
      <w:r>
        <w:t xml:space="preserve"> tabel</w:t>
      </w:r>
      <w:r w:rsidR="002A5BCF">
        <w:t>ach</w:t>
      </w:r>
      <w:r>
        <w:t xml:space="preserve"> przedstawiono działania naprawcze konieczne do realizacji uwzględnione w</w:t>
      </w:r>
      <w:r w:rsidR="003E1795">
        <w:t> </w:t>
      </w:r>
      <w:r>
        <w:t>Programie ochrony powietrza dla województwa opolskiego.</w:t>
      </w:r>
    </w:p>
    <w:p w:rsidR="001B68E1" w:rsidRDefault="001B68E1" w:rsidP="00442D75">
      <w:pPr>
        <w:pStyle w:val="POPOpolenormal"/>
        <w:sectPr w:rsidR="001B68E1" w:rsidSect="00851412">
          <w:footerReference w:type="default" r:id="rId9"/>
          <w:footerReference w:type="first" r:id="rId10"/>
          <w:pgSz w:w="11906" w:h="16838"/>
          <w:pgMar w:top="1417" w:right="1417" w:bottom="1417" w:left="1417" w:header="708" w:footer="708" w:gutter="0"/>
          <w:cols w:space="708"/>
          <w:titlePg/>
          <w:docGrid w:linePitch="360"/>
        </w:sectPr>
      </w:pPr>
    </w:p>
    <w:p w:rsidR="002A5BCF" w:rsidRPr="002A5BCF" w:rsidRDefault="002A5BCF" w:rsidP="002A5BCF">
      <w:pPr>
        <w:pStyle w:val="POPOpoletabela"/>
        <w:rPr>
          <w:sz w:val="20"/>
        </w:rPr>
      </w:pPr>
      <w:bookmarkStart w:id="10" w:name="_Toc503423430"/>
      <w:bookmarkEnd w:id="2"/>
      <w:bookmarkEnd w:id="3"/>
      <w:bookmarkEnd w:id="4"/>
      <w:bookmarkEnd w:id="5"/>
      <w:bookmarkEnd w:id="6"/>
      <w:bookmarkEnd w:id="7"/>
      <w:bookmarkEnd w:id="8"/>
      <w:r w:rsidRPr="002A5BCF">
        <w:rPr>
          <w:sz w:val="20"/>
        </w:rPr>
        <w:lastRenderedPageBreak/>
        <w:t xml:space="preserve">Tabela </w:t>
      </w:r>
      <w:r w:rsidRPr="002A5BCF">
        <w:rPr>
          <w:sz w:val="20"/>
        </w:rPr>
        <w:fldChar w:fldCharType="begin"/>
      </w:r>
      <w:r w:rsidRPr="002A5BCF">
        <w:rPr>
          <w:sz w:val="20"/>
        </w:rPr>
        <w:instrText xml:space="preserve"> SEQ Tabela \* ARABIC </w:instrText>
      </w:r>
      <w:r w:rsidRPr="002A5BCF">
        <w:rPr>
          <w:sz w:val="20"/>
        </w:rPr>
        <w:fldChar w:fldCharType="separate"/>
      </w:r>
      <w:r w:rsidRPr="002A5BCF">
        <w:rPr>
          <w:noProof/>
          <w:sz w:val="20"/>
        </w:rPr>
        <w:t>40</w:t>
      </w:r>
      <w:r w:rsidRPr="002A5BCF">
        <w:rPr>
          <w:noProof/>
          <w:sz w:val="20"/>
        </w:rPr>
        <w:fldChar w:fldCharType="end"/>
      </w:r>
      <w:r w:rsidRPr="002A5BCF">
        <w:rPr>
          <w:sz w:val="20"/>
        </w:rPr>
        <w:t xml:space="preserve">. </w:t>
      </w:r>
      <w:r w:rsidRPr="002A5BCF">
        <w:rPr>
          <w:sz w:val="20"/>
        </w:rPr>
        <w:tab/>
        <w:t>Harmonogram rzeczowo-finansowy – charakterystyka zadania OpKON</w:t>
      </w:r>
      <w:bookmarkEnd w:id="10"/>
    </w:p>
    <w:tbl>
      <w:tblPr>
        <w:tblW w:w="5000" w:type="pct"/>
        <w:tblLayout w:type="fixed"/>
        <w:tblCellMar>
          <w:left w:w="70" w:type="dxa"/>
          <w:right w:w="70" w:type="dxa"/>
        </w:tblCellMar>
        <w:tblLook w:val="04A0" w:firstRow="1" w:lastRow="0" w:firstColumn="1" w:lastColumn="0" w:noHBand="0" w:noVBand="1"/>
      </w:tblPr>
      <w:tblGrid>
        <w:gridCol w:w="1632"/>
        <w:gridCol w:w="2613"/>
        <w:gridCol w:w="9897"/>
      </w:tblGrid>
      <w:tr w:rsidR="002A5BCF" w:rsidRPr="002A5BCF" w:rsidTr="000F5C9F">
        <w:trPr>
          <w:trHeight w:val="30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rsidR="002A5BCF" w:rsidRPr="002A5BCF" w:rsidRDefault="002A5BCF" w:rsidP="000F5C9F">
            <w:pPr>
              <w:pStyle w:val="POPOpoletabelainside"/>
              <w:spacing w:before="100" w:after="100"/>
              <w:rPr>
                <w:b/>
                <w:color w:val="FFFFFF" w:themeColor="background1"/>
                <w:sz w:val="20"/>
                <w:szCs w:val="20"/>
                <w:u w:val="single"/>
              </w:rPr>
            </w:pPr>
            <w:r w:rsidRPr="002A5BCF">
              <w:rPr>
                <w:b/>
                <w:color w:val="FFFFFF" w:themeColor="background1"/>
                <w:sz w:val="20"/>
                <w:szCs w:val="20"/>
              </w:rPr>
              <w:t>DZIAŁANIA KONTROLNE</w:t>
            </w:r>
          </w:p>
        </w:tc>
      </w:tr>
      <w:tr w:rsidR="002A5BCF" w:rsidRPr="002A5BCF" w:rsidTr="000F5C9F">
        <w:trPr>
          <w:trHeight w:val="64"/>
          <w:tblHeader/>
        </w:trPr>
        <w:tc>
          <w:tcPr>
            <w:tcW w:w="1501" w:type="pct"/>
            <w:gridSpan w:val="2"/>
            <w:tcBorders>
              <w:top w:val="single" w:sz="4" w:space="0" w:color="auto"/>
              <w:left w:val="single" w:sz="4" w:space="0" w:color="auto"/>
              <w:bottom w:val="single" w:sz="4" w:space="0" w:color="auto"/>
              <w:right w:val="single" w:sz="4" w:space="0" w:color="000000"/>
            </w:tcBorders>
            <w:shd w:val="clear" w:color="auto" w:fill="0070C0"/>
            <w:vAlign w:val="center"/>
            <w:hideMark/>
          </w:tcPr>
          <w:p w:rsidR="002A5BCF" w:rsidRPr="002A5BCF" w:rsidRDefault="002A5BCF" w:rsidP="000F5C9F">
            <w:pPr>
              <w:pStyle w:val="POPOpoletabelainside"/>
              <w:keepNext/>
              <w:rPr>
                <w:b/>
                <w:color w:val="FFFFFF" w:themeColor="background1"/>
                <w:sz w:val="20"/>
                <w:szCs w:val="20"/>
                <w:u w:val="single"/>
              </w:rPr>
            </w:pPr>
            <w:r w:rsidRPr="002A5BCF">
              <w:rPr>
                <w:b/>
                <w:color w:val="FFFFFF" w:themeColor="background1"/>
                <w:sz w:val="20"/>
                <w:szCs w:val="20"/>
              </w:rPr>
              <w:t>KOD DZIAŁANIA NAPRAWCZEGO</w:t>
            </w:r>
          </w:p>
        </w:tc>
        <w:tc>
          <w:tcPr>
            <w:tcW w:w="3499" w:type="pct"/>
            <w:tcBorders>
              <w:top w:val="single" w:sz="4" w:space="0" w:color="auto"/>
              <w:left w:val="nil"/>
              <w:bottom w:val="single" w:sz="4" w:space="0" w:color="auto"/>
              <w:right w:val="single" w:sz="4" w:space="0" w:color="auto"/>
            </w:tcBorders>
            <w:shd w:val="clear" w:color="auto" w:fill="0070C0"/>
            <w:noWrap/>
            <w:vAlign w:val="center"/>
            <w:hideMark/>
          </w:tcPr>
          <w:p w:rsidR="002A5BCF" w:rsidRPr="002A5BCF" w:rsidRDefault="002A5BCF" w:rsidP="000F5C9F">
            <w:pPr>
              <w:pStyle w:val="POPOpoletabelainside"/>
              <w:keepNext/>
              <w:rPr>
                <w:b/>
                <w:color w:val="FFFFFF" w:themeColor="background1"/>
                <w:sz w:val="20"/>
                <w:szCs w:val="20"/>
                <w:u w:val="single"/>
              </w:rPr>
            </w:pPr>
            <w:r w:rsidRPr="002A5BCF">
              <w:rPr>
                <w:b/>
                <w:color w:val="FFFFFF" w:themeColor="background1"/>
                <w:sz w:val="20"/>
                <w:szCs w:val="20"/>
              </w:rPr>
              <w:t>OpKON</w:t>
            </w:r>
          </w:p>
        </w:tc>
      </w:tr>
      <w:tr w:rsidR="002A5BCF" w:rsidRPr="002A5BCF" w:rsidTr="000F5C9F">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A5BCF" w:rsidRPr="002A5BCF" w:rsidRDefault="002A5BCF" w:rsidP="000F5C9F">
            <w:pPr>
              <w:pStyle w:val="POPOpoletabelainside"/>
              <w:keepNext/>
              <w:rPr>
                <w:b/>
                <w:sz w:val="20"/>
                <w:szCs w:val="20"/>
                <w:u w:val="single"/>
              </w:rPr>
            </w:pPr>
            <w:r w:rsidRPr="002A5BCF">
              <w:rPr>
                <w:b/>
                <w:sz w:val="20"/>
                <w:szCs w:val="20"/>
              </w:rPr>
              <w:t>TYTUŁ DZIAŁANIA NAPRAWCZEGO</w:t>
            </w:r>
          </w:p>
        </w:tc>
        <w:tc>
          <w:tcPr>
            <w:tcW w:w="349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2A5BCF" w:rsidRPr="002A5BCF" w:rsidRDefault="002A5BCF" w:rsidP="000F5C9F">
            <w:pPr>
              <w:pStyle w:val="POPOpoletabelainside"/>
              <w:keepNext/>
              <w:rPr>
                <w:b/>
                <w:sz w:val="20"/>
                <w:szCs w:val="20"/>
                <w:u w:val="single"/>
              </w:rPr>
            </w:pPr>
            <w:r w:rsidRPr="002A5BCF">
              <w:rPr>
                <w:b/>
                <w:sz w:val="20"/>
                <w:szCs w:val="20"/>
              </w:rPr>
              <w:t>Działania kontrolne pod kątem negatywnego oddziaływania na jakość powietrza</w:t>
            </w:r>
          </w:p>
        </w:tc>
      </w:tr>
      <w:tr w:rsidR="002A5BCF" w:rsidRPr="002A5BCF" w:rsidTr="000F5C9F">
        <w:trPr>
          <w:trHeight w:val="600"/>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A5BCF" w:rsidRPr="002A5BCF" w:rsidRDefault="002A5BCF" w:rsidP="000F5C9F">
            <w:pPr>
              <w:pStyle w:val="POPOpoletabelainside"/>
              <w:rPr>
                <w:b/>
                <w:sz w:val="20"/>
                <w:szCs w:val="20"/>
                <w:u w:val="single"/>
              </w:rPr>
            </w:pPr>
            <w:r w:rsidRPr="002A5BCF">
              <w:rPr>
                <w:b/>
                <w:sz w:val="20"/>
                <w:szCs w:val="20"/>
              </w:rPr>
              <w:t>Lokalizacja realizacji działań</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2A5BCF" w:rsidRPr="002A5BCF" w:rsidRDefault="002A5BCF" w:rsidP="000F5C9F">
            <w:pPr>
              <w:pStyle w:val="POPOpoletabelainside"/>
              <w:rPr>
                <w:sz w:val="20"/>
                <w:szCs w:val="20"/>
                <w:u w:val="single"/>
              </w:rPr>
            </w:pPr>
            <w:r w:rsidRPr="002A5BCF">
              <w:rPr>
                <w:sz w:val="20"/>
                <w:szCs w:val="20"/>
              </w:rPr>
              <w:t>Strefa miasto Opole;</w:t>
            </w:r>
            <w:r w:rsidRPr="002A5BCF">
              <w:rPr>
                <w:sz w:val="20"/>
                <w:szCs w:val="20"/>
              </w:rPr>
              <w:br/>
              <w:t>Strefa opolska</w:t>
            </w:r>
          </w:p>
        </w:tc>
      </w:tr>
      <w:tr w:rsidR="002A5BCF" w:rsidRPr="002A5BCF" w:rsidTr="000F5C9F">
        <w:trPr>
          <w:trHeight w:val="743"/>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A5BCF" w:rsidRPr="002A5BCF" w:rsidRDefault="002A5BCF" w:rsidP="000F5C9F">
            <w:pPr>
              <w:pStyle w:val="POPOpoletabelainside"/>
              <w:rPr>
                <w:b/>
                <w:sz w:val="20"/>
                <w:szCs w:val="20"/>
                <w:highlight w:val="yellow"/>
                <w:u w:val="single"/>
              </w:rPr>
            </w:pPr>
            <w:r w:rsidRPr="002A5BCF">
              <w:rPr>
                <w:b/>
                <w:sz w:val="20"/>
                <w:szCs w:val="20"/>
              </w:rPr>
              <w:t>Opis działania naprawczego</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2A5BCF" w:rsidRPr="002A5BCF" w:rsidRDefault="002A5BCF" w:rsidP="000F5C9F">
            <w:pPr>
              <w:pStyle w:val="POPOpoletabelainside"/>
              <w:jc w:val="both"/>
              <w:rPr>
                <w:b/>
                <w:bCs/>
                <w:iCs/>
                <w:smallCaps/>
                <w:sz w:val="20"/>
                <w:szCs w:val="20"/>
              </w:rPr>
            </w:pPr>
            <w:r w:rsidRPr="002A5BCF">
              <w:rPr>
                <w:sz w:val="20"/>
                <w:szCs w:val="20"/>
              </w:rPr>
              <w:t>Działania kontrolne powinny obejmować:</w:t>
            </w:r>
          </w:p>
          <w:p w:rsidR="002A5BCF" w:rsidRPr="002A5BCF" w:rsidRDefault="002A5BCF" w:rsidP="002A5BCF">
            <w:pPr>
              <w:pStyle w:val="POPOpoletabelainside"/>
              <w:numPr>
                <w:ilvl w:val="0"/>
                <w:numId w:val="36"/>
              </w:numPr>
              <w:spacing w:before="0" w:after="0"/>
              <w:ind w:left="212" w:hanging="218"/>
              <w:jc w:val="both"/>
              <w:rPr>
                <w:bCs/>
                <w:iCs/>
                <w:smallCaps/>
                <w:sz w:val="20"/>
                <w:szCs w:val="20"/>
              </w:rPr>
            </w:pPr>
            <w:r w:rsidRPr="002A5BCF">
              <w:rPr>
                <w:sz w:val="20"/>
                <w:szCs w:val="20"/>
              </w:rPr>
              <w:t>kontrole przez straż miejską/gminną lub upoważnionych pracowników gmin, gospodarstw domowych w zakresie przestrzegania zakazu spalania odpadów w kotłach i piecach oraz kontrole przestrzegania zakazu spalania odpadów zielonych. Kontrole mogą odbywać się na podstawie upoważnienia przez prezydenta, wójta lub burmistrza pracowników gminnych lub straży miejskiej/gminnej w oparciu o art. 379 ustawy POŚ;</w:t>
            </w:r>
          </w:p>
          <w:p w:rsidR="002A5BCF" w:rsidRPr="002A5BCF" w:rsidRDefault="002A5BCF" w:rsidP="002A5BCF">
            <w:pPr>
              <w:pStyle w:val="POPOpoletabelainside"/>
              <w:numPr>
                <w:ilvl w:val="0"/>
                <w:numId w:val="36"/>
              </w:numPr>
              <w:spacing w:before="0" w:after="0"/>
              <w:ind w:left="212" w:hanging="218"/>
              <w:jc w:val="both"/>
              <w:rPr>
                <w:bCs/>
                <w:iCs/>
                <w:smallCaps/>
                <w:sz w:val="20"/>
                <w:szCs w:val="20"/>
              </w:rPr>
            </w:pPr>
            <w:r w:rsidRPr="002A5BCF">
              <w:rPr>
                <w:sz w:val="20"/>
                <w:szCs w:val="20"/>
              </w:rPr>
              <w:t>kontrole mieszkańców zakresie spełniania wymagań uchwały Sejmiku Województwa Opolskiego Nr XXXII/367/2017 w sprawie wprowadzenia na obszarze województwa opolskiego ograniczeń w zakresie eksploatacji instalacji, w których następuje spalanie paliw;</w:t>
            </w:r>
          </w:p>
          <w:p w:rsidR="002A5BCF" w:rsidRPr="002A5BCF" w:rsidRDefault="002A5BCF" w:rsidP="002A5BCF">
            <w:pPr>
              <w:pStyle w:val="POPOpoletabelainside"/>
              <w:numPr>
                <w:ilvl w:val="0"/>
                <w:numId w:val="36"/>
              </w:numPr>
              <w:spacing w:before="0" w:after="0"/>
              <w:ind w:left="212" w:hanging="218"/>
              <w:jc w:val="both"/>
              <w:rPr>
                <w:bCs/>
                <w:iCs/>
                <w:smallCaps/>
                <w:sz w:val="20"/>
                <w:szCs w:val="20"/>
              </w:rPr>
            </w:pPr>
            <w:r w:rsidRPr="002A5BCF">
              <w:rPr>
                <w:sz w:val="20"/>
                <w:szCs w:val="20"/>
              </w:rPr>
              <w:t>kontrole placów budowy pod kątem przestrzegania zapisów pozwolenia budowlanego;</w:t>
            </w:r>
          </w:p>
          <w:p w:rsidR="002A5BCF" w:rsidRPr="002A5BCF" w:rsidRDefault="002A5BCF" w:rsidP="002A5BCF">
            <w:pPr>
              <w:pStyle w:val="POPOpoletabelainside"/>
              <w:numPr>
                <w:ilvl w:val="0"/>
                <w:numId w:val="36"/>
              </w:numPr>
              <w:spacing w:before="0" w:after="0"/>
              <w:ind w:left="212" w:hanging="218"/>
              <w:jc w:val="both"/>
              <w:rPr>
                <w:bCs/>
                <w:iCs/>
                <w:smallCaps/>
                <w:sz w:val="20"/>
                <w:szCs w:val="20"/>
              </w:rPr>
            </w:pPr>
            <w:r w:rsidRPr="002A5BCF">
              <w:rPr>
                <w:sz w:val="20"/>
                <w:szCs w:val="20"/>
              </w:rPr>
              <w:t>kontrole pojazdów opuszczających place budowy pod kątem ograniczenia zanieczyszczenia dróg, prowadzącego do niezorganizowanej emisji pyłu;</w:t>
            </w:r>
          </w:p>
          <w:p w:rsidR="002A5BCF" w:rsidRPr="002A5BCF" w:rsidRDefault="002A5BCF" w:rsidP="002A5BCF">
            <w:pPr>
              <w:pStyle w:val="POPOpoletabelainside"/>
              <w:numPr>
                <w:ilvl w:val="0"/>
                <w:numId w:val="36"/>
              </w:numPr>
              <w:spacing w:before="0" w:after="0"/>
              <w:ind w:left="212" w:hanging="218"/>
              <w:jc w:val="both"/>
              <w:rPr>
                <w:bCs/>
                <w:iCs/>
                <w:smallCaps/>
                <w:sz w:val="20"/>
                <w:szCs w:val="20"/>
              </w:rPr>
            </w:pPr>
            <w:r w:rsidRPr="002A5BCF">
              <w:rPr>
                <w:sz w:val="20"/>
                <w:szCs w:val="20"/>
              </w:rPr>
              <w:t>kontrole stacji diagnostycznych pod kątem wykonywania przeglądów z uwzględnieniem pomiarów jakości spalin;</w:t>
            </w:r>
          </w:p>
          <w:p w:rsidR="002A5BCF" w:rsidRPr="002A5BCF" w:rsidRDefault="002A5BCF" w:rsidP="002A5BCF">
            <w:pPr>
              <w:pStyle w:val="POPOpoletabelainside"/>
              <w:numPr>
                <w:ilvl w:val="0"/>
                <w:numId w:val="36"/>
              </w:numPr>
              <w:spacing w:before="0" w:after="0"/>
              <w:ind w:left="212" w:hanging="218"/>
              <w:jc w:val="both"/>
              <w:rPr>
                <w:b/>
                <w:bCs/>
                <w:iCs/>
                <w:smallCaps/>
                <w:sz w:val="20"/>
                <w:szCs w:val="20"/>
              </w:rPr>
            </w:pPr>
            <w:r w:rsidRPr="002A5BCF">
              <w:rPr>
                <w:sz w:val="20"/>
                <w:szCs w:val="20"/>
              </w:rPr>
              <w:t>kontrole pojazdów pod kątem emisji spalin;</w:t>
            </w:r>
          </w:p>
          <w:p w:rsidR="002A5BCF" w:rsidRPr="002A5BCF" w:rsidRDefault="002A5BCF" w:rsidP="002A5BCF">
            <w:pPr>
              <w:pStyle w:val="POPOpoletabelainside"/>
              <w:numPr>
                <w:ilvl w:val="0"/>
                <w:numId w:val="36"/>
              </w:numPr>
              <w:ind w:left="212" w:hanging="218"/>
              <w:jc w:val="both"/>
              <w:rPr>
                <w:sz w:val="20"/>
                <w:szCs w:val="20"/>
              </w:rPr>
            </w:pPr>
            <w:r w:rsidRPr="002A5BCF">
              <w:rPr>
                <w:sz w:val="20"/>
                <w:szCs w:val="20"/>
              </w:rPr>
              <w:t>kontrole podmiotów gospodarczych w zakresie dotrzymywania przepisów prawa i warunków decyzji administracyjnych w zakresie wprowadzania gazów i pyłów do powietrza;</w:t>
            </w:r>
          </w:p>
          <w:p w:rsidR="002A5BCF" w:rsidRPr="002A5BCF" w:rsidRDefault="002A5BCF" w:rsidP="002A5BCF">
            <w:pPr>
              <w:pStyle w:val="POPOpoletabelainside"/>
              <w:numPr>
                <w:ilvl w:val="0"/>
                <w:numId w:val="36"/>
              </w:numPr>
              <w:spacing w:before="0" w:after="0"/>
              <w:ind w:left="212" w:hanging="218"/>
              <w:jc w:val="both"/>
              <w:rPr>
                <w:b/>
                <w:bCs/>
                <w:iCs/>
                <w:smallCaps/>
                <w:sz w:val="20"/>
                <w:szCs w:val="20"/>
              </w:rPr>
            </w:pPr>
            <w:r w:rsidRPr="002A5BCF">
              <w:rPr>
                <w:sz w:val="20"/>
                <w:szCs w:val="20"/>
              </w:rPr>
              <w:t>kontrole w zakresie zgodności zainstalowanego systemu ogrzewania z systemem zawartym w projekcie budowlanym.</w:t>
            </w:r>
          </w:p>
        </w:tc>
      </w:tr>
      <w:tr w:rsidR="002A5BCF" w:rsidRPr="002A5BCF" w:rsidTr="000F5C9F">
        <w:trPr>
          <w:trHeight w:val="14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A5BCF" w:rsidRPr="002A5BCF" w:rsidRDefault="002A5BCF" w:rsidP="000F5C9F">
            <w:pPr>
              <w:pStyle w:val="POPOpoletabelainside"/>
              <w:rPr>
                <w:b/>
                <w:sz w:val="20"/>
                <w:szCs w:val="20"/>
                <w:u w:val="single"/>
              </w:rPr>
            </w:pPr>
            <w:r w:rsidRPr="002A5BCF">
              <w:rPr>
                <w:b/>
                <w:sz w:val="20"/>
                <w:szCs w:val="20"/>
              </w:rPr>
              <w:t>Jednostka realizująca zadanie</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2A5BCF" w:rsidRPr="002A5BCF" w:rsidRDefault="002A5BCF" w:rsidP="000F5C9F">
            <w:pPr>
              <w:pStyle w:val="POPOpoletabelainside"/>
              <w:rPr>
                <w:sz w:val="20"/>
                <w:szCs w:val="20"/>
                <w:u w:val="single"/>
              </w:rPr>
            </w:pPr>
            <w:r w:rsidRPr="002A5BCF">
              <w:rPr>
                <w:sz w:val="20"/>
                <w:szCs w:val="20"/>
              </w:rPr>
              <w:t>Straże Miejskie/Gminne, prezydenci, wójtowie i burmistrzowie, Policja (pkt. 3,6 ), Powiatowe Inspekcje Nadzoru Budowlanego (pkt. 4), starostowie (pkt. 5), WIOŚ (pkt. 7)</w:t>
            </w:r>
          </w:p>
        </w:tc>
      </w:tr>
      <w:tr w:rsidR="002A5BCF" w:rsidRPr="002A5BCF" w:rsidTr="000F5C9F">
        <w:trPr>
          <w:trHeight w:val="64"/>
        </w:trPr>
        <w:tc>
          <w:tcPr>
            <w:tcW w:w="150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rPr>
                <w:b/>
                <w:sz w:val="20"/>
                <w:szCs w:val="20"/>
                <w:u w:val="single"/>
              </w:rPr>
            </w:pPr>
            <w:r w:rsidRPr="002A5BCF">
              <w:rPr>
                <w:b/>
                <w:sz w:val="20"/>
                <w:szCs w:val="20"/>
              </w:rPr>
              <w:t>Planowany termin wykonania</w:t>
            </w:r>
          </w:p>
        </w:tc>
        <w:tc>
          <w:tcPr>
            <w:tcW w:w="3499" w:type="pct"/>
            <w:tcBorders>
              <w:top w:val="single" w:sz="4" w:space="0" w:color="auto"/>
              <w:left w:val="single" w:sz="4" w:space="0" w:color="auto"/>
              <w:right w:val="single" w:sz="4" w:space="0" w:color="auto"/>
            </w:tcBorders>
            <w:shd w:val="clear" w:color="auto" w:fill="auto"/>
            <w:noWrap/>
            <w:vAlign w:val="center"/>
            <w:hideMark/>
          </w:tcPr>
          <w:p w:rsidR="002A5BCF" w:rsidRPr="002A5BCF" w:rsidRDefault="002A5BCF" w:rsidP="000F5C9F">
            <w:pPr>
              <w:pStyle w:val="POPOpoletabelainside"/>
              <w:rPr>
                <w:sz w:val="20"/>
                <w:szCs w:val="20"/>
                <w:u w:val="single"/>
              </w:rPr>
            </w:pPr>
            <w:r w:rsidRPr="002A5BCF">
              <w:rPr>
                <w:sz w:val="20"/>
                <w:szCs w:val="20"/>
              </w:rPr>
              <w:t>2018 - 2025</w:t>
            </w:r>
          </w:p>
        </w:tc>
      </w:tr>
      <w:tr w:rsidR="002A5BCF" w:rsidRPr="002A5BCF" w:rsidTr="000F5C9F">
        <w:trPr>
          <w:trHeight w:val="64"/>
        </w:trPr>
        <w:tc>
          <w:tcPr>
            <w:tcW w:w="1501"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2A5BCF" w:rsidRPr="002A5BCF" w:rsidRDefault="002A5BCF" w:rsidP="000F5C9F">
            <w:pPr>
              <w:pStyle w:val="POPOpoletabelainside"/>
              <w:rPr>
                <w:b/>
                <w:sz w:val="20"/>
                <w:szCs w:val="20"/>
                <w:u w:val="single"/>
              </w:rPr>
            </w:pPr>
            <w:r w:rsidRPr="002A5BCF">
              <w:rPr>
                <w:b/>
                <w:sz w:val="20"/>
                <w:szCs w:val="20"/>
              </w:rPr>
              <w:t>Szacunkowa wysokość kosztów realizacji działania w PLN</w:t>
            </w:r>
          </w:p>
        </w:tc>
        <w:tc>
          <w:tcPr>
            <w:tcW w:w="3499" w:type="pct"/>
            <w:tcBorders>
              <w:top w:val="single" w:sz="4" w:space="0" w:color="auto"/>
              <w:left w:val="nil"/>
              <w:right w:val="single" w:sz="4" w:space="0" w:color="auto"/>
            </w:tcBorders>
            <w:shd w:val="clear" w:color="auto" w:fill="auto"/>
            <w:noWrap/>
            <w:vAlign w:val="center"/>
            <w:hideMark/>
          </w:tcPr>
          <w:p w:rsidR="002A5BCF" w:rsidRPr="002A5BCF" w:rsidRDefault="002A5BCF" w:rsidP="000F5C9F">
            <w:pPr>
              <w:pStyle w:val="POPOpoletabelainside"/>
              <w:rPr>
                <w:sz w:val="20"/>
                <w:szCs w:val="20"/>
                <w:u w:val="single"/>
              </w:rPr>
            </w:pPr>
            <w:r w:rsidRPr="002A5BCF">
              <w:rPr>
                <w:sz w:val="20"/>
                <w:szCs w:val="20"/>
              </w:rPr>
              <w:t>W ramach zadań własnych</w:t>
            </w:r>
          </w:p>
        </w:tc>
      </w:tr>
      <w:tr w:rsidR="002A5BCF" w:rsidRPr="002A5BCF" w:rsidTr="000F5C9F">
        <w:trPr>
          <w:trHeight w:val="64"/>
        </w:trPr>
        <w:tc>
          <w:tcPr>
            <w:tcW w:w="1501"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2A5BCF" w:rsidRPr="002A5BCF" w:rsidRDefault="002A5BCF" w:rsidP="000F5C9F">
            <w:pPr>
              <w:pStyle w:val="POPOpoletabelainside"/>
              <w:rPr>
                <w:b/>
                <w:sz w:val="20"/>
                <w:szCs w:val="20"/>
                <w:u w:val="single"/>
              </w:rPr>
            </w:pPr>
            <w:r w:rsidRPr="002A5BCF">
              <w:rPr>
                <w:b/>
                <w:sz w:val="20"/>
                <w:szCs w:val="20"/>
              </w:rPr>
              <w:t>Szacowany efekt rzeczowy:</w:t>
            </w:r>
          </w:p>
        </w:tc>
        <w:tc>
          <w:tcPr>
            <w:tcW w:w="3499" w:type="pct"/>
            <w:tcBorders>
              <w:top w:val="single" w:sz="4" w:space="0" w:color="auto"/>
              <w:left w:val="single" w:sz="4" w:space="0" w:color="auto"/>
              <w:right w:val="single" w:sz="4" w:space="0" w:color="auto"/>
            </w:tcBorders>
            <w:shd w:val="clear" w:color="auto" w:fill="auto"/>
            <w:noWrap/>
            <w:vAlign w:val="center"/>
            <w:hideMark/>
          </w:tcPr>
          <w:p w:rsidR="002A5BCF" w:rsidRPr="002A5BCF" w:rsidRDefault="002A5BCF" w:rsidP="000F5C9F">
            <w:pPr>
              <w:pStyle w:val="POPOpoletabelainside"/>
              <w:rPr>
                <w:sz w:val="20"/>
                <w:szCs w:val="20"/>
              </w:rPr>
            </w:pPr>
            <w:r w:rsidRPr="002A5BCF">
              <w:rPr>
                <w:color w:val="000000"/>
                <w:sz w:val="20"/>
                <w:szCs w:val="20"/>
              </w:rPr>
              <w:t>Minimum 10 kontroli przeprowadzonych przez gminy wiejskie i 20 kontroli przez gminy miejskie i miejsko-</w:t>
            </w:r>
            <w:r w:rsidRPr="002A5BCF">
              <w:rPr>
                <w:sz w:val="20"/>
                <w:szCs w:val="20"/>
              </w:rPr>
              <w:t>wiejskie rocznie.</w:t>
            </w:r>
          </w:p>
          <w:p w:rsidR="002A5BCF" w:rsidRPr="002A5BCF" w:rsidRDefault="002A5BCF" w:rsidP="000F5C9F">
            <w:pPr>
              <w:pStyle w:val="POPOpoletabelainside"/>
              <w:rPr>
                <w:sz w:val="20"/>
                <w:szCs w:val="20"/>
              </w:rPr>
            </w:pPr>
            <w:r w:rsidRPr="002A5BCF">
              <w:rPr>
                <w:sz w:val="20"/>
                <w:szCs w:val="20"/>
              </w:rPr>
              <w:t>Kontrola wszystkich stacji diagnostycznych raz w roku.</w:t>
            </w:r>
          </w:p>
          <w:p w:rsidR="002A5BCF" w:rsidRPr="002A5BCF" w:rsidRDefault="002A5BCF" w:rsidP="000F5C9F">
            <w:pPr>
              <w:pStyle w:val="POPOpoletabelainside"/>
              <w:rPr>
                <w:sz w:val="20"/>
                <w:szCs w:val="20"/>
                <w:u w:val="single"/>
              </w:rPr>
            </w:pPr>
            <w:r w:rsidRPr="002A5BCF">
              <w:rPr>
                <w:sz w:val="20"/>
                <w:szCs w:val="20"/>
              </w:rPr>
              <w:t>Przeprowadzenie minimum 3 akcji pomiaru jakości spalin w pojazdach w okresie od stycznia do kwietnia i od września do grudnia w gminach miejskich.</w:t>
            </w:r>
          </w:p>
        </w:tc>
      </w:tr>
      <w:tr w:rsidR="002A5BCF" w:rsidRPr="002A5BCF" w:rsidTr="000F5C9F">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A5BCF" w:rsidRPr="002A5BCF" w:rsidRDefault="002A5BCF" w:rsidP="000F5C9F">
            <w:pPr>
              <w:pStyle w:val="POPOpoletabelainside"/>
              <w:rPr>
                <w:b/>
                <w:sz w:val="20"/>
                <w:szCs w:val="20"/>
                <w:highlight w:val="yellow"/>
                <w:u w:val="single"/>
              </w:rPr>
            </w:pPr>
            <w:r w:rsidRPr="002A5BCF">
              <w:rPr>
                <w:b/>
                <w:sz w:val="20"/>
                <w:szCs w:val="20"/>
              </w:rPr>
              <w:t>Źródło finansowania</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2A5BCF" w:rsidRPr="002A5BCF" w:rsidRDefault="002A5BCF" w:rsidP="000F5C9F">
            <w:pPr>
              <w:pStyle w:val="POPOpoletabelainside"/>
              <w:rPr>
                <w:sz w:val="20"/>
                <w:szCs w:val="20"/>
                <w:highlight w:val="yellow"/>
                <w:u w:val="single"/>
              </w:rPr>
            </w:pPr>
            <w:r w:rsidRPr="002A5BCF">
              <w:rPr>
                <w:sz w:val="20"/>
                <w:szCs w:val="20"/>
              </w:rPr>
              <w:t>budżet państwa, budżet JST</w:t>
            </w:r>
          </w:p>
        </w:tc>
      </w:tr>
      <w:tr w:rsidR="002A5BCF" w:rsidRPr="002A5BCF" w:rsidTr="000F5C9F">
        <w:trPr>
          <w:trHeight w:val="64"/>
        </w:trPr>
        <w:tc>
          <w:tcPr>
            <w:tcW w:w="57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keepNext/>
              <w:rPr>
                <w:b/>
                <w:sz w:val="20"/>
                <w:szCs w:val="20"/>
                <w:u w:val="single"/>
              </w:rPr>
            </w:pPr>
            <w:r w:rsidRPr="002A5BCF">
              <w:rPr>
                <w:b/>
                <w:sz w:val="20"/>
                <w:szCs w:val="20"/>
              </w:rPr>
              <w:lastRenderedPageBreak/>
              <w:t>Monitoring działania</w:t>
            </w: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keepNext/>
              <w:rPr>
                <w:b/>
                <w:sz w:val="20"/>
                <w:szCs w:val="20"/>
                <w:u w:val="single"/>
              </w:rPr>
            </w:pPr>
            <w:r w:rsidRPr="002A5BCF">
              <w:rPr>
                <w:b/>
                <w:sz w:val="20"/>
                <w:szCs w:val="20"/>
              </w:rPr>
              <w:t>Organ sprawozdający</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2A5BCF" w:rsidRPr="002A5BCF" w:rsidRDefault="002A5BCF" w:rsidP="000F5C9F">
            <w:pPr>
              <w:pStyle w:val="POPOpoletabelainside"/>
              <w:keepNext/>
              <w:rPr>
                <w:sz w:val="20"/>
                <w:szCs w:val="20"/>
                <w:u w:val="single"/>
              </w:rPr>
            </w:pPr>
            <w:r w:rsidRPr="002A5BCF">
              <w:rPr>
                <w:sz w:val="20"/>
                <w:szCs w:val="20"/>
              </w:rPr>
              <w:t>Prezydenci, starostowie, wójtowie i burmistrzowie, Policja, Powiatowe Inspekcje Nadzoru Budowlanego</w:t>
            </w:r>
          </w:p>
        </w:tc>
      </w:tr>
      <w:tr w:rsidR="002A5BCF" w:rsidRPr="002A5BCF" w:rsidTr="000F5C9F">
        <w:trPr>
          <w:trHeight w:val="300"/>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keepNext/>
              <w:rPr>
                <w:b/>
                <w:sz w:val="20"/>
                <w:szCs w:val="20"/>
                <w:highlight w:val="yellow"/>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keepNext/>
              <w:rPr>
                <w:b/>
                <w:sz w:val="20"/>
                <w:szCs w:val="20"/>
              </w:rPr>
            </w:pPr>
            <w:r w:rsidRPr="002A5BCF">
              <w:rPr>
                <w:b/>
                <w:sz w:val="20"/>
                <w:szCs w:val="20"/>
              </w:rPr>
              <w:t>Organ odbierający</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2A5BCF" w:rsidRPr="002A5BCF" w:rsidRDefault="002A5BCF" w:rsidP="000F5C9F">
            <w:pPr>
              <w:pStyle w:val="POPOpoletabelainside"/>
              <w:keepNext/>
              <w:rPr>
                <w:sz w:val="20"/>
                <w:szCs w:val="20"/>
              </w:rPr>
            </w:pPr>
            <w:r w:rsidRPr="002A5BCF">
              <w:rPr>
                <w:sz w:val="20"/>
                <w:szCs w:val="20"/>
              </w:rPr>
              <w:t>Zarząd Województwa Opolskiego</w:t>
            </w:r>
          </w:p>
        </w:tc>
      </w:tr>
      <w:tr w:rsidR="002A5BCF" w:rsidRPr="002A5BCF" w:rsidTr="000F5C9F">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rPr>
                <w:b/>
                <w:sz w:val="20"/>
                <w:szCs w:val="20"/>
                <w:highlight w:val="yellow"/>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rPr>
                <w:b/>
                <w:sz w:val="20"/>
                <w:szCs w:val="20"/>
              </w:rPr>
            </w:pPr>
            <w:r w:rsidRPr="002A5BCF">
              <w:rPr>
                <w:b/>
                <w:sz w:val="20"/>
                <w:szCs w:val="20"/>
              </w:rPr>
              <w:t>Wskaźniki</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2A5BCF" w:rsidRPr="002A5BCF" w:rsidRDefault="002A5BCF" w:rsidP="000F5C9F">
            <w:pPr>
              <w:pStyle w:val="POPOpoletabelainside"/>
              <w:rPr>
                <w:sz w:val="20"/>
                <w:szCs w:val="20"/>
              </w:rPr>
            </w:pPr>
            <w:r w:rsidRPr="002A5BCF">
              <w:rPr>
                <w:sz w:val="20"/>
                <w:szCs w:val="20"/>
              </w:rPr>
              <w:t>Liczba wykonanych kontroli [szt.]</w:t>
            </w:r>
          </w:p>
        </w:tc>
      </w:tr>
      <w:tr w:rsidR="002A5BCF" w:rsidRPr="002A5BCF" w:rsidTr="000F5C9F">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rPr>
                <w:b/>
                <w:sz w:val="20"/>
                <w:szCs w:val="20"/>
                <w:highlight w:val="yellow"/>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rPr>
                <w:b/>
                <w:sz w:val="20"/>
                <w:szCs w:val="20"/>
              </w:rPr>
            </w:pPr>
            <w:r w:rsidRPr="002A5BCF">
              <w:rPr>
                <w:b/>
                <w:sz w:val="20"/>
                <w:szCs w:val="20"/>
              </w:rPr>
              <w:t>Termin sprawozdania</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2A5BCF" w:rsidRPr="002A5BCF" w:rsidRDefault="002A5BCF" w:rsidP="000F5C9F">
            <w:pPr>
              <w:pStyle w:val="POPOpoletabelainside"/>
              <w:rPr>
                <w:sz w:val="20"/>
                <w:szCs w:val="20"/>
              </w:rPr>
            </w:pPr>
            <w:r w:rsidRPr="002A5BCF">
              <w:rPr>
                <w:sz w:val="20"/>
                <w:szCs w:val="20"/>
              </w:rPr>
              <w:t>Do 30 kwietnia po zakończeniu roku objętego okresem sprawozdawczym</w:t>
            </w:r>
          </w:p>
        </w:tc>
      </w:tr>
    </w:tbl>
    <w:p w:rsidR="002A5BCF" w:rsidRDefault="002A5BCF" w:rsidP="000E11D2">
      <w:pPr>
        <w:rPr>
          <w:highlight w:val="yellow"/>
        </w:rPr>
      </w:pPr>
    </w:p>
    <w:p w:rsidR="00474DEC" w:rsidRPr="00474DEC" w:rsidRDefault="00474DEC" w:rsidP="00474DEC">
      <w:pPr>
        <w:pStyle w:val="POPOpoletabela"/>
        <w:rPr>
          <w:sz w:val="20"/>
        </w:rPr>
      </w:pPr>
      <w:bookmarkStart w:id="11" w:name="_Toc503423434"/>
      <w:r w:rsidRPr="00474DEC">
        <w:rPr>
          <w:sz w:val="20"/>
        </w:rPr>
        <w:t xml:space="preserve">Tabela </w:t>
      </w:r>
      <w:r w:rsidRPr="00474DEC">
        <w:rPr>
          <w:sz w:val="20"/>
        </w:rPr>
        <w:fldChar w:fldCharType="begin"/>
      </w:r>
      <w:r w:rsidRPr="00474DEC">
        <w:rPr>
          <w:sz w:val="20"/>
        </w:rPr>
        <w:instrText xml:space="preserve"> SEQ Tabela \* ARABIC </w:instrText>
      </w:r>
      <w:r w:rsidRPr="00474DEC">
        <w:rPr>
          <w:sz w:val="20"/>
        </w:rPr>
        <w:fldChar w:fldCharType="separate"/>
      </w:r>
      <w:r w:rsidRPr="00474DEC">
        <w:rPr>
          <w:noProof/>
          <w:sz w:val="20"/>
        </w:rPr>
        <w:t>44</w:t>
      </w:r>
      <w:r w:rsidRPr="00474DEC">
        <w:rPr>
          <w:noProof/>
          <w:sz w:val="20"/>
        </w:rPr>
        <w:fldChar w:fldCharType="end"/>
      </w:r>
      <w:r w:rsidRPr="00474DEC">
        <w:rPr>
          <w:sz w:val="20"/>
        </w:rPr>
        <w:t xml:space="preserve">. </w:t>
      </w:r>
      <w:r w:rsidRPr="00474DEC">
        <w:rPr>
          <w:sz w:val="20"/>
        </w:rPr>
        <w:tab/>
        <w:t>Harmonogram rzeczowo-finansowy – charakterystyka zadania OpSYS</w:t>
      </w:r>
      <w:bookmarkEnd w:id="11"/>
    </w:p>
    <w:tbl>
      <w:tblPr>
        <w:tblW w:w="5000" w:type="pct"/>
        <w:tblLayout w:type="fixed"/>
        <w:tblCellMar>
          <w:left w:w="70" w:type="dxa"/>
          <w:right w:w="70" w:type="dxa"/>
        </w:tblCellMar>
        <w:tblLook w:val="04A0" w:firstRow="1" w:lastRow="0" w:firstColumn="1" w:lastColumn="0" w:noHBand="0" w:noVBand="1"/>
      </w:tblPr>
      <w:tblGrid>
        <w:gridCol w:w="1632"/>
        <w:gridCol w:w="2613"/>
        <w:gridCol w:w="9897"/>
      </w:tblGrid>
      <w:tr w:rsidR="00474DEC" w:rsidRPr="00474DEC" w:rsidTr="000F5C9F">
        <w:trPr>
          <w:trHeight w:val="30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rsidR="00474DEC" w:rsidRPr="00474DEC" w:rsidRDefault="00474DEC" w:rsidP="000F5C9F">
            <w:pPr>
              <w:pStyle w:val="POPOpoletabelainside"/>
              <w:keepNext/>
              <w:spacing w:before="100" w:after="100"/>
              <w:rPr>
                <w:b/>
                <w:bCs/>
                <w:color w:val="FFFFFF" w:themeColor="background1"/>
                <w:sz w:val="20"/>
                <w:szCs w:val="20"/>
                <w:u w:val="single"/>
              </w:rPr>
            </w:pPr>
            <w:r w:rsidRPr="00474DEC">
              <w:rPr>
                <w:rFonts w:ascii="Calibri" w:hAnsi="Calibri"/>
                <w:b/>
                <w:bCs/>
                <w:color w:val="FFFFFF" w:themeColor="background1"/>
                <w:sz w:val="20"/>
                <w:szCs w:val="20"/>
              </w:rPr>
              <w:t>DZIAŁANIA SYSTEMOWE</w:t>
            </w:r>
          </w:p>
        </w:tc>
      </w:tr>
      <w:tr w:rsidR="00474DEC" w:rsidRPr="00474DEC" w:rsidTr="000F5C9F">
        <w:trPr>
          <w:trHeight w:val="64"/>
          <w:tblHeader/>
        </w:trPr>
        <w:tc>
          <w:tcPr>
            <w:tcW w:w="1501" w:type="pct"/>
            <w:gridSpan w:val="2"/>
            <w:tcBorders>
              <w:top w:val="single" w:sz="4" w:space="0" w:color="auto"/>
              <w:left w:val="single" w:sz="4" w:space="0" w:color="auto"/>
              <w:bottom w:val="single" w:sz="4" w:space="0" w:color="auto"/>
              <w:right w:val="single" w:sz="4" w:space="0" w:color="000000"/>
            </w:tcBorders>
            <w:shd w:val="clear" w:color="auto" w:fill="0070C0"/>
            <w:vAlign w:val="center"/>
            <w:hideMark/>
          </w:tcPr>
          <w:p w:rsidR="00474DEC" w:rsidRPr="00474DEC" w:rsidRDefault="00474DEC" w:rsidP="000F5C9F">
            <w:pPr>
              <w:pStyle w:val="POPOpoletabelainside"/>
              <w:keepNext/>
              <w:rPr>
                <w:b/>
                <w:bCs/>
                <w:color w:val="FFFFFF" w:themeColor="background1"/>
                <w:sz w:val="20"/>
                <w:szCs w:val="20"/>
                <w:u w:val="single"/>
              </w:rPr>
            </w:pPr>
            <w:r w:rsidRPr="00474DEC">
              <w:rPr>
                <w:rFonts w:ascii="Calibri" w:hAnsi="Calibri"/>
                <w:b/>
                <w:bCs/>
                <w:color w:val="FFFFFF" w:themeColor="background1"/>
                <w:sz w:val="20"/>
                <w:szCs w:val="20"/>
              </w:rPr>
              <w:t>Kod działania naprawczego</w:t>
            </w:r>
          </w:p>
        </w:tc>
        <w:tc>
          <w:tcPr>
            <w:tcW w:w="3499" w:type="pct"/>
            <w:tcBorders>
              <w:top w:val="single" w:sz="4" w:space="0" w:color="auto"/>
              <w:left w:val="nil"/>
              <w:bottom w:val="single" w:sz="4" w:space="0" w:color="auto"/>
              <w:right w:val="single" w:sz="4" w:space="0" w:color="auto"/>
            </w:tcBorders>
            <w:shd w:val="clear" w:color="auto" w:fill="0070C0"/>
            <w:noWrap/>
            <w:vAlign w:val="center"/>
            <w:hideMark/>
          </w:tcPr>
          <w:p w:rsidR="00474DEC" w:rsidRPr="00474DEC" w:rsidRDefault="00474DEC" w:rsidP="000F5C9F">
            <w:pPr>
              <w:pStyle w:val="POPOpoletabelainside"/>
              <w:keepNext/>
              <w:rPr>
                <w:b/>
                <w:bCs/>
                <w:color w:val="FFFFFF" w:themeColor="background1"/>
                <w:sz w:val="20"/>
                <w:szCs w:val="20"/>
                <w:u w:val="single"/>
              </w:rPr>
            </w:pPr>
            <w:r w:rsidRPr="00474DEC">
              <w:rPr>
                <w:rFonts w:ascii="Calibri" w:hAnsi="Calibri"/>
                <w:b/>
                <w:bCs/>
                <w:color w:val="FFFFFF" w:themeColor="background1"/>
                <w:sz w:val="20"/>
                <w:szCs w:val="20"/>
              </w:rPr>
              <w:t>OpSYS</w:t>
            </w:r>
          </w:p>
        </w:tc>
      </w:tr>
      <w:tr w:rsidR="00474DEC" w:rsidRPr="00474DEC" w:rsidTr="000F5C9F">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474DEC" w:rsidRPr="00474DEC" w:rsidRDefault="00474DEC" w:rsidP="000F5C9F">
            <w:pPr>
              <w:pStyle w:val="POPOpoletabelainside"/>
              <w:rPr>
                <w:b/>
                <w:bCs/>
                <w:color w:val="000000"/>
                <w:sz w:val="20"/>
                <w:szCs w:val="20"/>
                <w:u w:val="single"/>
              </w:rPr>
            </w:pPr>
            <w:r w:rsidRPr="00474DEC">
              <w:rPr>
                <w:rFonts w:ascii="Calibri" w:hAnsi="Calibri"/>
                <w:b/>
                <w:bCs/>
                <w:color w:val="000000"/>
                <w:sz w:val="20"/>
                <w:szCs w:val="20"/>
              </w:rPr>
              <w:t>Tytuł działania naprawczego</w:t>
            </w:r>
          </w:p>
        </w:tc>
        <w:tc>
          <w:tcPr>
            <w:tcW w:w="349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74DEC" w:rsidRPr="00474DEC" w:rsidRDefault="00474DEC" w:rsidP="000F5C9F">
            <w:pPr>
              <w:pStyle w:val="POPOpoletabelainside"/>
              <w:rPr>
                <w:b/>
                <w:bCs/>
                <w:color w:val="000000"/>
                <w:sz w:val="20"/>
                <w:szCs w:val="20"/>
                <w:u w:val="single"/>
              </w:rPr>
            </w:pPr>
            <w:r w:rsidRPr="00474DEC">
              <w:rPr>
                <w:rFonts w:ascii="Calibri" w:hAnsi="Calibri"/>
                <w:b/>
                <w:bCs/>
                <w:color w:val="000000"/>
                <w:sz w:val="20"/>
                <w:szCs w:val="20"/>
              </w:rPr>
              <w:t>Działania systemowe, ciągłe i wspomagające</w:t>
            </w:r>
          </w:p>
        </w:tc>
      </w:tr>
      <w:tr w:rsidR="00474DEC" w:rsidRPr="00474DEC" w:rsidTr="000F5C9F">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474DEC" w:rsidRPr="00474DEC" w:rsidRDefault="00474DEC" w:rsidP="000F5C9F">
            <w:pPr>
              <w:pStyle w:val="POPOpoletabelainside"/>
              <w:rPr>
                <w:b/>
                <w:bCs/>
                <w:color w:val="000000"/>
                <w:sz w:val="20"/>
                <w:szCs w:val="20"/>
                <w:u w:val="single"/>
              </w:rPr>
            </w:pPr>
            <w:r w:rsidRPr="00474DEC">
              <w:rPr>
                <w:rFonts w:ascii="Calibri" w:hAnsi="Calibri"/>
                <w:b/>
                <w:bCs/>
                <w:color w:val="000000"/>
                <w:sz w:val="20"/>
                <w:szCs w:val="20"/>
              </w:rPr>
              <w:t>Lokalizacja realizacji działań</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474DEC" w:rsidRPr="00474DEC" w:rsidRDefault="00474DEC" w:rsidP="000F5C9F">
            <w:pPr>
              <w:pStyle w:val="POPOpoletabelainside"/>
              <w:rPr>
                <w:b/>
                <w:bCs/>
                <w:color w:val="000000"/>
                <w:sz w:val="20"/>
                <w:szCs w:val="20"/>
                <w:u w:val="single"/>
              </w:rPr>
            </w:pPr>
            <w:r w:rsidRPr="00474DEC">
              <w:rPr>
                <w:sz w:val="20"/>
                <w:szCs w:val="20"/>
              </w:rPr>
              <w:t>Strefa miasto Opole;</w:t>
            </w:r>
            <w:r w:rsidRPr="00474DEC">
              <w:rPr>
                <w:sz w:val="20"/>
                <w:szCs w:val="20"/>
              </w:rPr>
              <w:br/>
              <w:t>Strefa opolska</w:t>
            </w:r>
          </w:p>
        </w:tc>
      </w:tr>
      <w:tr w:rsidR="00474DEC" w:rsidRPr="00474DEC" w:rsidTr="000F5C9F">
        <w:trPr>
          <w:trHeight w:val="832"/>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474DEC" w:rsidRPr="00474DEC" w:rsidRDefault="00474DEC" w:rsidP="000F5C9F">
            <w:pPr>
              <w:pStyle w:val="POPOpoletabelainside"/>
              <w:rPr>
                <w:b/>
                <w:bCs/>
                <w:color w:val="000000"/>
                <w:sz w:val="20"/>
                <w:szCs w:val="20"/>
                <w:u w:val="single"/>
              </w:rPr>
            </w:pPr>
            <w:r w:rsidRPr="00474DEC">
              <w:rPr>
                <w:rFonts w:ascii="Calibri" w:hAnsi="Calibri"/>
                <w:b/>
                <w:bCs/>
                <w:color w:val="000000"/>
                <w:sz w:val="20"/>
                <w:szCs w:val="20"/>
              </w:rPr>
              <w:t>Opis działania naprawczego</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474DEC" w:rsidRPr="00474DEC" w:rsidRDefault="00474DEC" w:rsidP="000F5C9F">
            <w:pPr>
              <w:pStyle w:val="POPOpoletabelainside"/>
              <w:jc w:val="both"/>
              <w:rPr>
                <w:b/>
                <w:bCs/>
                <w:iCs/>
                <w:smallCaps/>
                <w:sz w:val="20"/>
                <w:szCs w:val="20"/>
              </w:rPr>
            </w:pPr>
            <w:r w:rsidRPr="00474DEC">
              <w:rPr>
                <w:sz w:val="20"/>
                <w:szCs w:val="20"/>
              </w:rPr>
              <w:t>Realizacja zadania prowadzona jest przez:</w:t>
            </w:r>
          </w:p>
          <w:p w:rsidR="00474DEC" w:rsidRPr="00474DEC" w:rsidRDefault="00474DEC" w:rsidP="00474DEC">
            <w:pPr>
              <w:pStyle w:val="POPOpoletabelainside"/>
              <w:numPr>
                <w:ilvl w:val="0"/>
                <w:numId w:val="33"/>
              </w:numPr>
              <w:spacing w:before="0" w:after="0"/>
              <w:ind w:left="212" w:hanging="212"/>
              <w:jc w:val="both"/>
              <w:rPr>
                <w:bCs/>
                <w:iCs/>
                <w:smallCaps/>
                <w:sz w:val="20"/>
                <w:szCs w:val="20"/>
              </w:rPr>
            </w:pPr>
            <w:r w:rsidRPr="00474DEC">
              <w:rPr>
                <w:sz w:val="20"/>
                <w:szCs w:val="20"/>
              </w:rPr>
              <w:t>Uwzględnianie w zamówieniach publicznych problemów ochrony powietrza, poprzez odpowiednie przygotowywanie specyfikacji zamówień publicznych, które uwzględniać będą potrzeby ochrony powietrza przed zanieczyszczeniem (np. preferowania w nowobudowanych budynkach ogrzewania z sieci ciepłowniczej, gazowej lub niskoemisyjnych źródeł ciepła lub zakup samochodów spełniających najwyższe normy Euro);</w:t>
            </w:r>
          </w:p>
          <w:p w:rsidR="00474DEC" w:rsidRPr="00474DEC" w:rsidRDefault="00474DEC" w:rsidP="00474DEC">
            <w:pPr>
              <w:pStyle w:val="POPOpoletabelainside"/>
              <w:numPr>
                <w:ilvl w:val="0"/>
                <w:numId w:val="33"/>
              </w:numPr>
              <w:spacing w:before="0" w:after="0"/>
              <w:ind w:left="212" w:hanging="212"/>
              <w:jc w:val="both"/>
              <w:rPr>
                <w:sz w:val="20"/>
                <w:szCs w:val="20"/>
              </w:rPr>
            </w:pPr>
            <w:r w:rsidRPr="00474DEC">
              <w:rPr>
                <w:sz w:val="20"/>
                <w:szCs w:val="20"/>
              </w:rPr>
              <w:t>Wprowadzenie na terenie gmin, szczególnie miasta Opola nowych nasadzeń drzew i krzewów, powiększania obszarów zielonych, w szczególności na terenach zabudowanych;</w:t>
            </w:r>
          </w:p>
          <w:p w:rsidR="00474DEC" w:rsidRPr="00474DEC" w:rsidRDefault="00474DEC" w:rsidP="00474DEC">
            <w:pPr>
              <w:pStyle w:val="POPOpoletabelainside"/>
              <w:numPr>
                <w:ilvl w:val="0"/>
                <w:numId w:val="33"/>
              </w:numPr>
              <w:spacing w:before="0" w:after="0"/>
              <w:ind w:left="212" w:hanging="212"/>
              <w:jc w:val="both"/>
              <w:rPr>
                <w:sz w:val="20"/>
                <w:szCs w:val="20"/>
              </w:rPr>
            </w:pPr>
            <w:r w:rsidRPr="00474DEC">
              <w:rPr>
                <w:sz w:val="20"/>
                <w:szCs w:val="20"/>
              </w:rPr>
              <w:t>Opracowanie i uchwalenie zaległych założeń do planów lub programów zaopatrzenia miast, gmin w ciepło, energię elektryczną i paliwa gazowe;</w:t>
            </w:r>
          </w:p>
          <w:p w:rsidR="00474DEC" w:rsidRPr="00474DEC" w:rsidRDefault="00474DEC" w:rsidP="00474DEC">
            <w:pPr>
              <w:pStyle w:val="POPOpoletabelainside"/>
              <w:numPr>
                <w:ilvl w:val="0"/>
                <w:numId w:val="33"/>
              </w:numPr>
              <w:spacing w:before="0" w:after="0"/>
              <w:ind w:left="212" w:hanging="212"/>
              <w:jc w:val="both"/>
              <w:rPr>
                <w:sz w:val="20"/>
                <w:szCs w:val="20"/>
              </w:rPr>
            </w:pPr>
            <w:r w:rsidRPr="00474DEC">
              <w:rPr>
                <w:sz w:val="20"/>
                <w:szCs w:val="20"/>
              </w:rPr>
              <w:t>Wdrożenie systemu zarządzania realizacją Programu ochrony powietrza poprzez wyznaczenie koordynatorów gminnych odpowiedzialnych za realizację działań, opracowanie planów i harmonogramów realizacji działań oraz systemu przetwarzania informacji;</w:t>
            </w:r>
          </w:p>
          <w:p w:rsidR="00474DEC" w:rsidRPr="00474DEC" w:rsidRDefault="00474DEC" w:rsidP="00474DEC">
            <w:pPr>
              <w:pStyle w:val="POPOpoletabelainside"/>
              <w:numPr>
                <w:ilvl w:val="0"/>
                <w:numId w:val="33"/>
              </w:numPr>
              <w:spacing w:before="0" w:after="0"/>
              <w:ind w:left="212" w:hanging="212"/>
              <w:jc w:val="both"/>
              <w:rPr>
                <w:sz w:val="20"/>
                <w:szCs w:val="20"/>
              </w:rPr>
            </w:pPr>
            <w:r w:rsidRPr="00474DEC">
              <w:rPr>
                <w:sz w:val="20"/>
                <w:szCs w:val="20"/>
              </w:rPr>
              <w:t>Spójna polityka planowania przestrzennego:</w:t>
            </w:r>
          </w:p>
          <w:p w:rsidR="00474DEC" w:rsidRPr="00474DEC" w:rsidRDefault="00474DEC" w:rsidP="00474DEC">
            <w:pPr>
              <w:pStyle w:val="POPOpoletabelainside"/>
              <w:numPr>
                <w:ilvl w:val="1"/>
                <w:numId w:val="39"/>
              </w:numPr>
              <w:ind w:left="354" w:hanging="142"/>
              <w:jc w:val="both"/>
              <w:rPr>
                <w:sz w:val="20"/>
                <w:szCs w:val="20"/>
              </w:rPr>
            </w:pPr>
            <w:r w:rsidRPr="00474DEC">
              <w:rPr>
                <w:sz w:val="20"/>
                <w:szCs w:val="20"/>
              </w:rPr>
              <w:t xml:space="preserve">opracowanie nowych lub zmiana istniejących planów zagospodarowania przestrzennego dla obszarów gmin, w których wstępują obszary przekroczeń, określające wymagania w zakresie stosowanych sposobów zaopatrzenia w ciepło, energię elektryczną i paliwa gazowe niepowodujące nadmiernej emisji zanieczyszczeń (np. obowiązek przyłączania budynków do sieci ciepłowniczej, gazowej, zaopatrywania mieszkań w ciepło z nośników niepowodujących nadmiernej emisji zanieczyszczeń z indywidualnych systemów grzewczych); </w:t>
            </w:r>
          </w:p>
          <w:p w:rsidR="00474DEC" w:rsidRPr="00474DEC" w:rsidRDefault="00474DEC" w:rsidP="00474DEC">
            <w:pPr>
              <w:pStyle w:val="POPOpoletabelainside"/>
              <w:numPr>
                <w:ilvl w:val="1"/>
                <w:numId w:val="39"/>
              </w:numPr>
              <w:ind w:left="354" w:hanging="142"/>
              <w:jc w:val="both"/>
              <w:rPr>
                <w:sz w:val="20"/>
                <w:szCs w:val="20"/>
              </w:rPr>
            </w:pPr>
            <w:r w:rsidRPr="00474DEC">
              <w:rPr>
                <w:sz w:val="20"/>
                <w:szCs w:val="20"/>
              </w:rPr>
              <w:t xml:space="preserve">prowadzenie polityki zagospodarowania przestrzennego uwzględniającej konieczność ochrony istniejących i wyznaczania nowych kanałów przewietrzania miast, szczególnie w miejscowościach o niekorzystnym położeniu </w:t>
            </w:r>
            <w:r w:rsidRPr="00474DEC">
              <w:rPr>
                <w:sz w:val="20"/>
                <w:szCs w:val="20"/>
              </w:rPr>
              <w:lastRenderedPageBreak/>
              <w:t xml:space="preserve">topograficznym sprzyjającym kumulacji zanieczyszczeń; </w:t>
            </w:r>
          </w:p>
          <w:p w:rsidR="00474DEC" w:rsidRPr="00474DEC" w:rsidRDefault="00474DEC" w:rsidP="00474DEC">
            <w:pPr>
              <w:pStyle w:val="POPOpoletabelainside"/>
              <w:numPr>
                <w:ilvl w:val="1"/>
                <w:numId w:val="39"/>
              </w:numPr>
              <w:ind w:left="354" w:hanging="142"/>
              <w:jc w:val="both"/>
              <w:rPr>
                <w:sz w:val="20"/>
                <w:szCs w:val="20"/>
              </w:rPr>
            </w:pPr>
            <w:r w:rsidRPr="00474DEC">
              <w:rPr>
                <w:sz w:val="20"/>
                <w:szCs w:val="20"/>
              </w:rPr>
              <w:t xml:space="preserve">zachowania ciągłości korytarzy ekologicznych; </w:t>
            </w:r>
          </w:p>
          <w:p w:rsidR="00474DEC" w:rsidRPr="00474DEC" w:rsidRDefault="00474DEC" w:rsidP="00474DEC">
            <w:pPr>
              <w:pStyle w:val="POPOpoletabelainside"/>
              <w:numPr>
                <w:ilvl w:val="1"/>
                <w:numId w:val="39"/>
              </w:numPr>
              <w:ind w:left="354" w:hanging="142"/>
              <w:jc w:val="both"/>
              <w:rPr>
                <w:sz w:val="20"/>
                <w:szCs w:val="20"/>
              </w:rPr>
            </w:pPr>
            <w:r w:rsidRPr="00474DEC">
              <w:rPr>
                <w:sz w:val="20"/>
                <w:szCs w:val="20"/>
              </w:rPr>
              <w:t xml:space="preserve">zalecenie stosowania wysokich wskaźników powierzchni biologicznie czynnej towarzyszącej zabudowie; </w:t>
            </w:r>
          </w:p>
          <w:p w:rsidR="00474DEC" w:rsidRPr="00474DEC" w:rsidRDefault="00474DEC" w:rsidP="00474DEC">
            <w:pPr>
              <w:pStyle w:val="POPOpoletabelainside"/>
              <w:numPr>
                <w:ilvl w:val="1"/>
                <w:numId w:val="39"/>
              </w:numPr>
              <w:ind w:left="354" w:hanging="142"/>
              <w:jc w:val="both"/>
              <w:rPr>
                <w:sz w:val="20"/>
                <w:szCs w:val="20"/>
              </w:rPr>
            </w:pPr>
            <w:r w:rsidRPr="00474DEC">
              <w:rPr>
                <w:sz w:val="20"/>
                <w:szCs w:val="20"/>
              </w:rPr>
              <w:t xml:space="preserve">wprowadzania zieleni wzdłuż ciągów komunikacyjnych o dużym natężeniu ruchu; </w:t>
            </w:r>
          </w:p>
          <w:p w:rsidR="00474DEC" w:rsidRPr="00474DEC" w:rsidRDefault="00474DEC" w:rsidP="00474DEC">
            <w:pPr>
              <w:pStyle w:val="POPOpoletabelainside"/>
              <w:numPr>
                <w:ilvl w:val="1"/>
                <w:numId w:val="39"/>
              </w:numPr>
              <w:spacing w:before="0" w:after="0"/>
              <w:ind w:left="354" w:hanging="142"/>
              <w:jc w:val="both"/>
              <w:rPr>
                <w:sz w:val="20"/>
                <w:szCs w:val="20"/>
              </w:rPr>
            </w:pPr>
            <w:r w:rsidRPr="00474DEC">
              <w:rPr>
                <w:sz w:val="20"/>
                <w:szCs w:val="20"/>
              </w:rPr>
              <w:t>zalecenie uwzględniania rozbudowy i kształtowania sieci ulic obwodowych powodujących eliminację lub ograniczenie ruchu tranzytowego, oraz umożliwiających uspokojenie ruchu w obszarach wnętrz dzielnicowych, tworzenia stref ruchu pieszego i uspokojonego w szczególności na obszarze centrów miast i miejscowości.</w:t>
            </w:r>
          </w:p>
          <w:p w:rsidR="00474DEC" w:rsidRPr="00474DEC" w:rsidRDefault="00474DEC" w:rsidP="00474DEC">
            <w:pPr>
              <w:pStyle w:val="POPOpoletabelainside"/>
              <w:numPr>
                <w:ilvl w:val="0"/>
                <w:numId w:val="33"/>
              </w:numPr>
              <w:spacing w:before="0" w:after="0"/>
              <w:ind w:left="212" w:hanging="212"/>
              <w:jc w:val="both"/>
              <w:rPr>
                <w:bCs/>
                <w:iCs/>
                <w:smallCaps/>
                <w:sz w:val="20"/>
                <w:szCs w:val="20"/>
              </w:rPr>
            </w:pPr>
            <w:r w:rsidRPr="00474DEC">
              <w:rPr>
                <w:sz w:val="20"/>
                <w:szCs w:val="20"/>
              </w:rPr>
              <w:t>Opracowanie i wdrożenie Kampanii informacyjno-edukacyjnej:</w:t>
            </w:r>
          </w:p>
          <w:p w:rsidR="00474DEC" w:rsidRPr="00474DEC" w:rsidRDefault="00474DEC" w:rsidP="00474DEC">
            <w:pPr>
              <w:pStyle w:val="POPOpoletabelainside"/>
              <w:numPr>
                <w:ilvl w:val="1"/>
                <w:numId w:val="39"/>
              </w:numPr>
              <w:spacing w:before="0" w:after="0"/>
              <w:ind w:left="354" w:hanging="142"/>
              <w:jc w:val="both"/>
              <w:rPr>
                <w:sz w:val="20"/>
                <w:szCs w:val="20"/>
              </w:rPr>
            </w:pPr>
            <w:r w:rsidRPr="00474DEC">
              <w:rPr>
                <w:sz w:val="20"/>
                <w:szCs w:val="20"/>
              </w:rPr>
              <w:t xml:space="preserve">podniesienie świadomości społecznej na temat ochrony powietrza; </w:t>
            </w:r>
          </w:p>
          <w:p w:rsidR="00474DEC" w:rsidRPr="00474DEC" w:rsidRDefault="00474DEC" w:rsidP="00474DEC">
            <w:pPr>
              <w:pStyle w:val="POPOpoletabelainside"/>
              <w:numPr>
                <w:ilvl w:val="1"/>
                <w:numId w:val="39"/>
              </w:numPr>
              <w:spacing w:before="0" w:after="0"/>
              <w:ind w:left="354" w:hanging="142"/>
              <w:jc w:val="both"/>
              <w:rPr>
                <w:sz w:val="20"/>
                <w:szCs w:val="20"/>
              </w:rPr>
            </w:pPr>
            <w:r w:rsidRPr="00474DEC">
              <w:rPr>
                <w:sz w:val="20"/>
                <w:szCs w:val="20"/>
              </w:rPr>
              <w:t>akcje informacyjne uświadamiające mieszkańcom zagrożenia dla zdrowia, jakie niesie ze sobą zanieczyszczenie powietrza;</w:t>
            </w:r>
          </w:p>
          <w:p w:rsidR="00474DEC" w:rsidRPr="00474DEC" w:rsidRDefault="00474DEC" w:rsidP="00474DEC">
            <w:pPr>
              <w:pStyle w:val="POPOpoletabelainside"/>
              <w:numPr>
                <w:ilvl w:val="1"/>
                <w:numId w:val="39"/>
              </w:numPr>
              <w:spacing w:before="0" w:after="0"/>
              <w:ind w:left="354" w:hanging="142"/>
              <w:jc w:val="both"/>
              <w:rPr>
                <w:sz w:val="20"/>
                <w:szCs w:val="20"/>
              </w:rPr>
            </w:pPr>
            <w:r w:rsidRPr="00474DEC">
              <w:rPr>
                <w:sz w:val="20"/>
                <w:szCs w:val="20"/>
              </w:rPr>
              <w:t xml:space="preserve">wymiana najlepszych praktyk i doświadczeń – np. szkolenia i spotkania dla administracji samorządu terytorialnego szczebla wojewódzkiego i lokalnego; </w:t>
            </w:r>
          </w:p>
          <w:p w:rsidR="00474DEC" w:rsidRPr="00474DEC" w:rsidRDefault="00474DEC" w:rsidP="00474DEC">
            <w:pPr>
              <w:pStyle w:val="POPOpoletabelainside"/>
              <w:numPr>
                <w:ilvl w:val="1"/>
                <w:numId w:val="39"/>
              </w:numPr>
              <w:spacing w:before="0" w:after="0"/>
              <w:ind w:left="354" w:hanging="142"/>
              <w:jc w:val="both"/>
              <w:rPr>
                <w:sz w:val="20"/>
                <w:szCs w:val="20"/>
              </w:rPr>
            </w:pPr>
            <w:r w:rsidRPr="00474DEC">
              <w:rPr>
                <w:sz w:val="20"/>
                <w:szCs w:val="20"/>
              </w:rPr>
              <w:t>edukacja ekologiczna w zakresie ekozachowań;</w:t>
            </w:r>
          </w:p>
          <w:p w:rsidR="00474DEC" w:rsidRPr="00474DEC" w:rsidRDefault="00474DEC" w:rsidP="00474DEC">
            <w:pPr>
              <w:pStyle w:val="POPOpoletabelainside"/>
              <w:numPr>
                <w:ilvl w:val="1"/>
                <w:numId w:val="39"/>
              </w:numPr>
              <w:spacing w:before="0" w:after="0"/>
              <w:ind w:left="354" w:hanging="142"/>
              <w:jc w:val="both"/>
              <w:rPr>
                <w:sz w:val="20"/>
                <w:szCs w:val="20"/>
              </w:rPr>
            </w:pPr>
            <w:r w:rsidRPr="00474DEC">
              <w:rPr>
                <w:sz w:val="20"/>
                <w:szCs w:val="20"/>
              </w:rPr>
              <w:t>wojewódzkie i lokalne konferencje i seminaria w zakresie wymiany doświadczeń w ochronie powietrza;</w:t>
            </w:r>
          </w:p>
          <w:p w:rsidR="00474DEC" w:rsidRPr="00474DEC" w:rsidRDefault="00474DEC" w:rsidP="00474DEC">
            <w:pPr>
              <w:pStyle w:val="POPOpoletabelainside"/>
              <w:numPr>
                <w:ilvl w:val="1"/>
                <w:numId w:val="39"/>
              </w:numPr>
              <w:spacing w:before="0" w:after="0"/>
              <w:ind w:left="354" w:hanging="142"/>
              <w:jc w:val="both"/>
              <w:rPr>
                <w:sz w:val="20"/>
                <w:szCs w:val="20"/>
              </w:rPr>
            </w:pPr>
            <w:r w:rsidRPr="00474DEC">
              <w:rPr>
                <w:sz w:val="20"/>
                <w:szCs w:val="20"/>
              </w:rPr>
              <w:t>edukacja ekologiczna mieszkańców i pracowników samorządów lokalnych.</w:t>
            </w:r>
          </w:p>
          <w:p w:rsidR="00474DEC" w:rsidRPr="00474DEC" w:rsidRDefault="00474DEC" w:rsidP="00474DEC">
            <w:pPr>
              <w:pStyle w:val="POPOpoletabelainside"/>
              <w:numPr>
                <w:ilvl w:val="0"/>
                <w:numId w:val="33"/>
              </w:numPr>
              <w:spacing w:before="0" w:after="0"/>
              <w:ind w:left="212" w:hanging="212"/>
              <w:jc w:val="both"/>
              <w:rPr>
                <w:sz w:val="20"/>
                <w:szCs w:val="20"/>
              </w:rPr>
            </w:pPr>
            <w:bookmarkStart w:id="12" w:name="_Hlk503387209"/>
            <w:r w:rsidRPr="00474DEC">
              <w:rPr>
                <w:sz w:val="20"/>
                <w:szCs w:val="20"/>
              </w:rPr>
              <w:t>Całoroczny zakaz używania dmuchaw w strefie miasto Opole do sprzątania ulic, chodników i placów oraz usuwania liści z ulic, chodników i trawników na terenach zabudowanych</w:t>
            </w:r>
            <w:bookmarkEnd w:id="12"/>
            <w:r w:rsidRPr="00474DEC">
              <w:rPr>
                <w:sz w:val="20"/>
                <w:szCs w:val="20"/>
              </w:rPr>
              <w:t>;</w:t>
            </w:r>
          </w:p>
          <w:p w:rsidR="00474DEC" w:rsidRPr="00474DEC" w:rsidRDefault="00474DEC" w:rsidP="00474DEC">
            <w:pPr>
              <w:pStyle w:val="POPOpoletabelainside"/>
              <w:numPr>
                <w:ilvl w:val="0"/>
                <w:numId w:val="33"/>
              </w:numPr>
              <w:spacing w:before="0" w:after="0"/>
              <w:ind w:left="212" w:hanging="212"/>
              <w:jc w:val="both"/>
              <w:rPr>
                <w:sz w:val="20"/>
                <w:szCs w:val="20"/>
              </w:rPr>
            </w:pPr>
            <w:r w:rsidRPr="00474DEC">
              <w:rPr>
                <w:sz w:val="20"/>
                <w:szCs w:val="20"/>
              </w:rPr>
              <w:t>Upowszechnianie mechanizmów finansowych sprzyjających poprawie jakości powietrza.</w:t>
            </w:r>
          </w:p>
        </w:tc>
      </w:tr>
      <w:tr w:rsidR="00474DEC" w:rsidRPr="00474DEC" w:rsidTr="000F5C9F">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474DEC" w:rsidRPr="00474DEC" w:rsidRDefault="00474DEC" w:rsidP="000F5C9F">
            <w:pPr>
              <w:pStyle w:val="POPOpoletabelainside"/>
              <w:rPr>
                <w:b/>
                <w:bCs/>
                <w:color w:val="000000"/>
                <w:sz w:val="20"/>
                <w:szCs w:val="20"/>
              </w:rPr>
            </w:pPr>
            <w:r w:rsidRPr="00474DEC">
              <w:rPr>
                <w:rFonts w:ascii="Calibri" w:hAnsi="Calibri"/>
                <w:b/>
                <w:bCs/>
                <w:color w:val="000000"/>
                <w:sz w:val="20"/>
                <w:szCs w:val="20"/>
              </w:rPr>
              <w:lastRenderedPageBreak/>
              <w:t>Jednostka realizująca zadanie</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474DEC" w:rsidRPr="00474DEC" w:rsidRDefault="00474DEC" w:rsidP="000F5C9F">
            <w:pPr>
              <w:pStyle w:val="POPOpoletabelainside"/>
              <w:rPr>
                <w:sz w:val="20"/>
                <w:szCs w:val="20"/>
                <w:highlight w:val="yellow"/>
              </w:rPr>
            </w:pPr>
            <w:r w:rsidRPr="00474DEC">
              <w:rPr>
                <w:sz w:val="20"/>
                <w:szCs w:val="20"/>
              </w:rPr>
              <w:t>Prezydenci, starostowie, wójtowie i burmistrzowie</w:t>
            </w:r>
          </w:p>
        </w:tc>
      </w:tr>
      <w:tr w:rsidR="00474DEC" w:rsidRPr="00474DEC" w:rsidTr="000F5C9F">
        <w:trPr>
          <w:trHeight w:val="64"/>
        </w:trPr>
        <w:tc>
          <w:tcPr>
            <w:tcW w:w="150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74DEC" w:rsidRPr="00474DEC" w:rsidRDefault="00474DEC" w:rsidP="000F5C9F">
            <w:pPr>
              <w:pStyle w:val="POPOpoletabelainside"/>
              <w:rPr>
                <w:b/>
                <w:bCs/>
                <w:color w:val="000000"/>
                <w:sz w:val="20"/>
                <w:szCs w:val="20"/>
              </w:rPr>
            </w:pPr>
            <w:r w:rsidRPr="00474DEC">
              <w:rPr>
                <w:rFonts w:ascii="Calibri" w:hAnsi="Calibri"/>
                <w:b/>
                <w:bCs/>
                <w:color w:val="000000"/>
                <w:sz w:val="20"/>
                <w:szCs w:val="20"/>
              </w:rPr>
              <w:t>Planowany termin wykonania</w:t>
            </w:r>
          </w:p>
        </w:tc>
        <w:tc>
          <w:tcPr>
            <w:tcW w:w="3499" w:type="pct"/>
            <w:tcBorders>
              <w:top w:val="single" w:sz="4" w:space="0" w:color="auto"/>
              <w:left w:val="single" w:sz="4" w:space="0" w:color="auto"/>
              <w:right w:val="single" w:sz="4" w:space="0" w:color="auto"/>
            </w:tcBorders>
            <w:shd w:val="clear" w:color="auto" w:fill="auto"/>
            <w:noWrap/>
            <w:vAlign w:val="center"/>
            <w:hideMark/>
          </w:tcPr>
          <w:p w:rsidR="00474DEC" w:rsidRPr="00474DEC" w:rsidRDefault="00474DEC" w:rsidP="000F5C9F">
            <w:pPr>
              <w:pStyle w:val="POPOpoletabelainside"/>
              <w:rPr>
                <w:sz w:val="20"/>
                <w:szCs w:val="20"/>
                <w:highlight w:val="yellow"/>
              </w:rPr>
            </w:pPr>
            <w:r w:rsidRPr="00474DEC">
              <w:rPr>
                <w:sz w:val="20"/>
                <w:szCs w:val="20"/>
              </w:rPr>
              <w:t>2018 - 2025</w:t>
            </w:r>
          </w:p>
        </w:tc>
      </w:tr>
      <w:tr w:rsidR="00474DEC" w:rsidRPr="00474DEC" w:rsidTr="000F5C9F">
        <w:trPr>
          <w:trHeight w:val="64"/>
        </w:trPr>
        <w:tc>
          <w:tcPr>
            <w:tcW w:w="1501"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474DEC" w:rsidRPr="00474DEC" w:rsidRDefault="00474DEC" w:rsidP="000F5C9F">
            <w:pPr>
              <w:pStyle w:val="POPOpoletabelainside"/>
              <w:rPr>
                <w:b/>
                <w:bCs/>
                <w:color w:val="000000"/>
                <w:sz w:val="20"/>
                <w:szCs w:val="20"/>
              </w:rPr>
            </w:pPr>
            <w:r w:rsidRPr="00474DEC">
              <w:rPr>
                <w:rFonts w:ascii="Calibri" w:hAnsi="Calibri"/>
                <w:b/>
                <w:bCs/>
                <w:color w:val="000000"/>
                <w:sz w:val="20"/>
                <w:szCs w:val="20"/>
              </w:rPr>
              <w:t>Szacunkowa wysokość kosztów realizacji działania w PLN</w:t>
            </w:r>
          </w:p>
        </w:tc>
        <w:tc>
          <w:tcPr>
            <w:tcW w:w="3499" w:type="pct"/>
            <w:tcBorders>
              <w:top w:val="single" w:sz="4" w:space="0" w:color="auto"/>
              <w:left w:val="nil"/>
              <w:right w:val="single" w:sz="4" w:space="0" w:color="auto"/>
            </w:tcBorders>
            <w:shd w:val="clear" w:color="auto" w:fill="auto"/>
            <w:noWrap/>
            <w:vAlign w:val="center"/>
            <w:hideMark/>
          </w:tcPr>
          <w:p w:rsidR="00474DEC" w:rsidRPr="00474DEC" w:rsidRDefault="00474DEC" w:rsidP="000F5C9F">
            <w:pPr>
              <w:pStyle w:val="POPOpoletabelainside"/>
              <w:rPr>
                <w:color w:val="000000"/>
                <w:sz w:val="20"/>
                <w:szCs w:val="20"/>
                <w:highlight w:val="yellow"/>
              </w:rPr>
            </w:pPr>
            <w:r w:rsidRPr="00474DEC">
              <w:rPr>
                <w:rFonts w:ascii="Calibri" w:hAnsi="Calibri"/>
                <w:color w:val="000000"/>
                <w:sz w:val="20"/>
                <w:szCs w:val="20"/>
              </w:rPr>
              <w:t>W ramach zadań własnych</w:t>
            </w:r>
          </w:p>
        </w:tc>
      </w:tr>
      <w:tr w:rsidR="00474DEC" w:rsidRPr="00474DEC" w:rsidTr="000F5C9F">
        <w:trPr>
          <w:trHeight w:val="64"/>
        </w:trPr>
        <w:tc>
          <w:tcPr>
            <w:tcW w:w="1501"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474DEC" w:rsidRPr="00474DEC" w:rsidRDefault="00474DEC" w:rsidP="000F5C9F">
            <w:pPr>
              <w:pStyle w:val="POPOpoletabelainside"/>
              <w:rPr>
                <w:b/>
                <w:bCs/>
                <w:color w:val="000000"/>
                <w:sz w:val="20"/>
                <w:szCs w:val="20"/>
              </w:rPr>
            </w:pPr>
            <w:r w:rsidRPr="00474DEC">
              <w:rPr>
                <w:rFonts w:ascii="Calibri" w:hAnsi="Calibri"/>
                <w:b/>
                <w:bCs/>
                <w:color w:val="000000"/>
                <w:sz w:val="20"/>
                <w:szCs w:val="20"/>
              </w:rPr>
              <w:t>Szacowany efekt rzeczowy:</w:t>
            </w:r>
          </w:p>
        </w:tc>
        <w:tc>
          <w:tcPr>
            <w:tcW w:w="3499" w:type="pct"/>
            <w:tcBorders>
              <w:top w:val="single" w:sz="4" w:space="0" w:color="auto"/>
              <w:left w:val="single" w:sz="4" w:space="0" w:color="auto"/>
              <w:right w:val="single" w:sz="4" w:space="0" w:color="auto"/>
            </w:tcBorders>
            <w:shd w:val="clear" w:color="auto" w:fill="auto"/>
            <w:noWrap/>
            <w:vAlign w:val="center"/>
            <w:hideMark/>
          </w:tcPr>
          <w:p w:rsidR="00474DEC" w:rsidRPr="00474DEC" w:rsidRDefault="00474DEC" w:rsidP="000F5C9F">
            <w:pPr>
              <w:pStyle w:val="POPOpoletabelainside"/>
              <w:rPr>
                <w:rFonts w:ascii="Calibri" w:hAnsi="Calibri"/>
                <w:color w:val="000000"/>
                <w:sz w:val="20"/>
                <w:szCs w:val="20"/>
              </w:rPr>
            </w:pPr>
            <w:r w:rsidRPr="00474DEC">
              <w:rPr>
                <w:rFonts w:ascii="Calibri" w:hAnsi="Calibri"/>
                <w:color w:val="000000"/>
                <w:sz w:val="20"/>
                <w:szCs w:val="20"/>
              </w:rPr>
              <w:t>Przeprowadzenie minimum 2 działań informacyjno-edukacyjnych.</w:t>
            </w:r>
          </w:p>
          <w:p w:rsidR="00474DEC" w:rsidRPr="00474DEC" w:rsidRDefault="00474DEC" w:rsidP="000F5C9F">
            <w:pPr>
              <w:pStyle w:val="POPOpoletabelainside"/>
              <w:rPr>
                <w:color w:val="000000"/>
                <w:sz w:val="20"/>
                <w:szCs w:val="20"/>
              </w:rPr>
            </w:pPr>
            <w:r w:rsidRPr="00474DEC">
              <w:rPr>
                <w:color w:val="000000"/>
                <w:sz w:val="20"/>
                <w:szCs w:val="20"/>
              </w:rPr>
              <w:t>Coroczne spotkania samorządów na szczeblu wojewódzkim dotyczące realizacji Programu ochrony powietrza.</w:t>
            </w:r>
          </w:p>
          <w:p w:rsidR="00474DEC" w:rsidRPr="00474DEC" w:rsidRDefault="00474DEC" w:rsidP="000F5C9F">
            <w:pPr>
              <w:pStyle w:val="POPOpoletabelainside"/>
              <w:rPr>
                <w:color w:val="000000"/>
                <w:sz w:val="20"/>
                <w:szCs w:val="20"/>
              </w:rPr>
            </w:pPr>
            <w:r w:rsidRPr="00474DEC">
              <w:rPr>
                <w:color w:val="000000"/>
                <w:sz w:val="20"/>
                <w:szCs w:val="20"/>
              </w:rPr>
              <w:t>Coroczne sprawozdania z realizacji działań naprawczych podmiotów odpowiedzialnych za ich realizację.</w:t>
            </w:r>
          </w:p>
          <w:p w:rsidR="00474DEC" w:rsidRPr="00474DEC" w:rsidRDefault="00474DEC" w:rsidP="000F5C9F">
            <w:pPr>
              <w:pStyle w:val="POPOpoletabelainside"/>
              <w:rPr>
                <w:color w:val="000000"/>
                <w:sz w:val="20"/>
                <w:szCs w:val="20"/>
              </w:rPr>
            </w:pPr>
            <w:r w:rsidRPr="00474DEC">
              <w:rPr>
                <w:color w:val="000000"/>
                <w:sz w:val="20"/>
                <w:szCs w:val="20"/>
              </w:rPr>
              <w:t>Zmiany w dotychczasowych dokumentach strategicznych dla samorz</w:t>
            </w:r>
            <w:r w:rsidRPr="00474DEC">
              <w:rPr>
                <w:rFonts w:ascii="Times New Roman" w:hAnsi="Times New Roman"/>
                <w:color w:val="000000"/>
                <w:sz w:val="20"/>
                <w:szCs w:val="20"/>
              </w:rPr>
              <w:t>ą</w:t>
            </w:r>
            <w:r w:rsidRPr="00474DEC">
              <w:rPr>
                <w:color w:val="000000"/>
                <w:sz w:val="20"/>
                <w:szCs w:val="20"/>
              </w:rPr>
              <w:t>dów lokalnych i dla województwa musz</w:t>
            </w:r>
            <w:r w:rsidRPr="00474DEC">
              <w:rPr>
                <w:rFonts w:ascii="Times New Roman" w:hAnsi="Times New Roman"/>
                <w:color w:val="000000"/>
                <w:sz w:val="20"/>
                <w:szCs w:val="20"/>
              </w:rPr>
              <w:t>ą</w:t>
            </w:r>
            <w:r w:rsidRPr="00474DEC">
              <w:rPr>
                <w:color w:val="000000"/>
                <w:sz w:val="20"/>
                <w:szCs w:val="20"/>
              </w:rPr>
              <w:t xml:space="preserve"> uwzględniać zmiany w Programie ochrony powietrza.</w:t>
            </w:r>
          </w:p>
          <w:p w:rsidR="00474DEC" w:rsidRPr="00474DEC" w:rsidRDefault="00474DEC" w:rsidP="000F5C9F">
            <w:pPr>
              <w:pStyle w:val="POPOpoletabelainside"/>
              <w:rPr>
                <w:color w:val="000000"/>
                <w:sz w:val="20"/>
                <w:szCs w:val="20"/>
              </w:rPr>
            </w:pPr>
            <w:r w:rsidRPr="00474DEC">
              <w:rPr>
                <w:color w:val="000000"/>
                <w:sz w:val="20"/>
                <w:szCs w:val="20"/>
              </w:rPr>
              <w:t>Uchwalenie lub aktualizacja miejscowych planów zagospodarowania przestrzennego zgodnie z zapisami Programu ochrony powietrza i wypracowanej polityki energetycznej w</w:t>
            </w:r>
            <w:r w:rsidRPr="00474DEC">
              <w:rPr>
                <w:sz w:val="20"/>
                <w:szCs w:val="20"/>
              </w:rPr>
              <w:t> </w:t>
            </w:r>
            <w:r w:rsidRPr="00474DEC">
              <w:rPr>
                <w:color w:val="000000"/>
                <w:sz w:val="20"/>
                <w:szCs w:val="20"/>
              </w:rPr>
              <w:t>regionie.</w:t>
            </w:r>
          </w:p>
          <w:p w:rsidR="00474DEC" w:rsidRPr="00474DEC" w:rsidRDefault="00474DEC" w:rsidP="000F5C9F">
            <w:pPr>
              <w:pStyle w:val="POPOpoletabelainside"/>
              <w:rPr>
                <w:color w:val="000000"/>
                <w:sz w:val="20"/>
                <w:szCs w:val="20"/>
              </w:rPr>
            </w:pPr>
            <w:r w:rsidRPr="00474DEC">
              <w:rPr>
                <w:color w:val="000000"/>
                <w:sz w:val="20"/>
                <w:szCs w:val="20"/>
              </w:rPr>
              <w:t>Realizacja Planów gospodarki niskoemisyjnej w min. 85% samorządów województwa opolskiego.</w:t>
            </w:r>
          </w:p>
        </w:tc>
      </w:tr>
      <w:tr w:rsidR="00474DEC" w:rsidRPr="00474DEC" w:rsidTr="000F5C9F">
        <w:trPr>
          <w:trHeight w:val="630"/>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474DEC" w:rsidRPr="00474DEC" w:rsidRDefault="00474DEC" w:rsidP="000F5C9F">
            <w:pPr>
              <w:pStyle w:val="POPOpoletabelainside"/>
              <w:rPr>
                <w:b/>
                <w:bCs/>
                <w:color w:val="000000"/>
                <w:sz w:val="20"/>
                <w:szCs w:val="20"/>
              </w:rPr>
            </w:pPr>
            <w:r w:rsidRPr="00474DEC">
              <w:rPr>
                <w:rFonts w:ascii="Calibri" w:hAnsi="Calibri"/>
                <w:b/>
                <w:bCs/>
                <w:color w:val="000000"/>
                <w:sz w:val="20"/>
                <w:szCs w:val="20"/>
              </w:rPr>
              <w:t>Źródło finansowania</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474DEC" w:rsidRPr="00474DEC" w:rsidRDefault="00474DEC" w:rsidP="000F5C9F">
            <w:pPr>
              <w:pStyle w:val="POPOpoletabelainside"/>
              <w:rPr>
                <w:color w:val="000000"/>
                <w:sz w:val="20"/>
                <w:szCs w:val="20"/>
                <w:highlight w:val="yellow"/>
              </w:rPr>
            </w:pPr>
            <w:r w:rsidRPr="00474DEC">
              <w:rPr>
                <w:rFonts w:ascii="Calibri" w:hAnsi="Calibri"/>
                <w:color w:val="000000"/>
                <w:sz w:val="20"/>
                <w:szCs w:val="20"/>
              </w:rPr>
              <w:t>Budżet JST, środki WFOŚiGW, NFOŚiGW, budżet jednostek</w:t>
            </w:r>
          </w:p>
        </w:tc>
      </w:tr>
      <w:tr w:rsidR="00474DEC" w:rsidRPr="00474DEC" w:rsidTr="000F5C9F">
        <w:trPr>
          <w:trHeight w:val="70"/>
        </w:trPr>
        <w:tc>
          <w:tcPr>
            <w:tcW w:w="57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74DEC" w:rsidRPr="00474DEC" w:rsidRDefault="00474DEC" w:rsidP="000F5C9F">
            <w:pPr>
              <w:pStyle w:val="POPOpoletabelainside"/>
              <w:keepNext/>
              <w:rPr>
                <w:b/>
                <w:bCs/>
                <w:color w:val="000000"/>
                <w:sz w:val="20"/>
                <w:szCs w:val="20"/>
              </w:rPr>
            </w:pPr>
            <w:r w:rsidRPr="00474DEC">
              <w:rPr>
                <w:rFonts w:ascii="Calibri" w:hAnsi="Calibri"/>
                <w:b/>
                <w:bCs/>
                <w:color w:val="000000"/>
                <w:sz w:val="20"/>
                <w:szCs w:val="20"/>
              </w:rPr>
              <w:lastRenderedPageBreak/>
              <w:t>Monitoring działania</w:t>
            </w: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474DEC" w:rsidRPr="00474DEC" w:rsidRDefault="00474DEC" w:rsidP="000F5C9F">
            <w:pPr>
              <w:pStyle w:val="POPOpoletabelainside"/>
              <w:keepNext/>
              <w:rPr>
                <w:b/>
                <w:bCs/>
                <w:color w:val="000000"/>
                <w:sz w:val="20"/>
                <w:szCs w:val="20"/>
              </w:rPr>
            </w:pPr>
            <w:r w:rsidRPr="00474DEC">
              <w:rPr>
                <w:rFonts w:ascii="Calibri" w:hAnsi="Calibri"/>
                <w:b/>
                <w:bCs/>
                <w:color w:val="000000"/>
                <w:sz w:val="20"/>
                <w:szCs w:val="20"/>
              </w:rPr>
              <w:t>Organ sprawozdający</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474DEC" w:rsidRPr="00474DEC" w:rsidRDefault="00474DEC" w:rsidP="000F5C9F">
            <w:pPr>
              <w:pStyle w:val="POPOpoletabelainside"/>
              <w:keepNext/>
              <w:rPr>
                <w:color w:val="000000"/>
                <w:sz w:val="20"/>
                <w:szCs w:val="20"/>
                <w:highlight w:val="yellow"/>
              </w:rPr>
            </w:pPr>
            <w:r w:rsidRPr="00474DEC">
              <w:rPr>
                <w:sz w:val="20"/>
                <w:szCs w:val="20"/>
              </w:rPr>
              <w:t xml:space="preserve">Prezydenci, starostowie, wójtowie i burmistrzowie </w:t>
            </w:r>
            <w:r w:rsidRPr="00474DEC">
              <w:rPr>
                <w:rFonts w:ascii="Calibri" w:hAnsi="Calibri"/>
                <w:color w:val="000000"/>
                <w:sz w:val="20"/>
                <w:szCs w:val="20"/>
              </w:rPr>
              <w:t>w zakresie swoich kompetencji, Policja, Straż Miejska/Gminna</w:t>
            </w:r>
          </w:p>
        </w:tc>
      </w:tr>
      <w:tr w:rsidR="00474DEC" w:rsidRPr="00474DEC" w:rsidTr="000F5C9F">
        <w:trPr>
          <w:trHeight w:val="300"/>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74DEC" w:rsidRPr="00474DEC" w:rsidRDefault="00474DEC" w:rsidP="000F5C9F">
            <w:pPr>
              <w:pStyle w:val="POPOpoletabelainside"/>
              <w:keepNext/>
              <w:rPr>
                <w:b/>
                <w:bCs/>
                <w:color w:val="000000"/>
                <w:sz w:val="20"/>
                <w:szCs w:val="20"/>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474DEC" w:rsidRPr="00474DEC" w:rsidRDefault="00474DEC" w:rsidP="000F5C9F">
            <w:pPr>
              <w:pStyle w:val="POPOpoletabelainside"/>
              <w:keepNext/>
              <w:rPr>
                <w:b/>
                <w:bCs/>
                <w:color w:val="000000"/>
                <w:sz w:val="20"/>
                <w:szCs w:val="20"/>
              </w:rPr>
            </w:pPr>
            <w:r w:rsidRPr="00474DEC">
              <w:rPr>
                <w:rFonts w:ascii="Calibri" w:hAnsi="Calibri"/>
                <w:b/>
                <w:bCs/>
                <w:color w:val="000000"/>
                <w:sz w:val="20"/>
                <w:szCs w:val="20"/>
              </w:rPr>
              <w:t>Organ odbierający</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474DEC" w:rsidRPr="00474DEC" w:rsidRDefault="00474DEC" w:rsidP="000F5C9F">
            <w:pPr>
              <w:pStyle w:val="POPOpoletabelainside"/>
              <w:keepNext/>
              <w:rPr>
                <w:color w:val="000000"/>
                <w:sz w:val="20"/>
                <w:szCs w:val="20"/>
                <w:highlight w:val="yellow"/>
              </w:rPr>
            </w:pPr>
            <w:r w:rsidRPr="00474DEC">
              <w:rPr>
                <w:rFonts w:ascii="Calibri" w:hAnsi="Calibri"/>
                <w:color w:val="000000"/>
                <w:sz w:val="20"/>
                <w:szCs w:val="20"/>
              </w:rPr>
              <w:t>Zarząd Województwa Opolskiego</w:t>
            </w:r>
          </w:p>
        </w:tc>
      </w:tr>
      <w:tr w:rsidR="00474DEC" w:rsidRPr="00474DEC" w:rsidTr="000F5C9F">
        <w:trPr>
          <w:trHeight w:val="70"/>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74DEC" w:rsidRPr="00474DEC" w:rsidRDefault="00474DEC" w:rsidP="000F5C9F">
            <w:pPr>
              <w:pStyle w:val="POPOpoletabelainside"/>
              <w:keepNext/>
              <w:rPr>
                <w:b/>
                <w:bCs/>
                <w:color w:val="000000"/>
                <w:sz w:val="20"/>
                <w:szCs w:val="20"/>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474DEC" w:rsidRPr="00474DEC" w:rsidRDefault="00474DEC" w:rsidP="000F5C9F">
            <w:pPr>
              <w:pStyle w:val="POPOpoletabelainside"/>
              <w:keepNext/>
              <w:rPr>
                <w:b/>
                <w:bCs/>
                <w:color w:val="000000"/>
                <w:sz w:val="20"/>
                <w:szCs w:val="20"/>
              </w:rPr>
            </w:pPr>
            <w:r w:rsidRPr="00474DEC">
              <w:rPr>
                <w:rFonts w:ascii="Calibri" w:hAnsi="Calibri"/>
                <w:b/>
                <w:bCs/>
                <w:color w:val="000000"/>
                <w:sz w:val="20"/>
                <w:szCs w:val="20"/>
              </w:rPr>
              <w:t>Wskaźniki</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474DEC" w:rsidRPr="00474DEC" w:rsidRDefault="00474DEC" w:rsidP="000F5C9F">
            <w:pPr>
              <w:pStyle w:val="POPOpoletabelainside"/>
              <w:keepNext/>
              <w:rPr>
                <w:color w:val="000000"/>
                <w:sz w:val="20"/>
                <w:szCs w:val="20"/>
              </w:rPr>
            </w:pPr>
            <w:r w:rsidRPr="00474DEC">
              <w:rPr>
                <w:rFonts w:ascii="Calibri" w:hAnsi="Calibri"/>
                <w:color w:val="000000"/>
                <w:sz w:val="20"/>
                <w:szCs w:val="20"/>
              </w:rPr>
              <w:t>Liczba zamówień publicznych, w których zastosowano zapisy uwzględniające problemy ochrony powietrza [szt.];</w:t>
            </w:r>
          </w:p>
          <w:p w:rsidR="00474DEC" w:rsidRPr="00474DEC" w:rsidRDefault="00474DEC" w:rsidP="000F5C9F">
            <w:pPr>
              <w:pStyle w:val="POPOpoletabelainside"/>
              <w:keepNext/>
              <w:rPr>
                <w:color w:val="000000"/>
                <w:sz w:val="20"/>
                <w:szCs w:val="20"/>
              </w:rPr>
            </w:pPr>
            <w:r w:rsidRPr="00474DEC">
              <w:rPr>
                <w:rFonts w:ascii="Calibri" w:hAnsi="Calibri"/>
                <w:color w:val="000000"/>
                <w:sz w:val="20"/>
                <w:szCs w:val="20"/>
              </w:rPr>
              <w:t>Liczba planów zagospodarowania przestrzennego, w których zastosowano zapisy uwzględniające problemy ochrony powietrza [szt.];</w:t>
            </w:r>
          </w:p>
          <w:p w:rsidR="00474DEC" w:rsidRPr="00474DEC" w:rsidRDefault="00474DEC" w:rsidP="000F5C9F">
            <w:pPr>
              <w:pStyle w:val="POPOpoletabelainside"/>
              <w:keepNext/>
              <w:rPr>
                <w:rFonts w:ascii="Calibri" w:hAnsi="Calibri"/>
                <w:color w:val="000000"/>
                <w:sz w:val="20"/>
                <w:szCs w:val="20"/>
              </w:rPr>
            </w:pPr>
            <w:r w:rsidRPr="00474DEC">
              <w:rPr>
                <w:rFonts w:ascii="Calibri" w:hAnsi="Calibri"/>
                <w:color w:val="000000"/>
                <w:sz w:val="20"/>
                <w:szCs w:val="20"/>
              </w:rPr>
              <w:t>Liczba przeprowadzonych kampanii informacyjno-edukacyjnych [szt.];</w:t>
            </w:r>
          </w:p>
          <w:p w:rsidR="00474DEC" w:rsidRPr="00474DEC" w:rsidRDefault="00474DEC" w:rsidP="000F5C9F">
            <w:pPr>
              <w:pStyle w:val="POPOpoletabelainside"/>
              <w:keepNext/>
              <w:rPr>
                <w:rFonts w:ascii="Calibri" w:hAnsi="Calibri"/>
                <w:color w:val="000000"/>
                <w:sz w:val="20"/>
                <w:szCs w:val="20"/>
              </w:rPr>
            </w:pPr>
            <w:r w:rsidRPr="00474DEC">
              <w:rPr>
                <w:rFonts w:ascii="Calibri" w:hAnsi="Calibri"/>
                <w:color w:val="000000"/>
                <w:sz w:val="20"/>
                <w:szCs w:val="20"/>
              </w:rPr>
              <w:t>Liczba zmienionych dokumentów strategicznych lokalnych zgodnych z zapisami POP [szt.];</w:t>
            </w:r>
          </w:p>
          <w:p w:rsidR="00474DEC" w:rsidRPr="00474DEC" w:rsidRDefault="00474DEC" w:rsidP="000F5C9F">
            <w:pPr>
              <w:pStyle w:val="POPOpoletabelainside"/>
              <w:keepNext/>
              <w:rPr>
                <w:rFonts w:ascii="Calibri" w:hAnsi="Calibri"/>
                <w:color w:val="000000"/>
                <w:sz w:val="20"/>
                <w:szCs w:val="20"/>
              </w:rPr>
            </w:pPr>
            <w:r w:rsidRPr="00474DEC">
              <w:rPr>
                <w:rFonts w:ascii="Calibri" w:hAnsi="Calibri"/>
                <w:color w:val="000000"/>
                <w:sz w:val="20"/>
                <w:szCs w:val="20"/>
              </w:rPr>
              <w:t>Liczba posadzonych drzew [szt.].</w:t>
            </w:r>
          </w:p>
        </w:tc>
      </w:tr>
      <w:tr w:rsidR="00474DEC" w:rsidRPr="00474DEC" w:rsidTr="000F5C9F">
        <w:trPr>
          <w:trHeight w:val="585"/>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74DEC" w:rsidRPr="00474DEC" w:rsidRDefault="00474DEC" w:rsidP="000F5C9F">
            <w:pPr>
              <w:pStyle w:val="POPOpoletabelainside"/>
              <w:rPr>
                <w:b/>
                <w:bCs/>
                <w:color w:val="000000"/>
                <w:sz w:val="20"/>
                <w:szCs w:val="20"/>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474DEC" w:rsidRPr="00474DEC" w:rsidRDefault="00474DEC" w:rsidP="000F5C9F">
            <w:pPr>
              <w:pStyle w:val="POPOpoletabelainside"/>
              <w:rPr>
                <w:b/>
                <w:bCs/>
                <w:color w:val="000000"/>
                <w:sz w:val="20"/>
                <w:szCs w:val="20"/>
              </w:rPr>
            </w:pPr>
            <w:r w:rsidRPr="00474DEC">
              <w:rPr>
                <w:rFonts w:ascii="Calibri" w:hAnsi="Calibri"/>
                <w:b/>
                <w:bCs/>
                <w:color w:val="000000"/>
                <w:sz w:val="20"/>
                <w:szCs w:val="20"/>
              </w:rPr>
              <w:t>Termin sprawozdania</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474DEC" w:rsidRPr="00474DEC" w:rsidRDefault="00474DEC" w:rsidP="000F5C9F">
            <w:pPr>
              <w:pStyle w:val="POPOpoletabelainside"/>
              <w:rPr>
                <w:color w:val="000000"/>
                <w:sz w:val="20"/>
                <w:szCs w:val="20"/>
                <w:highlight w:val="yellow"/>
              </w:rPr>
            </w:pPr>
            <w:r w:rsidRPr="00474DEC">
              <w:rPr>
                <w:rFonts w:ascii="Calibri" w:hAnsi="Calibri"/>
                <w:color w:val="000000"/>
                <w:sz w:val="20"/>
                <w:szCs w:val="20"/>
              </w:rPr>
              <w:t>Do 30 kwietnia po zakończeniu roku objętego okresem sprawozdawczym</w:t>
            </w:r>
          </w:p>
        </w:tc>
      </w:tr>
    </w:tbl>
    <w:p w:rsidR="00474DEC" w:rsidRDefault="00474DEC" w:rsidP="000E11D2">
      <w:pPr>
        <w:rPr>
          <w:highlight w:val="yellow"/>
        </w:rPr>
      </w:pPr>
    </w:p>
    <w:p w:rsidR="002A5BCF" w:rsidRPr="002A5BCF" w:rsidRDefault="002A5BCF" w:rsidP="002A5BCF">
      <w:pPr>
        <w:pStyle w:val="POPOpoletabela"/>
        <w:rPr>
          <w:sz w:val="20"/>
        </w:rPr>
      </w:pPr>
      <w:bookmarkStart w:id="13" w:name="_Ref491974252"/>
      <w:bookmarkStart w:id="14" w:name="_Toc489221887"/>
      <w:bookmarkStart w:id="15" w:name="_Toc492281367"/>
      <w:bookmarkStart w:id="16" w:name="_Toc503423476"/>
      <w:r w:rsidRPr="002A5BCF">
        <w:rPr>
          <w:sz w:val="20"/>
        </w:rPr>
        <w:t xml:space="preserve">Tabela </w:t>
      </w:r>
      <w:r w:rsidRPr="002A5BCF">
        <w:rPr>
          <w:sz w:val="20"/>
        </w:rPr>
        <w:fldChar w:fldCharType="begin"/>
      </w:r>
      <w:r w:rsidRPr="002A5BCF">
        <w:rPr>
          <w:sz w:val="20"/>
        </w:rPr>
        <w:instrText xml:space="preserve"> SEQ Tabela \* ARABIC </w:instrText>
      </w:r>
      <w:r w:rsidRPr="002A5BCF">
        <w:rPr>
          <w:sz w:val="20"/>
        </w:rPr>
        <w:fldChar w:fldCharType="separate"/>
      </w:r>
      <w:r w:rsidRPr="002A5BCF">
        <w:rPr>
          <w:noProof/>
          <w:sz w:val="20"/>
        </w:rPr>
        <w:t>86</w:t>
      </w:r>
      <w:r w:rsidRPr="002A5BCF">
        <w:rPr>
          <w:noProof/>
          <w:sz w:val="20"/>
        </w:rPr>
        <w:fldChar w:fldCharType="end"/>
      </w:r>
      <w:bookmarkEnd w:id="13"/>
      <w:r w:rsidRPr="002A5BCF">
        <w:rPr>
          <w:sz w:val="20"/>
        </w:rPr>
        <w:t xml:space="preserve">. </w:t>
      </w:r>
      <w:r w:rsidRPr="002A5BCF">
        <w:rPr>
          <w:sz w:val="20"/>
        </w:rPr>
        <w:tab/>
        <w:t>Zestawienie działań krótkoterminowych przewidzianych do realizacji w województwie opolskim</w:t>
      </w:r>
      <w:bookmarkEnd w:id="14"/>
      <w:bookmarkEnd w:id="15"/>
      <w:bookmarkEnd w:id="16"/>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2604"/>
        <w:gridCol w:w="4053"/>
        <w:gridCol w:w="2712"/>
        <w:gridCol w:w="2337"/>
        <w:gridCol w:w="2405"/>
      </w:tblGrid>
      <w:tr w:rsidR="002A5BCF" w:rsidRPr="002A5BCF" w:rsidTr="000F5C9F">
        <w:trPr>
          <w:cantSplit/>
          <w:trHeight w:val="227"/>
          <w:tblHeader/>
          <w:jc w:val="center"/>
        </w:trPr>
        <w:tc>
          <w:tcPr>
            <w:tcW w:w="923" w:type="pct"/>
            <w:shd w:val="clear" w:color="auto" w:fill="0F6EB2"/>
            <w:vAlign w:val="center"/>
            <w:hideMark/>
          </w:tcPr>
          <w:p w:rsidR="002A5BCF" w:rsidRPr="002A5BCF" w:rsidRDefault="002A5BCF" w:rsidP="000F5C9F">
            <w:pPr>
              <w:pStyle w:val="POPOpoletabelainside"/>
              <w:spacing w:before="100" w:after="100"/>
              <w:rPr>
                <w:b/>
                <w:color w:val="FFFFFF" w:themeColor="background1"/>
                <w:sz w:val="20"/>
                <w:szCs w:val="20"/>
              </w:rPr>
            </w:pPr>
            <w:r w:rsidRPr="002A5BCF">
              <w:rPr>
                <w:b/>
                <w:color w:val="FFFFFF" w:themeColor="background1"/>
                <w:sz w:val="20"/>
                <w:szCs w:val="20"/>
              </w:rPr>
              <w:t>Nazwa działania</w:t>
            </w:r>
          </w:p>
        </w:tc>
        <w:tc>
          <w:tcPr>
            <w:tcW w:w="1436" w:type="pct"/>
            <w:shd w:val="clear" w:color="auto" w:fill="0F6EB2"/>
            <w:vAlign w:val="center"/>
            <w:hideMark/>
          </w:tcPr>
          <w:p w:rsidR="002A5BCF" w:rsidRPr="002A5BCF" w:rsidRDefault="002A5BCF" w:rsidP="000F5C9F">
            <w:pPr>
              <w:pStyle w:val="POPOpoletabelainside"/>
              <w:spacing w:before="100" w:after="100"/>
              <w:rPr>
                <w:b/>
                <w:color w:val="FFFFFF" w:themeColor="background1"/>
                <w:sz w:val="20"/>
                <w:szCs w:val="20"/>
              </w:rPr>
            </w:pPr>
            <w:r w:rsidRPr="002A5BCF">
              <w:rPr>
                <w:b/>
                <w:color w:val="FFFFFF" w:themeColor="background1"/>
                <w:sz w:val="20"/>
                <w:szCs w:val="20"/>
              </w:rPr>
              <w:t>Szczegółowy opis działania</w:t>
            </w:r>
          </w:p>
        </w:tc>
        <w:tc>
          <w:tcPr>
            <w:tcW w:w="961" w:type="pct"/>
            <w:shd w:val="clear" w:color="auto" w:fill="0F6EB2"/>
            <w:vAlign w:val="center"/>
            <w:hideMark/>
          </w:tcPr>
          <w:p w:rsidR="002A5BCF" w:rsidRPr="002A5BCF" w:rsidRDefault="002A5BCF" w:rsidP="000F5C9F">
            <w:pPr>
              <w:pStyle w:val="POPOpoletabelainside"/>
              <w:spacing w:before="100" w:after="100"/>
              <w:rPr>
                <w:b/>
                <w:color w:val="FFFFFF" w:themeColor="background1"/>
                <w:sz w:val="20"/>
                <w:szCs w:val="20"/>
              </w:rPr>
            </w:pPr>
            <w:r w:rsidRPr="002A5BCF">
              <w:rPr>
                <w:b/>
                <w:color w:val="FFFFFF" w:themeColor="background1"/>
                <w:sz w:val="20"/>
                <w:szCs w:val="20"/>
              </w:rPr>
              <w:t>Stosowanie działania</w:t>
            </w:r>
          </w:p>
        </w:tc>
        <w:tc>
          <w:tcPr>
            <w:tcW w:w="828" w:type="pct"/>
            <w:shd w:val="clear" w:color="auto" w:fill="0F6EB2"/>
            <w:vAlign w:val="center"/>
            <w:hideMark/>
          </w:tcPr>
          <w:p w:rsidR="002A5BCF" w:rsidRPr="002A5BCF" w:rsidRDefault="002A5BCF" w:rsidP="000F5C9F">
            <w:pPr>
              <w:pStyle w:val="POPOpoletabelainside"/>
              <w:spacing w:before="100" w:after="100"/>
              <w:rPr>
                <w:b/>
                <w:color w:val="FFFFFF" w:themeColor="background1"/>
                <w:sz w:val="20"/>
                <w:szCs w:val="20"/>
              </w:rPr>
            </w:pPr>
            <w:r w:rsidRPr="002A5BCF">
              <w:rPr>
                <w:b/>
                <w:color w:val="FFFFFF" w:themeColor="background1"/>
                <w:sz w:val="20"/>
                <w:szCs w:val="20"/>
              </w:rPr>
              <w:t>Podmioty objęte działaniem</w:t>
            </w:r>
          </w:p>
        </w:tc>
        <w:tc>
          <w:tcPr>
            <w:tcW w:w="852" w:type="pct"/>
            <w:shd w:val="clear" w:color="auto" w:fill="0F6EB2"/>
            <w:vAlign w:val="center"/>
            <w:hideMark/>
          </w:tcPr>
          <w:p w:rsidR="002A5BCF" w:rsidRPr="002A5BCF" w:rsidRDefault="002A5BCF" w:rsidP="000F5C9F">
            <w:pPr>
              <w:pStyle w:val="POPOpoletabelainside"/>
              <w:spacing w:before="100" w:after="100"/>
              <w:rPr>
                <w:b/>
                <w:color w:val="FFFFFF" w:themeColor="background1"/>
                <w:sz w:val="20"/>
                <w:szCs w:val="20"/>
              </w:rPr>
            </w:pPr>
            <w:r w:rsidRPr="002A5BCF">
              <w:rPr>
                <w:b/>
                <w:color w:val="FFFFFF" w:themeColor="background1"/>
                <w:sz w:val="20"/>
                <w:szCs w:val="20"/>
              </w:rPr>
              <w:t>Podmioty odpowiedzialne za realizację działania</w:t>
            </w:r>
          </w:p>
        </w:tc>
      </w:tr>
      <w:tr w:rsidR="002A5BCF" w:rsidRPr="002A5BCF" w:rsidTr="000F5C9F">
        <w:trPr>
          <w:cantSplit/>
          <w:trHeight w:val="404"/>
          <w:jc w:val="center"/>
        </w:trPr>
        <w:tc>
          <w:tcPr>
            <w:tcW w:w="5000" w:type="pct"/>
            <w:gridSpan w:val="5"/>
            <w:shd w:val="clear" w:color="auto" w:fill="DBE5F1" w:themeFill="accent1" w:themeFillTint="33"/>
            <w:vAlign w:val="center"/>
          </w:tcPr>
          <w:p w:rsidR="002A5BCF" w:rsidRPr="002A5BCF" w:rsidRDefault="002A5BCF" w:rsidP="000F5C9F">
            <w:pPr>
              <w:pStyle w:val="POPOpoletabelainside"/>
              <w:rPr>
                <w:b/>
                <w:sz w:val="20"/>
                <w:szCs w:val="20"/>
              </w:rPr>
            </w:pPr>
            <w:r w:rsidRPr="002A5BCF">
              <w:rPr>
                <w:b/>
                <w:sz w:val="20"/>
                <w:szCs w:val="20"/>
              </w:rPr>
              <w:t>Działania informacyjne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Informacja o zagrożeniu złą jakością powietrza</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Wzmocnienie systemu przekazywania informacji o złej jakości powietrza i ogłoszonych alarmach. Wprowadzenie jednolitych procedur postępowania na szczeblu wojewódzkim, powiatowym i lokalnym. Rozszerzenie wykorzystania systemu RSO do celów ostrzegawczych.</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Działanie niezbędne do realizacji </w:t>
            </w:r>
            <w:r w:rsidRPr="002A5BCF">
              <w:rPr>
                <w:sz w:val="20"/>
                <w:szCs w:val="20"/>
              </w:rPr>
              <w:br/>
              <w:t>Planu działań krótkoterminowych</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Podmioty gospodarcze na terenie województwa;</w:t>
            </w:r>
            <w:r w:rsidRPr="002A5BCF">
              <w:rPr>
                <w:sz w:val="20"/>
                <w:szCs w:val="20"/>
              </w:rPr>
              <w:b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WIOŚ;</w:t>
            </w:r>
            <w:r w:rsidRPr="002A5BCF">
              <w:rPr>
                <w:sz w:val="20"/>
                <w:szCs w:val="20"/>
              </w:rPr>
              <w:br/>
              <w:t>Zarząd Województwa;</w:t>
            </w:r>
            <w:r w:rsidRPr="002A5BCF">
              <w:rPr>
                <w:sz w:val="20"/>
                <w:szCs w:val="20"/>
              </w:rPr>
              <w:br/>
              <w:t>WCZK</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lastRenderedPageBreak/>
              <w:t>System przekazywania informacji o jakości powietrza</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Rozwój systemu udostępniania informacji o jakości powietrza w skali województwa. Na stronie każdego samorządu lokalnego powinno być odwołanie do strony WIOŚ z informacją o jakości powietrza.</w:t>
            </w:r>
          </w:p>
          <w:p w:rsidR="002A5BCF" w:rsidRPr="002A5BCF" w:rsidRDefault="002A5BCF" w:rsidP="000F5C9F">
            <w:pPr>
              <w:pStyle w:val="POPOpoletabelainside"/>
              <w:rPr>
                <w:sz w:val="20"/>
                <w:szCs w:val="20"/>
              </w:rPr>
            </w:pPr>
            <w:r w:rsidRPr="002A5BCF">
              <w:rPr>
                <w:sz w:val="20"/>
                <w:szCs w:val="20"/>
              </w:rPr>
              <w:t>Propozycja montażu na terenie województwa elektronicznych tablic informacyjnych, wyświetlających wyniki PMŚ oraz prognoz w zakresie jakości powietrza oraz utworzenie aplikacji.</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System wykorzystywany na każdym poziomie ostrzegania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Samorządy lokalne; </w:t>
            </w:r>
            <w:r w:rsidRPr="002A5BCF">
              <w:rPr>
                <w:sz w:val="20"/>
                <w:szCs w:val="20"/>
              </w:rPr>
              <w:br/>
              <w:t>WIOŚ</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Coroczna aktualizacja procedur postępowania przez jednostki zobligowane do działań krótkoterminowych</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Przegląd i aktualizacja corocznie procedur postępowania w trakcie ogłoszonych poziomów ostrzegania.</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Procedury stosowane w PDK, aktualizowane corocznie</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Placówki oświatowe i opiekuńcze;</w:t>
            </w:r>
            <w:r w:rsidRPr="002A5BCF">
              <w:rPr>
                <w:sz w:val="20"/>
                <w:szCs w:val="20"/>
              </w:rPr>
              <w:br/>
              <w:t>Podmioty wykonujące działalność leczniczą w zakresie podstawowej opieki zdrowotnej;</w:t>
            </w:r>
          </w:p>
          <w:p w:rsidR="002A5BCF" w:rsidRPr="002A5BCF" w:rsidRDefault="002A5BCF" w:rsidP="000F5C9F">
            <w:pPr>
              <w:pStyle w:val="POPOpoletabelainside"/>
              <w:rPr>
                <w:sz w:val="20"/>
                <w:szCs w:val="20"/>
              </w:rPr>
            </w:pPr>
            <w:r w:rsidRPr="002A5BCF">
              <w:rPr>
                <w:sz w:val="20"/>
                <w:szCs w:val="20"/>
              </w:rPr>
              <w:t>Placówki ochrony zdrowia;</w:t>
            </w:r>
            <w:r w:rsidRPr="002A5BCF">
              <w:rPr>
                <w:sz w:val="20"/>
                <w:szCs w:val="20"/>
              </w:rPr>
              <w:br/>
              <w:t>Podmioty gospodarcze;</w:t>
            </w:r>
            <w:r w:rsidRPr="002A5BCF">
              <w:rPr>
                <w:sz w:val="20"/>
                <w:szCs w:val="20"/>
              </w:rPr>
              <w:br/>
              <w:t>Policja;</w:t>
            </w:r>
            <w:r w:rsidRPr="002A5BCF">
              <w:rPr>
                <w:sz w:val="20"/>
                <w:szCs w:val="20"/>
              </w:rPr>
              <w:br/>
              <w:t>Straż Miejska</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Placówki oświatowe i opiekuńcze;</w:t>
            </w:r>
            <w:r w:rsidRPr="002A5BCF">
              <w:rPr>
                <w:sz w:val="20"/>
                <w:szCs w:val="20"/>
              </w:rPr>
              <w:br/>
              <w:t>Podmioty wykonujące działalność leczniczą w zakresie podstawowej opieki zdrowotnej;</w:t>
            </w:r>
          </w:p>
          <w:p w:rsidR="002A5BCF" w:rsidRPr="002A5BCF" w:rsidRDefault="002A5BCF" w:rsidP="000F5C9F">
            <w:pPr>
              <w:pStyle w:val="POPOpoletabelainside"/>
              <w:rPr>
                <w:sz w:val="20"/>
                <w:szCs w:val="20"/>
              </w:rPr>
            </w:pPr>
            <w:r w:rsidRPr="002A5BCF">
              <w:rPr>
                <w:sz w:val="20"/>
                <w:szCs w:val="20"/>
              </w:rPr>
              <w:t>Placówki ochrony zdrowia;</w:t>
            </w:r>
            <w:r w:rsidRPr="002A5BCF">
              <w:rPr>
                <w:sz w:val="20"/>
                <w:szCs w:val="20"/>
              </w:rPr>
              <w:br/>
              <w:t>Podmioty gospodarcze;</w:t>
            </w:r>
            <w:r w:rsidRPr="002A5BCF">
              <w:rPr>
                <w:sz w:val="20"/>
                <w:szCs w:val="20"/>
              </w:rPr>
              <w:br/>
              <w:t>Policja;</w:t>
            </w:r>
            <w:r w:rsidRPr="002A5BCF">
              <w:rPr>
                <w:sz w:val="20"/>
                <w:szCs w:val="20"/>
              </w:rPr>
              <w:br/>
              <w:t>Straż Miejska</w:t>
            </w:r>
          </w:p>
        </w:tc>
      </w:tr>
      <w:tr w:rsidR="002A5BCF" w:rsidRPr="002A5BCF" w:rsidTr="000F5C9F">
        <w:trPr>
          <w:cantSplit/>
          <w:trHeight w:val="419"/>
          <w:jc w:val="center"/>
        </w:trPr>
        <w:tc>
          <w:tcPr>
            <w:tcW w:w="5000" w:type="pct"/>
            <w:gridSpan w:val="5"/>
            <w:shd w:val="clear" w:color="auto" w:fill="DBE5F1" w:themeFill="accent1" w:themeFillTint="33"/>
            <w:vAlign w:val="center"/>
          </w:tcPr>
          <w:p w:rsidR="002A5BCF" w:rsidRPr="002A5BCF" w:rsidRDefault="002A5BCF" w:rsidP="000F5C9F">
            <w:pPr>
              <w:pStyle w:val="POPOpoletabelainside"/>
              <w:keepNext/>
              <w:rPr>
                <w:b/>
                <w:sz w:val="20"/>
                <w:szCs w:val="20"/>
              </w:rPr>
            </w:pPr>
            <w:r w:rsidRPr="002A5BCF">
              <w:rPr>
                <w:b/>
                <w:sz w:val="20"/>
                <w:szCs w:val="20"/>
              </w:rPr>
              <w:t>Działania ostrzegawcze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długotrwałego przebywania na otwartej przestrzeni</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dla uniknięcia długotrwałego narażenia na podwyższone stężenia zanieczyszczeń. Zaniechanie spacerów i wyjść pieszych przez zorganizowane grupy np.: wycieczki, zawody sportowe.</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Wdrożone w trakcie trwania danego ogłoszenia. Wymaga śledzenia wyników pomiarów jakości powietrza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p w:rsidR="002A5BCF" w:rsidRPr="002A5BCF" w:rsidRDefault="002A5BCF" w:rsidP="000F5C9F">
            <w:pPr>
              <w:pStyle w:val="POPOpoletabelainside"/>
              <w:rPr>
                <w:sz w:val="20"/>
                <w:szCs w:val="20"/>
              </w:rPr>
            </w:pPr>
            <w:r w:rsidRPr="002A5BCF">
              <w:rPr>
                <w:sz w:val="20"/>
                <w:szCs w:val="20"/>
              </w:rPr>
              <w:t>Placówki oświatowe;</w:t>
            </w:r>
          </w:p>
          <w:p w:rsidR="002A5BCF" w:rsidRPr="002A5BCF" w:rsidRDefault="002A5BCF" w:rsidP="000F5C9F">
            <w:pPr>
              <w:pStyle w:val="POPOpoletabelainside"/>
              <w:rPr>
                <w:sz w:val="20"/>
                <w:szCs w:val="20"/>
              </w:rPr>
            </w:pPr>
            <w:r w:rsidRPr="002A5BCF">
              <w:rPr>
                <w:sz w:val="20"/>
                <w:szCs w:val="20"/>
              </w:rPr>
              <w:t>Podmioty wykonujące działalność leczniczą w zakresie podstawowej opieki zdrowotnej</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przebywania dzieci na otwartej przestrzeni w czasie przebywania w placówce</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przebywania dzieci na otwartej przestrzeni w czasie przebywania w placówce. Zaniechanie spacerów i wyjść.</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Wdrożone w trakcie trwania danego ogłoszenia. Wymaga śledzenia wyników pomiarów jakości powietrza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Dyrektorzy placówek oświatowo-wychowawczych i opiekuńczo-wychowawczych</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lastRenderedPageBreak/>
              <w:t>Ograniczenie aktywności fizycznej na zewnątrz</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zajęć typu bieganie, jazda na rowerze, gry zespołowe w celu ograniczenia negatywnego wpływu zlej jakości powietrza.</w:t>
            </w:r>
          </w:p>
        </w:tc>
        <w:tc>
          <w:tcPr>
            <w:tcW w:w="961" w:type="pct"/>
            <w:shd w:val="clear" w:color="auto" w:fill="auto"/>
          </w:tcPr>
          <w:p w:rsidR="002A5BCF" w:rsidRPr="002A5BCF" w:rsidRDefault="002A5BCF" w:rsidP="000F5C9F">
            <w:pPr>
              <w:pStyle w:val="POPOpoletabelainside"/>
              <w:rPr>
                <w:sz w:val="20"/>
                <w:szCs w:val="20"/>
              </w:rPr>
            </w:pPr>
            <w:r w:rsidRPr="002A5BCF">
              <w:rPr>
                <w:sz w:val="20"/>
                <w:szCs w:val="20"/>
              </w:rPr>
              <w:t>Wdrożone w trakcie trwania danego ogłoszenia. Wymaga śledzenia wyników pomiarów jakości powietrza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r w:rsidRPr="002A5BCF">
              <w:rPr>
                <w:sz w:val="20"/>
                <w:szCs w:val="20"/>
              </w:rPr>
              <w:br/>
              <w:t>Placówki oświatowe;</w:t>
            </w:r>
            <w:r w:rsidRPr="002A5BCF">
              <w:rPr>
                <w:sz w:val="20"/>
                <w:szCs w:val="20"/>
              </w:rPr>
              <w:br/>
              <w:t>Podmioty wykonujące działalność leczniczą w zakresie podstawowej opieki zdrowotnej</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Zalecenia stosowania się do zaleceń lekarskich i właściwe zaopatrzenie w potrzebne medykamenty</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Profilaktyczne działania w celu przygotowania się do możliwych skutków narażenia na wysokie stężenia jak np.: ataki astmy czy duszności.</w:t>
            </w:r>
          </w:p>
        </w:tc>
        <w:tc>
          <w:tcPr>
            <w:tcW w:w="961" w:type="pct"/>
            <w:shd w:val="clear" w:color="auto" w:fill="auto"/>
          </w:tcPr>
          <w:p w:rsidR="002A5BCF" w:rsidRPr="002A5BCF" w:rsidRDefault="002A5BCF" w:rsidP="000F5C9F">
            <w:pPr>
              <w:pStyle w:val="POPOpoletabelainside"/>
              <w:rPr>
                <w:sz w:val="20"/>
                <w:szCs w:val="20"/>
              </w:rPr>
            </w:pPr>
            <w:r w:rsidRPr="002A5BCF">
              <w:rPr>
                <w:sz w:val="20"/>
                <w:szCs w:val="20"/>
              </w:rPr>
              <w:t>Wdrożone w trakcie trwania danego ogłoszenia. Wymaga śledzenia wyników pomiarów jakości powietrza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Unikanie przewietrzania pomieszczeń w trakcie trwania ostrzeżenia, Alarmu I i Alarmu II stopnia</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Profilaktyczne ograniczenie negatywnego oddziaływania wysokich stężeń substancji w powietrzu.</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Wdrożone w trakcie trwania danego ogłoszenia. Wymaga śledzenia wyników pomiarów jakości powietrza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r>
      <w:tr w:rsidR="002A5BCF" w:rsidRPr="002A5BCF" w:rsidTr="000F5C9F">
        <w:trPr>
          <w:cantSplit/>
          <w:trHeight w:val="227"/>
          <w:jc w:val="center"/>
        </w:trPr>
        <w:tc>
          <w:tcPr>
            <w:tcW w:w="5000" w:type="pct"/>
            <w:gridSpan w:val="5"/>
            <w:shd w:val="clear" w:color="auto" w:fill="DBE5F1" w:themeFill="accent1" w:themeFillTint="33"/>
            <w:vAlign w:val="center"/>
          </w:tcPr>
          <w:p w:rsidR="002A5BCF" w:rsidRPr="002A5BCF" w:rsidRDefault="002A5BCF" w:rsidP="000F5C9F">
            <w:pPr>
              <w:pStyle w:val="POPOpoletabelainside"/>
              <w:keepNext/>
              <w:rPr>
                <w:b/>
                <w:sz w:val="20"/>
                <w:szCs w:val="20"/>
              </w:rPr>
            </w:pPr>
            <w:r w:rsidRPr="002A5BCF">
              <w:rPr>
                <w:b/>
                <w:sz w:val="20"/>
                <w:szCs w:val="20"/>
              </w:rPr>
              <w:t>Działania operacyjne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Intensywne kontrole instalacji spalania paliw stałych</w:t>
            </w:r>
          </w:p>
        </w:tc>
        <w:tc>
          <w:tcPr>
            <w:tcW w:w="1436" w:type="pct"/>
            <w:shd w:val="clear" w:color="auto" w:fill="auto"/>
            <w:vAlign w:val="center"/>
          </w:tcPr>
          <w:p w:rsidR="002A5BCF" w:rsidRPr="002A5BCF" w:rsidRDefault="002A5BCF" w:rsidP="000F5C9F">
            <w:pPr>
              <w:pStyle w:val="POPOpoletabelainside"/>
              <w:rPr>
                <w:rFonts w:eastAsia="Calibri"/>
                <w:sz w:val="20"/>
                <w:szCs w:val="20"/>
              </w:rPr>
            </w:pPr>
            <w:r w:rsidRPr="002A5BCF">
              <w:rPr>
                <w:rFonts w:eastAsia="Calibri"/>
                <w:sz w:val="20"/>
                <w:szCs w:val="20"/>
              </w:rPr>
              <w:t>Kontrole indywidualnych kotłów i pieców przez upoważnionych pracowników gmin i straży miejskiej (art. 379 ustawy POŚ).</w:t>
            </w:r>
          </w:p>
          <w:p w:rsidR="002A5BCF" w:rsidRPr="002A5BCF" w:rsidRDefault="002A5BCF" w:rsidP="000F5C9F">
            <w:pPr>
              <w:pStyle w:val="POPOpoletabelainside"/>
              <w:rPr>
                <w:rFonts w:eastAsia="Calibri"/>
                <w:sz w:val="20"/>
                <w:szCs w:val="20"/>
              </w:rPr>
            </w:pPr>
            <w:r w:rsidRPr="002A5BCF">
              <w:rPr>
                <w:rFonts w:eastAsia="Calibri"/>
                <w:sz w:val="20"/>
                <w:szCs w:val="20"/>
              </w:rPr>
              <w:t>Kontrole powinny obejmować interwencje zgłaszane telefonicznie oraz patrole w rejonach o wysokim ryzyku spalania odpadów.</w:t>
            </w:r>
          </w:p>
          <w:p w:rsidR="002A5BCF" w:rsidRPr="002A5BCF" w:rsidRDefault="002A5BCF" w:rsidP="000F5C9F">
            <w:pPr>
              <w:pStyle w:val="POPOpoletabelainside"/>
              <w:rPr>
                <w:rFonts w:eastAsia="Calibri"/>
                <w:sz w:val="20"/>
                <w:szCs w:val="20"/>
              </w:rPr>
            </w:pPr>
            <w:r w:rsidRPr="002A5BCF">
              <w:rPr>
                <w:rFonts w:eastAsia="Calibri"/>
                <w:sz w:val="20"/>
                <w:szCs w:val="20"/>
              </w:rPr>
              <w:t>Nakładane kary za naruszenie przepisów zakazujących spalanie odpadów powinny uwzględniać szczególną szkodliwość tych działań w sytuacjach wysokich stężeń zanieczyszczeń.</w:t>
            </w:r>
          </w:p>
          <w:p w:rsidR="002A5BCF" w:rsidRPr="002A5BCF" w:rsidRDefault="002A5BCF" w:rsidP="000F5C9F">
            <w:pPr>
              <w:pStyle w:val="POPOpoletabelainside"/>
              <w:rPr>
                <w:sz w:val="20"/>
                <w:szCs w:val="20"/>
              </w:rPr>
            </w:pPr>
            <w:r w:rsidRPr="002A5BCF">
              <w:rPr>
                <w:rFonts w:eastAsia="Calibri"/>
                <w:sz w:val="20"/>
                <w:szCs w:val="20"/>
              </w:rPr>
              <w:t>Ilość przeprowadzonych kontroli w trakcie trwania alarmu powinna być o 50% większa, niż w okresie poza alarmami.</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Działanie może być wdrożone niezależnie od warunków meteorologicznych</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Właściciele; </w:t>
            </w:r>
            <w:r w:rsidRPr="002A5BCF">
              <w:rPr>
                <w:sz w:val="20"/>
                <w:szCs w:val="20"/>
              </w:rPr>
              <w:br/>
              <w:t>Zarządcy nieruchomości;</w:t>
            </w:r>
            <w:r w:rsidRPr="002A5BCF">
              <w:rPr>
                <w:sz w:val="20"/>
                <w:szCs w:val="20"/>
              </w:rPr>
              <w:br/>
              <w:t>Mieszkańcy</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r w:rsidRPr="002A5BCF">
              <w:rPr>
                <w:sz w:val="20"/>
                <w:szCs w:val="20"/>
              </w:rPr>
              <w:br/>
              <w:t>Straż Miejska/Gminna;</w:t>
            </w:r>
            <w:r w:rsidRPr="002A5BCF">
              <w:rPr>
                <w:sz w:val="20"/>
                <w:szCs w:val="20"/>
              </w:rPr>
              <w:br/>
              <w:t>Policja</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lastRenderedPageBreak/>
              <w:t>Kontrole w zakresie zakazu spalania pozostałości roślinnych na powierzchni ziemi w obszarach zabudowanych</w:t>
            </w:r>
          </w:p>
        </w:tc>
        <w:tc>
          <w:tcPr>
            <w:tcW w:w="1436" w:type="pct"/>
            <w:shd w:val="clear" w:color="auto" w:fill="auto"/>
            <w:vAlign w:val="center"/>
          </w:tcPr>
          <w:p w:rsidR="002A5BCF" w:rsidRPr="002A5BCF" w:rsidRDefault="002A5BCF" w:rsidP="000F5C9F">
            <w:pPr>
              <w:pStyle w:val="POPOpoletabelainside"/>
              <w:rPr>
                <w:rFonts w:eastAsia="Calibri"/>
                <w:sz w:val="20"/>
                <w:szCs w:val="20"/>
              </w:rPr>
            </w:pPr>
            <w:r w:rsidRPr="002A5BCF">
              <w:rPr>
                <w:rFonts w:eastAsia="Calibri"/>
                <w:sz w:val="20"/>
                <w:szCs w:val="20"/>
              </w:rPr>
              <w:t>Całkowity zakaz palenia na powierzchni ziemi pozostałości roślinnych z ogrodów oraz zakaz rozpalania ognisk.</w:t>
            </w:r>
          </w:p>
          <w:p w:rsidR="002A5BCF" w:rsidRPr="002A5BCF" w:rsidRDefault="002A5BCF" w:rsidP="000F5C9F">
            <w:pPr>
              <w:pStyle w:val="POPOpoletabelainside"/>
              <w:rPr>
                <w:rFonts w:eastAsia="Calibri"/>
                <w:sz w:val="20"/>
                <w:szCs w:val="20"/>
              </w:rPr>
            </w:pPr>
            <w:r w:rsidRPr="002A5BCF">
              <w:rPr>
                <w:rFonts w:eastAsia="Calibri"/>
                <w:sz w:val="20"/>
                <w:szCs w:val="20"/>
              </w:rPr>
              <w:t>Zakaz nie dotyczy działań i czynności związanych gospodarką leśną.</w:t>
            </w:r>
          </w:p>
          <w:p w:rsidR="002A5BCF" w:rsidRPr="002A5BCF" w:rsidRDefault="002A5BCF" w:rsidP="000F5C9F">
            <w:pPr>
              <w:pStyle w:val="POPOpoletabelainside"/>
              <w:rPr>
                <w:sz w:val="20"/>
                <w:szCs w:val="20"/>
              </w:rPr>
            </w:pPr>
            <w:r w:rsidRPr="002A5BCF">
              <w:rPr>
                <w:sz w:val="20"/>
                <w:szCs w:val="20"/>
              </w:rPr>
              <w:t>Zakaz dotyczy wszystkich osób przebywających na obszarze stref, w których ogłoszono alarm.</w:t>
            </w:r>
          </w:p>
        </w:tc>
        <w:tc>
          <w:tcPr>
            <w:tcW w:w="961" w:type="pct"/>
            <w:shd w:val="clear" w:color="auto" w:fill="auto"/>
            <w:vAlign w:val="center"/>
          </w:tcPr>
          <w:p w:rsidR="002A5BCF" w:rsidRPr="002A5BCF" w:rsidRDefault="002A5BCF" w:rsidP="000F5C9F">
            <w:pPr>
              <w:pStyle w:val="POPOpoletabelainside"/>
              <w:rPr>
                <w:sz w:val="20"/>
                <w:szCs w:val="20"/>
                <w:highlight w:val="yellow"/>
              </w:rPr>
            </w:pPr>
            <w:r w:rsidRPr="002A5BCF">
              <w:rPr>
                <w:sz w:val="20"/>
                <w:szCs w:val="20"/>
              </w:rPr>
              <w:t>Działanie powinno być wdrożone w sytuacji braku opadów (deszczu lub śniegu)</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Właściciele ogródków przydomowych i działkowych</w:t>
            </w:r>
          </w:p>
        </w:tc>
        <w:tc>
          <w:tcPr>
            <w:tcW w:w="852" w:type="pct"/>
            <w:shd w:val="clear" w:color="auto" w:fill="auto"/>
            <w:vAlign w:val="center"/>
          </w:tcPr>
          <w:p w:rsidR="002A5BCF" w:rsidRPr="002A5BCF" w:rsidRDefault="002A5BCF" w:rsidP="000F5C9F">
            <w:pPr>
              <w:pStyle w:val="POPOpoletabelainside"/>
              <w:rPr>
                <w:sz w:val="20"/>
                <w:szCs w:val="20"/>
              </w:rPr>
            </w:pPr>
            <w:r w:rsidRPr="002A5BCF">
              <w:rPr>
                <w:rFonts w:ascii="Calibri" w:hAnsi="Calibri" w:cs="Arial"/>
                <w:sz w:val="20"/>
                <w:szCs w:val="20"/>
              </w:rPr>
              <w:t>Samorządy lokalne;</w:t>
            </w:r>
            <w:r w:rsidRPr="002A5BCF">
              <w:rPr>
                <w:rFonts w:ascii="Calibri" w:hAnsi="Calibri" w:cs="Arial"/>
                <w:sz w:val="20"/>
                <w:szCs w:val="20"/>
              </w:rPr>
              <w:br/>
              <w:t>Straż Miejska/Gminna;</w:t>
            </w:r>
            <w:r w:rsidRPr="002A5BCF">
              <w:rPr>
                <w:rFonts w:ascii="Calibri" w:hAnsi="Calibri" w:cs="Arial"/>
                <w:sz w:val="20"/>
                <w:szCs w:val="20"/>
              </w:rPr>
              <w:br/>
              <w:t>Policja</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Czyszczenie ulic i chodników na mokro</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Czyszczenie na mokro ulic, w szczególności zanieczyszczeń pochodzących z zimowego utrzymania dróg.</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Działanie powinno być wdrożone przy temperaturze powyżej 5°C</w:t>
            </w:r>
          </w:p>
        </w:tc>
        <w:tc>
          <w:tcPr>
            <w:tcW w:w="828" w:type="pct"/>
            <w:shd w:val="clear" w:color="auto" w:fill="auto"/>
            <w:vAlign w:val="center"/>
          </w:tcPr>
          <w:p w:rsidR="002A5BCF" w:rsidRPr="002A5BCF" w:rsidRDefault="002A5BCF" w:rsidP="000F5C9F">
            <w:pPr>
              <w:pStyle w:val="POPOpoletabelainside"/>
              <w:rPr>
                <w:rFonts w:ascii="Calibri" w:hAnsi="Calibri" w:cs="Arial"/>
                <w:sz w:val="20"/>
                <w:szCs w:val="20"/>
              </w:rPr>
            </w:pPr>
            <w:r w:rsidRPr="002A5BCF">
              <w:rPr>
                <w:rFonts w:ascii="Calibri" w:hAnsi="Calibri" w:cs="Arial"/>
                <w:sz w:val="20"/>
                <w:szCs w:val="20"/>
              </w:rPr>
              <w:t>Zarządca drogi</w:t>
            </w:r>
          </w:p>
        </w:tc>
        <w:tc>
          <w:tcPr>
            <w:tcW w:w="852" w:type="pct"/>
            <w:shd w:val="clear" w:color="auto" w:fill="auto"/>
            <w:vAlign w:val="center"/>
          </w:tcPr>
          <w:p w:rsidR="002A5BCF" w:rsidRPr="002A5BCF" w:rsidRDefault="002A5BCF" w:rsidP="000F5C9F">
            <w:pPr>
              <w:pStyle w:val="POPOpoletabelainside"/>
              <w:rPr>
                <w:rFonts w:ascii="Calibri" w:hAnsi="Calibri" w:cs="Arial"/>
                <w:sz w:val="20"/>
                <w:szCs w:val="20"/>
              </w:rPr>
            </w:pPr>
            <w:r w:rsidRPr="002A5BCF">
              <w:rPr>
                <w:rFonts w:ascii="Calibri" w:hAnsi="Calibri" w:cs="Arial"/>
                <w:sz w:val="20"/>
                <w:szCs w:val="20"/>
              </w:rPr>
              <w:t>Zarządca drogi</w:t>
            </w:r>
          </w:p>
          <w:p w:rsidR="002A5BCF" w:rsidRPr="002A5BCF" w:rsidRDefault="002A5BCF" w:rsidP="000F5C9F">
            <w:pPr>
              <w:pStyle w:val="POPOpoletabelainside"/>
              <w:rPr>
                <w:rFonts w:ascii="Calibri" w:hAnsi="Calibri" w:cs="Arial"/>
                <w:sz w:val="20"/>
                <w:szCs w:val="20"/>
              </w:rPr>
            </w:pPr>
            <w:r w:rsidRPr="002A5BCF">
              <w:rPr>
                <w:rFonts w:ascii="Calibri" w:hAnsi="Calibri" w:cs="Arial"/>
                <w:sz w:val="20"/>
                <w:szCs w:val="20"/>
              </w:rPr>
              <w:t>WIOŚ</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Kontrole czystości dróg wyjazdowych z budowy</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Kontrole mające na celu ograniczenie powstawania wtórnego zapylenia wzdłuż ciągów komunikacyjnych przy wyjazdach z placów budowy.</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Działanie powinno być realizowane niezależnie od warunków poza okresami występowania opadów</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Inwestorzy</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Straż Miejska;</w:t>
            </w:r>
            <w:r w:rsidRPr="002A5BCF">
              <w:rPr>
                <w:sz w:val="20"/>
                <w:szCs w:val="20"/>
              </w:rPr>
              <w:br/>
              <w:t>Policja;</w:t>
            </w:r>
            <w:r w:rsidRPr="002A5BCF">
              <w:rPr>
                <w:sz w:val="20"/>
                <w:szCs w:val="20"/>
              </w:rPr>
              <w:br/>
              <w:t>Inspekcja Transportu Drogowego</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Zalecenie ograniczenia prac powodujących zapylenie</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Zalecenie ograniczenia wszelkich prac powodujących nadmierne pylenie, takie jak:</w:t>
            </w:r>
          </w:p>
          <w:p w:rsidR="002A5BCF" w:rsidRPr="002A5BCF" w:rsidRDefault="002A5BCF" w:rsidP="000F5C9F">
            <w:pPr>
              <w:pStyle w:val="POPOpoletabelainside"/>
              <w:rPr>
                <w:sz w:val="20"/>
                <w:szCs w:val="20"/>
              </w:rPr>
            </w:pPr>
            <w:r w:rsidRPr="002A5BCF">
              <w:rPr>
                <w:sz w:val="20"/>
                <w:szCs w:val="20"/>
              </w:rPr>
              <w:t xml:space="preserve">a) prace rozbiórkowe, </w:t>
            </w:r>
            <w:r w:rsidRPr="002A5BCF">
              <w:rPr>
                <w:sz w:val="20"/>
                <w:szCs w:val="20"/>
              </w:rPr>
              <w:br/>
              <w:t xml:space="preserve">b) prace kamieniarskie, </w:t>
            </w:r>
            <w:r w:rsidRPr="002A5BCF">
              <w:rPr>
                <w:sz w:val="20"/>
                <w:szCs w:val="20"/>
              </w:rPr>
              <w:br/>
              <w:t>c) zamiatanie mechaniczne na sucho.</w:t>
            </w:r>
          </w:p>
        </w:tc>
        <w:tc>
          <w:tcPr>
            <w:tcW w:w="961" w:type="pct"/>
            <w:shd w:val="clear" w:color="auto" w:fill="auto"/>
            <w:vAlign w:val="center"/>
          </w:tcPr>
          <w:p w:rsidR="002A5BCF" w:rsidRPr="002A5BCF" w:rsidRDefault="002A5BCF" w:rsidP="000F5C9F">
            <w:pPr>
              <w:pStyle w:val="POPOpoletabelainside"/>
              <w:rPr>
                <w:b/>
                <w:sz w:val="20"/>
                <w:szCs w:val="20"/>
              </w:rPr>
            </w:pPr>
            <w:r w:rsidRPr="002A5BCF">
              <w:rPr>
                <w:sz w:val="20"/>
                <w:szCs w:val="20"/>
              </w:rPr>
              <w:t>Działanie powinno być realizowane niezależnie od warunków poza okresami występowania opadów, w ramach Alarmu I i Alarmu II stopnia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Inwestorzy; Podmioty gospodarcze; JST</w:t>
            </w:r>
          </w:p>
        </w:tc>
        <w:tc>
          <w:tcPr>
            <w:tcW w:w="852" w:type="pct"/>
            <w:shd w:val="clear" w:color="auto" w:fill="auto"/>
            <w:vAlign w:val="center"/>
          </w:tcPr>
          <w:p w:rsidR="002A5BCF" w:rsidRPr="002A5BCF" w:rsidRDefault="002A5BCF" w:rsidP="000F5C9F">
            <w:pPr>
              <w:pStyle w:val="POPOpoletabelainside"/>
              <w:rPr>
                <w:b/>
                <w:sz w:val="20"/>
                <w:szCs w:val="20"/>
              </w:rPr>
            </w:pPr>
            <w:r w:rsidRPr="002A5BCF">
              <w:rPr>
                <w:sz w:val="20"/>
                <w:szCs w:val="20"/>
              </w:rPr>
              <w:t>Straż Miejska; Policja (a, c); jednostki organizacyjne zarządzające utrzymaniem porządku i czystości w gminach (c);</w:t>
            </w:r>
            <w:r w:rsidRPr="002A5BCF">
              <w:rPr>
                <w:sz w:val="20"/>
                <w:szCs w:val="20"/>
              </w:rPr>
              <w:br/>
              <w:t>WIOŚ (a, b)</w:t>
            </w:r>
          </w:p>
        </w:tc>
      </w:tr>
      <w:tr w:rsidR="002A5BCF" w:rsidRPr="002A5BCF" w:rsidTr="000F5C9F">
        <w:trPr>
          <w:cantSplit/>
          <w:trHeight w:val="693"/>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Zakaz stosowania kominków </w:t>
            </w:r>
          </w:p>
        </w:tc>
        <w:tc>
          <w:tcPr>
            <w:tcW w:w="1436" w:type="pct"/>
            <w:shd w:val="clear" w:color="auto" w:fill="auto"/>
            <w:vAlign w:val="center"/>
          </w:tcPr>
          <w:p w:rsidR="002A5BCF" w:rsidRPr="002A5BCF" w:rsidRDefault="002A5BCF" w:rsidP="000F5C9F">
            <w:pPr>
              <w:pStyle w:val="POPOpoletabelainside"/>
              <w:rPr>
                <w:rFonts w:eastAsia="Calibri"/>
                <w:sz w:val="20"/>
                <w:szCs w:val="20"/>
              </w:rPr>
            </w:pPr>
            <w:r w:rsidRPr="002A5BCF">
              <w:rPr>
                <w:rFonts w:eastAsia="Calibri"/>
                <w:sz w:val="20"/>
                <w:szCs w:val="20"/>
              </w:rPr>
              <w:t>Właściciele i zarządcy nieruchomości powinni czasowo zrezygnować z palenia w kominkach.</w:t>
            </w:r>
          </w:p>
          <w:p w:rsidR="002A5BCF" w:rsidRPr="002A5BCF" w:rsidRDefault="002A5BCF" w:rsidP="000F5C9F">
            <w:pPr>
              <w:pStyle w:val="POPOpoletabelainside"/>
              <w:rPr>
                <w:rFonts w:eastAsia="Calibri"/>
                <w:sz w:val="20"/>
                <w:szCs w:val="20"/>
              </w:rPr>
            </w:pPr>
            <w:r w:rsidRPr="002A5BCF">
              <w:rPr>
                <w:rFonts w:eastAsia="Calibri"/>
                <w:sz w:val="20"/>
                <w:szCs w:val="20"/>
              </w:rPr>
              <w:t>Zakaz nie dotyczy kominków wyposażonych w system dopalania gazów pozostałych podczas spalania drewna oraz nieruchomości, w których kominek stanowi jedyne źródło ogrzewania mieszkania.</w:t>
            </w:r>
          </w:p>
          <w:p w:rsidR="002A5BCF" w:rsidRPr="002A5BCF" w:rsidRDefault="002A5BCF" w:rsidP="000F5C9F">
            <w:pPr>
              <w:pStyle w:val="POPOpoletabelainside"/>
              <w:rPr>
                <w:sz w:val="20"/>
                <w:szCs w:val="20"/>
              </w:rPr>
            </w:pPr>
            <w:r w:rsidRPr="002A5BCF">
              <w:rPr>
                <w:sz w:val="20"/>
                <w:szCs w:val="20"/>
              </w:rPr>
              <w:t>Zakaz dotyczy wszystkich osób przebywających na obszarze stref, w których został ogłoszony Alarm I i Alarm II stopnia.</w:t>
            </w:r>
          </w:p>
        </w:tc>
        <w:tc>
          <w:tcPr>
            <w:tcW w:w="961" w:type="pct"/>
            <w:shd w:val="clear" w:color="auto" w:fill="auto"/>
            <w:vAlign w:val="center"/>
          </w:tcPr>
          <w:p w:rsidR="002A5BCF" w:rsidRPr="002A5BCF" w:rsidRDefault="002A5BCF" w:rsidP="000F5C9F">
            <w:pPr>
              <w:pStyle w:val="POPOpoletabelainside"/>
              <w:rPr>
                <w:sz w:val="20"/>
                <w:szCs w:val="20"/>
                <w:highlight w:val="yellow"/>
              </w:rPr>
            </w:pPr>
            <w:r w:rsidRPr="002A5BCF">
              <w:rPr>
                <w:sz w:val="20"/>
                <w:szCs w:val="20"/>
              </w:rPr>
              <w:t>Działanie może być wdrożone niezależnie od warunków meteorologicznych</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Właściciele;</w:t>
            </w:r>
          </w:p>
          <w:p w:rsidR="002A5BCF" w:rsidRPr="002A5BCF" w:rsidRDefault="002A5BCF" w:rsidP="000F5C9F">
            <w:pPr>
              <w:pStyle w:val="POPOpoletabelainside"/>
              <w:rPr>
                <w:sz w:val="20"/>
                <w:szCs w:val="20"/>
              </w:rPr>
            </w:pPr>
            <w:r w:rsidRPr="002A5BCF">
              <w:rPr>
                <w:sz w:val="20"/>
                <w:szCs w:val="20"/>
              </w:rPr>
              <w:t>Zarządcy osiedli;</w:t>
            </w:r>
          </w:p>
          <w:p w:rsidR="002A5BCF" w:rsidRPr="002A5BCF" w:rsidRDefault="002A5BCF" w:rsidP="000F5C9F">
            <w:pPr>
              <w:pStyle w:val="POPOpoletabelainside"/>
              <w:rPr>
                <w:sz w:val="20"/>
                <w:szCs w:val="20"/>
              </w:rPr>
            </w:pPr>
            <w:r w:rsidRPr="002A5BCF">
              <w:rPr>
                <w:sz w:val="20"/>
                <w:szCs w:val="20"/>
              </w:rPr>
              <w:t>Mieszkańcy</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Właściciele i zarządzający nieruchomościami;</w:t>
            </w:r>
          </w:p>
          <w:p w:rsidR="002A5BCF" w:rsidRPr="002A5BCF" w:rsidRDefault="002A5BCF" w:rsidP="000F5C9F">
            <w:pPr>
              <w:pStyle w:val="POPOpoletabelainside"/>
              <w:rPr>
                <w:sz w:val="20"/>
                <w:szCs w:val="20"/>
              </w:rPr>
            </w:pPr>
            <w:r w:rsidRPr="002A5BCF">
              <w:rPr>
                <w:sz w:val="20"/>
                <w:szCs w:val="20"/>
              </w:rPr>
              <w:t>Samorządy lokalne</w:t>
            </w:r>
          </w:p>
        </w:tc>
      </w:tr>
      <w:tr w:rsidR="002A5BCF" w:rsidRPr="002A5BCF" w:rsidTr="000F5C9F">
        <w:trPr>
          <w:cantSplit/>
          <w:trHeight w:val="693"/>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lastRenderedPageBreak/>
              <w:t>Nakaz zraszania pryzm materiałów sypkich</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Nakaz zraszania pryzm materiałów sypkich w celu wyeliminowania pylenia.</w:t>
            </w:r>
          </w:p>
          <w:p w:rsidR="002A5BCF" w:rsidRPr="002A5BCF" w:rsidRDefault="002A5BCF" w:rsidP="000F5C9F">
            <w:pPr>
              <w:pStyle w:val="POPOpoletabelainside"/>
              <w:rPr>
                <w:rFonts w:eastAsia="Calibri"/>
                <w:sz w:val="20"/>
                <w:szCs w:val="20"/>
              </w:rPr>
            </w:pPr>
            <w:r w:rsidRPr="002A5BCF">
              <w:rPr>
                <w:sz w:val="20"/>
                <w:szCs w:val="20"/>
              </w:rPr>
              <w:t>Nakaz dotyczy obszaru stref, w których został ogłoszony  Alarm II stopnia.</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Działanie powinno być wdrażane w sytuacji temperatury powyżej 5°C</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Podmioty gospodarcze</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Podmioty gospodarcze;</w:t>
            </w:r>
          </w:p>
          <w:p w:rsidR="002A5BCF" w:rsidRPr="002A5BCF" w:rsidRDefault="002A5BCF" w:rsidP="000F5C9F">
            <w:pPr>
              <w:pStyle w:val="POPOpoletabelainside"/>
              <w:rPr>
                <w:sz w:val="20"/>
                <w:szCs w:val="20"/>
              </w:rPr>
            </w:pPr>
            <w:r w:rsidRPr="002A5BCF">
              <w:rPr>
                <w:sz w:val="20"/>
                <w:szCs w:val="20"/>
              </w:rPr>
              <w:t>WIOŚ;</w:t>
            </w:r>
          </w:p>
          <w:p w:rsidR="002A5BCF" w:rsidRPr="002A5BCF" w:rsidRDefault="002A5BCF" w:rsidP="000F5C9F">
            <w:pPr>
              <w:pStyle w:val="POPOpoletabelainside"/>
              <w:rPr>
                <w:sz w:val="20"/>
                <w:szCs w:val="20"/>
              </w:rPr>
            </w:pPr>
            <w:r w:rsidRPr="002A5BCF">
              <w:rPr>
                <w:rFonts w:ascii="Calibri" w:hAnsi="Calibri" w:cs="Arial"/>
                <w:sz w:val="20"/>
                <w:szCs w:val="20"/>
              </w:rPr>
              <w:t>Samorządy lokalne;</w:t>
            </w:r>
          </w:p>
          <w:p w:rsidR="002A5BCF" w:rsidRPr="002A5BCF" w:rsidRDefault="002A5BCF" w:rsidP="000F5C9F">
            <w:pPr>
              <w:pStyle w:val="POPOpoletabelainside"/>
              <w:rPr>
                <w:sz w:val="20"/>
                <w:szCs w:val="20"/>
              </w:rPr>
            </w:pPr>
            <w:r w:rsidRPr="002A5BCF">
              <w:rPr>
                <w:sz w:val="20"/>
                <w:szCs w:val="20"/>
              </w:rPr>
              <w:t>Inspektor Nadzoru Budowlanego</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Kontrole pojazdów w zakresie jakości spalin</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Prowadzenie wzmożonych kontroli jakości spalin w ruchu ulicznym za pomocą analizatora spalin w pojazdach napędzanych silnikiem niskoprężnym (benzynowym) oraz dymomierza w pojazdach napędzanych sinikiem wysokoprężnym (diesla).</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Zależne od warunków meteorologicznych, możliwe do przeprowadzenia gry temperaturach sięga powyżej 5</w:t>
            </w:r>
            <w:r w:rsidRPr="002A5BCF">
              <w:rPr>
                <w:sz w:val="20"/>
                <w:szCs w:val="20"/>
                <w:vertAlign w:val="superscript"/>
              </w:rPr>
              <w:t>o</w:t>
            </w:r>
            <w:r w:rsidRPr="002A5BCF">
              <w:rPr>
                <w:sz w:val="20"/>
                <w:szCs w:val="20"/>
              </w:rPr>
              <w:t>C</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Policja;</w:t>
            </w:r>
            <w:r w:rsidRPr="002A5BCF">
              <w:rPr>
                <w:sz w:val="20"/>
                <w:szCs w:val="20"/>
              </w:rPr>
              <w:br/>
              <w:t>Inspekcja Transportu Drogowego</w:t>
            </w:r>
          </w:p>
        </w:tc>
      </w:tr>
      <w:tr w:rsidR="002A5BCF" w:rsidRPr="002A5BCF" w:rsidTr="000F5C9F">
        <w:trPr>
          <w:cantSplit/>
          <w:trHeight w:val="429"/>
          <w:jc w:val="center"/>
        </w:trPr>
        <w:tc>
          <w:tcPr>
            <w:tcW w:w="5000" w:type="pct"/>
            <w:gridSpan w:val="5"/>
            <w:shd w:val="clear" w:color="auto" w:fill="DBE5F1" w:themeFill="accent1" w:themeFillTint="33"/>
            <w:vAlign w:val="center"/>
          </w:tcPr>
          <w:p w:rsidR="002A5BCF" w:rsidRPr="002A5BCF" w:rsidRDefault="002A5BCF" w:rsidP="000F5C9F">
            <w:pPr>
              <w:pStyle w:val="POPOpoletabelainside"/>
              <w:rPr>
                <w:b/>
                <w:sz w:val="20"/>
                <w:szCs w:val="20"/>
              </w:rPr>
            </w:pPr>
            <w:r w:rsidRPr="002A5BCF">
              <w:rPr>
                <w:b/>
                <w:sz w:val="20"/>
                <w:szCs w:val="20"/>
              </w:rPr>
              <w:t>Działania organizacyjne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Zbudowanie i bieżąca aktualizacja bazy danych o jednostkach oświatowych i opiekuńczych</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Zbudowanie i aktualizacja pełnej listy jednostek oświatowych i opiekuńczych, które należy powiadomić w trakcie ostrzeżeń o konieczności zastosowania działań zapobiegawczych.</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Baza aktualizowana corocznie, musi być przygotowana w pierwszej kolejności </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Placówki oświatowe;</w:t>
            </w:r>
            <w:r w:rsidRPr="002A5BCF">
              <w:rPr>
                <w:sz w:val="20"/>
                <w:szCs w:val="20"/>
              </w:rPr>
              <w:br/>
              <w:t>Kuratorium Oświaty;</w:t>
            </w:r>
            <w:r w:rsidRPr="002A5BCF">
              <w:rPr>
                <w:sz w:val="20"/>
                <w:szCs w:val="20"/>
              </w:rPr>
              <w:br/>
              <w:t>Placówki opiekuńcze</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powiatowe i gminne w zakresie podległych jednostek</w:t>
            </w:r>
          </w:p>
        </w:tc>
      </w:tr>
      <w:tr w:rsidR="002A5BCF" w:rsidRPr="002A5BCF" w:rsidTr="000F5C9F">
        <w:trPr>
          <w:cantSplit/>
          <w:trHeight w:val="227"/>
          <w:jc w:val="center"/>
        </w:trPr>
        <w:tc>
          <w:tcPr>
            <w:tcW w:w="923" w:type="pct"/>
            <w:vMerge w:val="restart"/>
            <w:shd w:val="clear" w:color="auto" w:fill="auto"/>
            <w:vAlign w:val="center"/>
          </w:tcPr>
          <w:p w:rsidR="002A5BCF" w:rsidRPr="002A5BCF" w:rsidRDefault="002A5BCF" w:rsidP="000F5C9F">
            <w:pPr>
              <w:pStyle w:val="POPOpoletabelainside"/>
              <w:rPr>
                <w:sz w:val="20"/>
                <w:szCs w:val="20"/>
              </w:rPr>
            </w:pPr>
            <w:r w:rsidRPr="002A5BCF">
              <w:rPr>
                <w:sz w:val="20"/>
                <w:szCs w:val="20"/>
              </w:rPr>
              <w:t>Zbudowanie i aktualizacja bazy danych o podmiotach wykonujących działalność leczniczą w zakresie podstawowej opieki zdrowotnej</w:t>
            </w:r>
          </w:p>
        </w:tc>
        <w:tc>
          <w:tcPr>
            <w:tcW w:w="1436" w:type="pct"/>
            <w:vMerge w:val="restart"/>
            <w:shd w:val="clear" w:color="auto" w:fill="auto"/>
            <w:vAlign w:val="center"/>
          </w:tcPr>
          <w:p w:rsidR="002A5BCF" w:rsidRPr="002A5BCF" w:rsidRDefault="002A5BCF" w:rsidP="000F5C9F">
            <w:pPr>
              <w:pStyle w:val="POPOpoletabelainside"/>
              <w:rPr>
                <w:sz w:val="20"/>
                <w:szCs w:val="20"/>
              </w:rPr>
            </w:pPr>
            <w:r w:rsidRPr="002A5BCF">
              <w:rPr>
                <w:sz w:val="20"/>
                <w:szCs w:val="20"/>
              </w:rPr>
              <w:t>Zbudowanie pełnej aktualizowanej listy podmiotów wykonujących działalność leczniczą w zakresie podstawowej opieki zdrowotnej, które należy powiadomić w trakcie trwania poziomów alarmowych o konieczności zastosowania działań przygotowawczych na wypadek zwiększonej liczby zachorowań.</w:t>
            </w:r>
          </w:p>
        </w:tc>
        <w:tc>
          <w:tcPr>
            <w:tcW w:w="961" w:type="pct"/>
            <w:vMerge w:val="restar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Baza aktualizowana corocznie, musi być przygotowana w pierwszej kolejności </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Szpitale</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powiatowe, samorządy gminne w zakresie podmiotów wykonujących podstawową opiekę zdrowotną</w:t>
            </w:r>
          </w:p>
        </w:tc>
      </w:tr>
      <w:tr w:rsidR="002A5BCF" w:rsidRPr="002A5BCF" w:rsidTr="000F5C9F">
        <w:trPr>
          <w:cantSplit/>
          <w:trHeight w:val="227"/>
          <w:jc w:val="center"/>
        </w:trPr>
        <w:tc>
          <w:tcPr>
            <w:tcW w:w="923" w:type="pct"/>
            <w:vMerge/>
            <w:shd w:val="clear" w:color="auto" w:fill="auto"/>
            <w:vAlign w:val="center"/>
          </w:tcPr>
          <w:p w:rsidR="002A5BCF" w:rsidRPr="002A5BCF" w:rsidRDefault="002A5BCF" w:rsidP="000F5C9F">
            <w:pPr>
              <w:pStyle w:val="POPOpoletabelainside"/>
              <w:rPr>
                <w:sz w:val="20"/>
                <w:szCs w:val="20"/>
              </w:rPr>
            </w:pPr>
          </w:p>
        </w:tc>
        <w:tc>
          <w:tcPr>
            <w:tcW w:w="1436" w:type="pct"/>
            <w:vMerge/>
            <w:shd w:val="clear" w:color="auto" w:fill="auto"/>
            <w:vAlign w:val="center"/>
          </w:tcPr>
          <w:p w:rsidR="002A5BCF" w:rsidRPr="002A5BCF" w:rsidRDefault="002A5BCF" w:rsidP="000F5C9F">
            <w:pPr>
              <w:pStyle w:val="POPOpoletabelainside"/>
              <w:rPr>
                <w:sz w:val="20"/>
                <w:szCs w:val="20"/>
              </w:rPr>
            </w:pPr>
          </w:p>
        </w:tc>
        <w:tc>
          <w:tcPr>
            <w:tcW w:w="961" w:type="pct"/>
            <w:vMerge/>
            <w:shd w:val="clear" w:color="auto" w:fill="auto"/>
            <w:vAlign w:val="center"/>
          </w:tcPr>
          <w:p w:rsidR="002A5BCF" w:rsidRPr="002A5BCF" w:rsidRDefault="002A5BCF" w:rsidP="000F5C9F">
            <w:pPr>
              <w:pStyle w:val="POPOpoletabelainside"/>
              <w:rPr>
                <w:sz w:val="20"/>
                <w:szCs w:val="20"/>
              </w:rPr>
            </w:pP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Podmioty wykonujące działalność leczniczą w zakresie podstawowej opieki zdrowotnej</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gminne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Zbudowanie i aktualizacja bazy danych o mediach publicznych lokalnych i ogólnego zasięgu</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Zbudowanie bazy danych o sposobach przekazywania informacji o jakości powietrza za pomocą mediów, uwzględniająca media lokalne, regionalne i ogólnokrajowe, sieci telekomunikacyjne, strony internetowe, sieci informacji multimedialnej media społecznościowe.</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Baza musi być aktualizowana na bieżąco</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Zarządzający mediami</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Wojewódzkie Centrum Zarządzania Kryzysowego</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lastRenderedPageBreak/>
              <w:t>Aktualizacja procedur postępowania w ramach Programu zarządzania kryzysowego</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Aktualizacja procedur postępowania w trakcie ogłoszenia alarmów przez jednostki prowadzące działania informacyjne i zapobiegawcze odnośnie sposobu postępowania po uzyskaniu informacji o złej jakości powietrza.</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Procedury muszą być ustalone w poszczególnych grupach jednostek realizujących działania na etapie Programu zarządzania kryzysowego</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Placówki oświatowe i opiekuńcze;</w:t>
            </w:r>
            <w:r w:rsidRPr="002A5BCF">
              <w:rPr>
                <w:sz w:val="20"/>
                <w:szCs w:val="20"/>
              </w:rPr>
              <w:br/>
              <w:t>Placówki ochrony zdrowia;</w:t>
            </w:r>
            <w:r w:rsidRPr="002A5BCF">
              <w:rPr>
                <w:sz w:val="20"/>
                <w:szCs w:val="20"/>
              </w:rPr>
              <w:br/>
              <w:t>Jednostki informacyjne;</w:t>
            </w:r>
            <w:r w:rsidRPr="002A5BCF">
              <w:rPr>
                <w:sz w:val="20"/>
                <w:szCs w:val="20"/>
              </w:rPr>
              <w:br/>
              <w:t>Obiekty użyteczności publicznej;</w:t>
            </w:r>
            <w:r w:rsidRPr="002A5BCF">
              <w:rPr>
                <w:sz w:val="20"/>
                <w:szCs w:val="20"/>
              </w:rPr>
              <w:br/>
              <w:t>Domy kultury;</w:t>
            </w:r>
            <w:r w:rsidRPr="002A5BCF">
              <w:rPr>
                <w:sz w:val="20"/>
                <w:szCs w:val="20"/>
              </w:rPr>
              <w:br/>
              <w:t>Muzea;</w:t>
            </w:r>
            <w:r w:rsidRPr="002A5BCF">
              <w:rPr>
                <w:sz w:val="20"/>
                <w:szCs w:val="20"/>
              </w:rPr>
              <w:br/>
              <w:t>Urzędy;</w:t>
            </w:r>
            <w:r w:rsidRPr="002A5BCF">
              <w:rPr>
                <w:sz w:val="20"/>
                <w:szCs w:val="20"/>
              </w:rPr>
              <w:br/>
              <w:t>Placówki kultury i nauki</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Wojewódzkie Centrum Zarządzania Kryzysowego; Samorządy lokalne </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Promocja stosowania lepszej jakości paliw</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Indywidualne źródła spalania paliw stałych.</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Apele do mieszkańców o możliwe wykorzystanie innego rodzaju źródła ciepła jeżeli nie ma możliwości całkowitego zaprzestania używania tego rodzaju paliwa.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Zalecenia korzystania z komunikacji miejskiej</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Działanie promocyjno-edukacyjne mające na celu zachęcenie ludności do zastąpienia komunikacji indywidualnej komunikacją zbiorową.</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W czasie trwania Alarmu I i Alarmu II stopnia zaleca się wprowadzenie przez rady miast czasowej możliwości bezpłatnego korzystania na podstawie dowodu rejestracyjnego samochodu z komunikacji miejskiej.</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Przygotowanie szablonu do zasto</w:t>
            </w:r>
            <w:r w:rsidRPr="002A5BCF">
              <w:rPr>
                <w:sz w:val="20"/>
                <w:szCs w:val="20"/>
              </w:rPr>
              <w:softHyphen/>
              <w:t>sowania przy wystąpie</w:t>
            </w:r>
            <w:r w:rsidRPr="002A5BCF">
              <w:rPr>
                <w:sz w:val="20"/>
                <w:szCs w:val="20"/>
              </w:rPr>
              <w:softHyphen/>
              <w:t>niu Alarmu I i Alarmu II stopnia</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Przygotowanie szablonu do zasto</w:t>
            </w:r>
            <w:r w:rsidRPr="002A5BCF">
              <w:rPr>
                <w:sz w:val="20"/>
                <w:szCs w:val="20"/>
              </w:rPr>
              <w:softHyphen/>
              <w:t>sowania przy wystąpie</w:t>
            </w:r>
            <w:r w:rsidRPr="002A5BCF">
              <w:rPr>
                <w:sz w:val="20"/>
                <w:szCs w:val="20"/>
              </w:rPr>
              <w:softHyphen/>
              <w:t>niu Alarmu I i Alarmu II stopnia. Szablon komunikatu powinien być określony w Wojewódzkim Planie Zarządzania Kryzysowego dla województwa opolskiego, natomiast w Programie zostanie wskazana konieczność określenia tego szablonu dla Planu działań przez WCZK.</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Szablon musi być przygotowany w pierwszej kolejności</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WCZK</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WCZK</w:t>
            </w:r>
          </w:p>
        </w:tc>
      </w:tr>
    </w:tbl>
    <w:p w:rsidR="000E11D2" w:rsidRDefault="000E11D2" w:rsidP="000E11D2">
      <w:pPr>
        <w:rPr>
          <w:highlight w:val="yellow"/>
        </w:rPr>
      </w:pPr>
    </w:p>
    <w:p w:rsidR="002A5BCF" w:rsidRDefault="002A5BCF">
      <w:pPr>
        <w:spacing w:after="200" w:line="276" w:lineRule="auto"/>
        <w:rPr>
          <w:rFonts w:asciiTheme="minorHAnsi" w:hAnsiTheme="minorHAnsi" w:cs="Arial"/>
          <w:b/>
          <w:bCs/>
          <w:color w:val="0067B2"/>
          <w:kern w:val="28"/>
          <w:lang w:eastAsia="ar-SA"/>
        </w:rPr>
      </w:pPr>
      <w:r>
        <w:br w:type="page"/>
      </w:r>
    </w:p>
    <w:p w:rsidR="00EA2A98" w:rsidRPr="00EA2A98" w:rsidRDefault="00EA2A98" w:rsidP="00EA2A98">
      <w:pPr>
        <w:pStyle w:val="POPOpolenagl2"/>
        <w:numPr>
          <w:ilvl w:val="0"/>
          <w:numId w:val="0"/>
        </w:numPr>
      </w:pPr>
      <w:r w:rsidRPr="00EA2A98">
        <w:lastRenderedPageBreak/>
        <w:t>SPRAWOZDANIE Z REALIZACJI DZIAŁAŃ NAPRAWCZYCH</w:t>
      </w:r>
    </w:p>
    <w:p w:rsidR="001B68E1" w:rsidRPr="000B365C" w:rsidRDefault="001B68E1" w:rsidP="001B68E1">
      <w:pPr>
        <w:pStyle w:val="POPOpoletabela"/>
      </w:pPr>
      <w:r w:rsidRPr="004C05C5">
        <w:t xml:space="preserve">Tabela </w:t>
      </w:r>
      <w:r w:rsidR="0035429E">
        <w:t>1.</w:t>
      </w:r>
      <w:r w:rsidRPr="004C05C5">
        <w:t xml:space="preserve"> </w:t>
      </w:r>
      <w:r>
        <w:tab/>
      </w:r>
      <w:r w:rsidR="0035429E">
        <w:t>Sprawozdanie z realizacji</w:t>
      </w:r>
      <w:r w:rsidRPr="004C05C5">
        <w:t xml:space="preserve"> zadania Op</w:t>
      </w:r>
      <w:r w:rsidR="00474DEC">
        <w:t>SYS</w:t>
      </w:r>
    </w:p>
    <w:tbl>
      <w:tblPr>
        <w:tblW w:w="5000" w:type="pct"/>
        <w:tblLayout w:type="fixed"/>
        <w:tblCellMar>
          <w:left w:w="70" w:type="dxa"/>
          <w:right w:w="70" w:type="dxa"/>
        </w:tblCellMar>
        <w:tblLook w:val="04A0" w:firstRow="1" w:lastRow="0" w:firstColumn="1" w:lastColumn="0" w:noHBand="0" w:noVBand="1"/>
      </w:tblPr>
      <w:tblGrid>
        <w:gridCol w:w="3615"/>
        <w:gridCol w:w="10527"/>
      </w:tblGrid>
      <w:tr w:rsidR="001B68E1" w:rsidRPr="001B68E1" w:rsidTr="008F31D3">
        <w:trPr>
          <w:trHeight w:val="3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B68E1" w:rsidRPr="00D23075" w:rsidRDefault="00474DEC" w:rsidP="00D23075">
            <w:pPr>
              <w:pStyle w:val="POPOpoletabelainside"/>
              <w:rPr>
                <w:rFonts w:ascii="Calibri" w:hAnsi="Calibri"/>
                <w:b/>
                <w:bCs/>
                <w:sz w:val="22"/>
              </w:rPr>
            </w:pPr>
            <w:r w:rsidRPr="00474DEC">
              <w:rPr>
                <w:rFonts w:ascii="Calibri" w:hAnsi="Calibri"/>
                <w:b/>
                <w:bCs/>
                <w:sz w:val="22"/>
              </w:rPr>
              <w:t>DZIAŁANIA SYSTEMOWE</w:t>
            </w:r>
          </w:p>
        </w:tc>
      </w:tr>
      <w:tr w:rsidR="00474DEC" w:rsidRPr="001B68E1" w:rsidTr="002E13DA">
        <w:trPr>
          <w:trHeight w:val="85"/>
          <w:tblHeader/>
        </w:trPr>
        <w:tc>
          <w:tcPr>
            <w:tcW w:w="1278" w:type="pct"/>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hideMark/>
          </w:tcPr>
          <w:p w:rsidR="00474DEC" w:rsidRPr="008F31D3" w:rsidRDefault="00474DEC" w:rsidP="00094809">
            <w:pPr>
              <w:pStyle w:val="POPOpoletabelainside"/>
              <w:rPr>
                <w:b/>
                <w:bCs/>
                <w:sz w:val="22"/>
                <w:u w:val="single"/>
              </w:rPr>
            </w:pPr>
            <w:r w:rsidRPr="008F31D3">
              <w:rPr>
                <w:rFonts w:ascii="Calibri" w:hAnsi="Calibri"/>
                <w:b/>
                <w:bCs/>
                <w:sz w:val="22"/>
              </w:rPr>
              <w:t>KOD DZIAŁANIA NAPRAWCZEGO</w:t>
            </w:r>
          </w:p>
        </w:tc>
        <w:tc>
          <w:tcPr>
            <w:tcW w:w="3722" w:type="pct"/>
            <w:tcBorders>
              <w:top w:val="single" w:sz="4" w:space="0" w:color="auto"/>
              <w:left w:val="nil"/>
              <w:bottom w:val="single" w:sz="4" w:space="0" w:color="auto"/>
              <w:right w:val="single" w:sz="4" w:space="0" w:color="auto"/>
            </w:tcBorders>
            <w:shd w:val="clear" w:color="auto" w:fill="8DB3E2" w:themeFill="text2" w:themeFillTint="66"/>
            <w:noWrap/>
            <w:hideMark/>
          </w:tcPr>
          <w:p w:rsidR="00474DEC" w:rsidRPr="00474DEC" w:rsidRDefault="00474DEC" w:rsidP="00474DEC">
            <w:pPr>
              <w:pStyle w:val="POPOpoletabelainside"/>
              <w:rPr>
                <w:rFonts w:ascii="Calibri" w:hAnsi="Calibri"/>
                <w:b/>
                <w:bCs/>
                <w:sz w:val="22"/>
              </w:rPr>
            </w:pPr>
            <w:r w:rsidRPr="00474DEC">
              <w:rPr>
                <w:rFonts w:ascii="Calibri" w:hAnsi="Calibri"/>
                <w:b/>
                <w:bCs/>
                <w:sz w:val="22"/>
              </w:rPr>
              <w:t>OpSYS</w:t>
            </w:r>
          </w:p>
        </w:tc>
      </w:tr>
      <w:tr w:rsidR="00474DEC" w:rsidRPr="001B68E1" w:rsidTr="002E13DA">
        <w:trPr>
          <w:trHeight w:val="7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474DEC" w:rsidRPr="001B68E1" w:rsidRDefault="00474DEC" w:rsidP="00094809">
            <w:pPr>
              <w:pStyle w:val="POPOpoletabelainside"/>
              <w:rPr>
                <w:b/>
                <w:bCs/>
                <w:color w:val="000000"/>
                <w:sz w:val="20"/>
                <w:u w:val="single"/>
              </w:rPr>
            </w:pPr>
            <w:r w:rsidRPr="001B68E1">
              <w:rPr>
                <w:rFonts w:ascii="Calibri" w:hAnsi="Calibri"/>
                <w:b/>
                <w:bCs/>
                <w:color w:val="000000"/>
                <w:sz w:val="20"/>
              </w:rPr>
              <w:t>TYTUŁ DZIAŁANIA NAPRAWCZEGO</w:t>
            </w:r>
          </w:p>
        </w:tc>
        <w:tc>
          <w:tcPr>
            <w:tcW w:w="3722" w:type="pct"/>
            <w:tcBorders>
              <w:top w:val="single" w:sz="4" w:space="0" w:color="auto"/>
              <w:left w:val="nil"/>
              <w:bottom w:val="single" w:sz="4" w:space="0" w:color="auto"/>
              <w:right w:val="single" w:sz="4" w:space="0" w:color="auto"/>
            </w:tcBorders>
            <w:shd w:val="clear" w:color="auto" w:fill="DBE5F1" w:themeFill="accent1" w:themeFillTint="33"/>
            <w:noWrap/>
            <w:hideMark/>
          </w:tcPr>
          <w:p w:rsidR="00474DEC" w:rsidRPr="00474DEC" w:rsidRDefault="00474DEC" w:rsidP="00474DEC">
            <w:pPr>
              <w:pStyle w:val="POPOpoletabelainside"/>
              <w:rPr>
                <w:rFonts w:ascii="Calibri" w:hAnsi="Calibri"/>
                <w:b/>
                <w:bCs/>
                <w:color w:val="000000"/>
                <w:sz w:val="20"/>
              </w:rPr>
            </w:pPr>
            <w:r w:rsidRPr="00474DEC">
              <w:rPr>
                <w:rFonts w:ascii="Calibri" w:hAnsi="Calibri"/>
                <w:b/>
                <w:bCs/>
                <w:color w:val="000000"/>
                <w:sz w:val="20"/>
              </w:rPr>
              <w:t>Działania systemowe, ciągłe i wspomagające</w:t>
            </w:r>
          </w:p>
        </w:tc>
      </w:tr>
      <w:tr w:rsidR="00411A58" w:rsidRPr="001B68E1" w:rsidTr="00094809">
        <w:trPr>
          <w:trHeight w:val="60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411A58" w:rsidRPr="001B68E1" w:rsidRDefault="00411A58" w:rsidP="0070701D">
            <w:pPr>
              <w:pStyle w:val="POPOpoletabelainside"/>
              <w:rPr>
                <w:b/>
                <w:bCs/>
                <w:color w:val="000000"/>
                <w:sz w:val="20"/>
                <w:u w:val="single"/>
              </w:rPr>
            </w:pPr>
            <w:r w:rsidRPr="001B68E1">
              <w:rPr>
                <w:rFonts w:ascii="Calibri" w:hAnsi="Calibri"/>
                <w:b/>
                <w:bCs/>
                <w:color w:val="000000"/>
                <w:sz w:val="20"/>
              </w:rPr>
              <w:t>Lokalizacja realizacji działań</w:t>
            </w:r>
          </w:p>
        </w:tc>
        <w:tc>
          <w:tcPr>
            <w:tcW w:w="3722" w:type="pct"/>
            <w:tcBorders>
              <w:top w:val="single" w:sz="4" w:space="0" w:color="auto"/>
              <w:left w:val="nil"/>
              <w:bottom w:val="single" w:sz="4" w:space="0" w:color="auto"/>
              <w:right w:val="single" w:sz="4" w:space="0" w:color="auto"/>
            </w:tcBorders>
            <w:shd w:val="clear" w:color="auto" w:fill="auto"/>
            <w:noWrap/>
            <w:vAlign w:val="center"/>
          </w:tcPr>
          <w:p w:rsidR="00411A58" w:rsidRPr="0035429E" w:rsidRDefault="00411A58" w:rsidP="0070701D">
            <w:pPr>
              <w:pStyle w:val="POPOpoletabelainside"/>
              <w:rPr>
                <w:b/>
                <w:bCs/>
                <w:i/>
                <w:color w:val="000000"/>
                <w:sz w:val="20"/>
                <w:u w:val="single"/>
              </w:rPr>
            </w:pPr>
            <w:r w:rsidRPr="0035429E">
              <w:rPr>
                <w:i/>
                <w:sz w:val="20"/>
              </w:rPr>
              <w:t>(podać dokładny adres, gdzie zostało przeprowadzone działanie naprawcze; na którym zlokalizowane są źródła emisji uwzględnione w działaniach naprawczych)</w:t>
            </w:r>
          </w:p>
        </w:tc>
      </w:tr>
      <w:tr w:rsidR="00411A58" w:rsidRPr="001B68E1" w:rsidTr="00094809">
        <w:trPr>
          <w:trHeight w:val="832"/>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411A58" w:rsidRPr="001B68E1" w:rsidRDefault="00411A58" w:rsidP="00094809">
            <w:pPr>
              <w:pStyle w:val="POPOpoletabelainside"/>
              <w:rPr>
                <w:b/>
                <w:bCs/>
                <w:color w:val="000000"/>
                <w:sz w:val="20"/>
                <w:u w:val="single"/>
              </w:rPr>
            </w:pPr>
            <w:r w:rsidRPr="001B68E1">
              <w:rPr>
                <w:rFonts w:ascii="Calibri" w:hAnsi="Calibri"/>
                <w:b/>
                <w:bCs/>
                <w:color w:val="000000"/>
                <w:sz w:val="20"/>
              </w:rPr>
              <w:t>Opis działania naprawczego</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411A58" w:rsidRPr="0035429E" w:rsidRDefault="00411A58" w:rsidP="0035429E">
            <w:pPr>
              <w:pStyle w:val="POPOpoletabelainside"/>
              <w:rPr>
                <w:i/>
                <w:sz w:val="20"/>
              </w:rPr>
            </w:pPr>
            <w:r w:rsidRPr="0035429E">
              <w:rPr>
                <w:i/>
                <w:sz w:val="20"/>
              </w:rPr>
              <w:t xml:space="preserve">(krótki opis prowadzonych działań inwestycyjnych lub modernizacyjnych i ich wpływ na wielkość emisji zanieczyszczeń </w:t>
            </w:r>
            <w:r>
              <w:rPr>
                <w:i/>
                <w:sz w:val="20"/>
              </w:rPr>
              <w:br/>
            </w:r>
            <w:r w:rsidRPr="0035429E">
              <w:rPr>
                <w:i/>
                <w:sz w:val="20"/>
              </w:rPr>
              <w:t>do powietrza)</w:t>
            </w:r>
          </w:p>
        </w:tc>
      </w:tr>
      <w:tr w:rsidR="00411A58" w:rsidRPr="001B68E1" w:rsidTr="0035429E">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411A58" w:rsidRPr="0035429E" w:rsidRDefault="00411A58" w:rsidP="0035429E">
            <w:pPr>
              <w:jc w:val="center"/>
              <w:rPr>
                <w:rFonts w:asciiTheme="minorHAnsi" w:hAnsiTheme="minorHAnsi"/>
                <w:b/>
                <w:bCs/>
                <w:color w:val="000000"/>
                <w:sz w:val="20"/>
                <w:szCs w:val="17"/>
              </w:rPr>
            </w:pPr>
            <w:r>
              <w:rPr>
                <w:rFonts w:asciiTheme="minorHAnsi" w:hAnsiTheme="minorHAnsi"/>
                <w:b/>
                <w:bCs/>
                <w:color w:val="000000"/>
                <w:sz w:val="20"/>
                <w:szCs w:val="17"/>
              </w:rPr>
              <w:t>Termin zastosowania działania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411A58" w:rsidRPr="0035429E" w:rsidRDefault="00411A58" w:rsidP="0035429E">
            <w:pPr>
              <w:pStyle w:val="POPOpoletabelainside"/>
              <w:rPr>
                <w:rFonts w:ascii="Calibri" w:hAnsi="Calibri"/>
                <w:i/>
                <w:iCs/>
                <w:sz w:val="18"/>
                <w:szCs w:val="18"/>
              </w:rPr>
            </w:pPr>
            <w:r>
              <w:rPr>
                <w:i/>
                <w:sz w:val="20"/>
              </w:rPr>
              <w:t>(</w:t>
            </w:r>
            <w:r w:rsidRPr="0035429E">
              <w:rPr>
                <w:i/>
                <w:sz w:val="20"/>
              </w:rPr>
              <w:t>podać datę rozpoczęcia i zakończenia działania</w:t>
            </w:r>
            <w:r>
              <w:rPr>
                <w:i/>
                <w:sz w:val="20"/>
              </w:rPr>
              <w:t>)</w:t>
            </w:r>
          </w:p>
        </w:tc>
      </w:tr>
      <w:tr w:rsidR="00411A58"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11A58" w:rsidRPr="001B68E1" w:rsidRDefault="00411A58" w:rsidP="00094809">
            <w:pPr>
              <w:pStyle w:val="POPOpoletabelainside"/>
              <w:rPr>
                <w:b/>
                <w:bCs/>
                <w:color w:val="000000"/>
                <w:sz w:val="20"/>
              </w:rPr>
            </w:pPr>
            <w:r w:rsidRPr="00E50DF4">
              <w:rPr>
                <w:rFonts w:ascii="Calibri" w:hAnsi="Calibri"/>
                <w:b/>
                <w:bCs/>
                <w:color w:val="000000"/>
                <w:sz w:val="20"/>
              </w:rPr>
              <w:t>Skala czasowa osiągnięcia redukcji stężenia</w:t>
            </w:r>
          </w:p>
        </w:tc>
        <w:tc>
          <w:tcPr>
            <w:tcW w:w="3722" w:type="pct"/>
            <w:tcBorders>
              <w:top w:val="single" w:sz="4" w:space="0" w:color="auto"/>
              <w:left w:val="single" w:sz="4" w:space="0" w:color="auto"/>
              <w:right w:val="single" w:sz="4" w:space="0" w:color="auto"/>
            </w:tcBorders>
            <w:shd w:val="clear" w:color="auto" w:fill="auto"/>
            <w:noWrap/>
            <w:vAlign w:val="center"/>
            <w:hideMark/>
          </w:tcPr>
          <w:p w:rsidR="00411A58" w:rsidRPr="00E50DF4" w:rsidRDefault="00411A58" w:rsidP="00E50DF4">
            <w:pPr>
              <w:pStyle w:val="POPOpoletabelainside"/>
              <w:rPr>
                <w:i/>
                <w:sz w:val="20"/>
              </w:rPr>
            </w:pPr>
            <w:r w:rsidRPr="00E50DF4">
              <w:rPr>
                <w:i/>
                <w:sz w:val="20"/>
              </w:rPr>
              <w:t>(</w:t>
            </w:r>
            <w:r>
              <w:rPr>
                <w:i/>
                <w:sz w:val="20"/>
              </w:rPr>
              <w:t xml:space="preserve">proszę wybrać: </w:t>
            </w:r>
            <w:r w:rsidRPr="00E50DF4">
              <w:rPr>
                <w:i/>
                <w:sz w:val="20"/>
              </w:rPr>
              <w:t>krótkoterminowe, średniookresowe – około roku, długoterminowe)</w:t>
            </w:r>
          </w:p>
        </w:tc>
      </w:tr>
      <w:tr w:rsidR="00411A58"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1A58" w:rsidRPr="00E50DF4" w:rsidRDefault="00411A58" w:rsidP="00094809">
            <w:pPr>
              <w:pStyle w:val="POPOpoletabelainside"/>
              <w:rPr>
                <w:rFonts w:ascii="Calibri" w:hAnsi="Calibri"/>
                <w:b/>
                <w:bCs/>
                <w:color w:val="000000"/>
                <w:sz w:val="20"/>
              </w:rPr>
            </w:pPr>
            <w:r w:rsidRPr="00E50DF4">
              <w:rPr>
                <w:rFonts w:ascii="Calibri" w:hAnsi="Calibri"/>
                <w:b/>
                <w:bCs/>
                <w:color w:val="000000"/>
                <w:sz w:val="20"/>
              </w:rPr>
              <w:t>Kategoria źródeł emisji, której dotyczy działanie naprawcze</w:t>
            </w:r>
          </w:p>
        </w:tc>
        <w:tc>
          <w:tcPr>
            <w:tcW w:w="3722" w:type="pct"/>
            <w:tcBorders>
              <w:top w:val="single" w:sz="4" w:space="0" w:color="auto"/>
              <w:left w:val="single" w:sz="4" w:space="0" w:color="auto"/>
              <w:right w:val="single" w:sz="4" w:space="0" w:color="auto"/>
            </w:tcBorders>
            <w:shd w:val="clear" w:color="auto" w:fill="auto"/>
            <w:noWrap/>
            <w:vAlign w:val="center"/>
          </w:tcPr>
          <w:p w:rsidR="00411A58" w:rsidRPr="00E50DF4" w:rsidRDefault="00411A58" w:rsidP="00E50DF4">
            <w:pPr>
              <w:pStyle w:val="POPOpoletabelainside"/>
              <w:rPr>
                <w:i/>
                <w:sz w:val="20"/>
              </w:rPr>
            </w:pPr>
            <w:r>
              <w:rPr>
                <w:i/>
                <w:sz w:val="20"/>
              </w:rPr>
              <w:t xml:space="preserve">(proszę wybrać: </w:t>
            </w:r>
            <w:r w:rsidRPr="00E50DF4">
              <w:rPr>
                <w:i/>
                <w:sz w:val="20"/>
              </w:rPr>
              <w:t>przemysł</w:t>
            </w:r>
            <w:r>
              <w:rPr>
                <w:i/>
                <w:sz w:val="20"/>
              </w:rPr>
              <w:t xml:space="preserve">, </w:t>
            </w:r>
            <w:r w:rsidRPr="00E50DF4">
              <w:rPr>
                <w:i/>
                <w:sz w:val="20"/>
              </w:rPr>
              <w:t>transport</w:t>
            </w:r>
            <w:r>
              <w:rPr>
                <w:i/>
                <w:sz w:val="20"/>
              </w:rPr>
              <w:t xml:space="preserve">, </w:t>
            </w:r>
            <w:r w:rsidRPr="00E50DF4">
              <w:rPr>
                <w:i/>
                <w:sz w:val="20"/>
              </w:rPr>
              <w:t>rolnictwo</w:t>
            </w:r>
            <w:r>
              <w:rPr>
                <w:i/>
                <w:sz w:val="20"/>
              </w:rPr>
              <w:t xml:space="preserve">, </w:t>
            </w:r>
            <w:r w:rsidRPr="00E50DF4">
              <w:rPr>
                <w:i/>
                <w:sz w:val="20"/>
              </w:rPr>
              <w:t>źródła związane z mieszkalnictwem</w:t>
            </w:r>
            <w:r>
              <w:rPr>
                <w:i/>
                <w:sz w:val="20"/>
              </w:rPr>
              <w:t xml:space="preserve">, </w:t>
            </w:r>
            <w:r w:rsidRPr="00E50DF4">
              <w:rPr>
                <w:i/>
                <w:sz w:val="20"/>
              </w:rPr>
              <w:t>inne</w:t>
            </w:r>
            <w:r>
              <w:rPr>
                <w:i/>
                <w:sz w:val="20"/>
              </w:rPr>
              <w:t>)</w:t>
            </w:r>
          </w:p>
        </w:tc>
      </w:tr>
      <w:tr w:rsidR="00D23075"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23075" w:rsidRPr="00D23075" w:rsidRDefault="00D23075" w:rsidP="000F5C9F">
            <w:pPr>
              <w:pStyle w:val="POPOpoletabelainside"/>
              <w:rPr>
                <w:rFonts w:ascii="Calibri" w:hAnsi="Calibri"/>
                <w:b/>
                <w:bCs/>
                <w:color w:val="000000"/>
                <w:sz w:val="20"/>
              </w:rPr>
            </w:pPr>
            <w:r w:rsidRPr="00D23075">
              <w:rPr>
                <w:rFonts w:ascii="Calibri" w:hAnsi="Calibri"/>
                <w:b/>
                <w:bCs/>
                <w:color w:val="000000"/>
                <w:sz w:val="20"/>
              </w:rPr>
              <w:t>Szacowany efekt rzeczowy:</w:t>
            </w:r>
          </w:p>
        </w:tc>
        <w:tc>
          <w:tcPr>
            <w:tcW w:w="3722" w:type="pct"/>
            <w:tcBorders>
              <w:top w:val="single" w:sz="4" w:space="0" w:color="auto"/>
              <w:left w:val="single" w:sz="4" w:space="0" w:color="auto"/>
              <w:right w:val="single" w:sz="4" w:space="0" w:color="auto"/>
            </w:tcBorders>
            <w:shd w:val="clear" w:color="auto" w:fill="auto"/>
            <w:noWrap/>
            <w:vAlign w:val="center"/>
          </w:tcPr>
          <w:p w:rsidR="00D23075" w:rsidRPr="00D23075" w:rsidRDefault="00D23075" w:rsidP="00D23075">
            <w:pPr>
              <w:pStyle w:val="POPOpoletabelainside"/>
              <w:rPr>
                <w:i/>
                <w:sz w:val="20"/>
              </w:rPr>
            </w:pPr>
            <w:r>
              <w:rPr>
                <w:i/>
                <w:sz w:val="20"/>
              </w:rPr>
              <w:t>(proszę wymienić nazwę wskaźnika i jego wartość, np.: Liczba przeprowadzonych kontroli</w:t>
            </w:r>
            <w:r w:rsidR="00474DEC">
              <w:rPr>
                <w:i/>
                <w:sz w:val="20"/>
              </w:rPr>
              <w:t xml:space="preserve">, interwencji w zakresie zakazu stosowania dmuchaw </w:t>
            </w:r>
            <w:r>
              <w:rPr>
                <w:i/>
                <w:sz w:val="20"/>
              </w:rPr>
              <w:t>[szt.]</w:t>
            </w:r>
            <w:r w:rsidR="00474DEC">
              <w:rPr>
                <w:i/>
                <w:sz w:val="20"/>
              </w:rPr>
              <w:t xml:space="preserve">;Liczba nałożonych mandatów [szt.] itp. </w:t>
            </w:r>
            <w:r>
              <w:rPr>
                <w:i/>
                <w:sz w:val="20"/>
              </w:rPr>
              <w:t>)</w:t>
            </w:r>
          </w:p>
        </w:tc>
      </w:tr>
      <w:tr w:rsidR="00411A58" w:rsidRPr="001B68E1" w:rsidTr="00094809">
        <w:trPr>
          <w:trHeight w:val="85"/>
        </w:trPr>
        <w:tc>
          <w:tcPr>
            <w:tcW w:w="1278" w:type="pct"/>
            <w:tcBorders>
              <w:top w:val="single" w:sz="4" w:space="0" w:color="auto"/>
              <w:left w:val="single" w:sz="4" w:space="0" w:color="auto"/>
              <w:right w:val="single" w:sz="4" w:space="0" w:color="000000"/>
            </w:tcBorders>
            <w:shd w:val="clear" w:color="auto" w:fill="DBE5F1" w:themeFill="accent1" w:themeFillTint="33"/>
            <w:vAlign w:val="center"/>
            <w:hideMark/>
          </w:tcPr>
          <w:p w:rsidR="00411A58" w:rsidRPr="00B11DD1" w:rsidRDefault="00411A58" w:rsidP="00094809">
            <w:pPr>
              <w:pStyle w:val="POPOpoletabelainside"/>
              <w:rPr>
                <w:rFonts w:ascii="Calibri" w:hAnsi="Calibri"/>
                <w:b/>
                <w:bCs/>
                <w:color w:val="000000"/>
                <w:sz w:val="20"/>
              </w:rPr>
            </w:pPr>
            <w:r>
              <w:rPr>
                <w:rFonts w:ascii="Calibri" w:hAnsi="Calibri"/>
                <w:b/>
                <w:bCs/>
                <w:color w:val="000000"/>
                <w:sz w:val="20"/>
              </w:rPr>
              <w:t>Szacunkowa wysokość kosztów</w:t>
            </w:r>
          </w:p>
        </w:tc>
        <w:tc>
          <w:tcPr>
            <w:tcW w:w="3722" w:type="pct"/>
            <w:tcBorders>
              <w:top w:val="single" w:sz="4" w:space="0" w:color="auto"/>
              <w:left w:val="nil"/>
              <w:right w:val="single" w:sz="4" w:space="0" w:color="auto"/>
            </w:tcBorders>
            <w:shd w:val="clear" w:color="auto" w:fill="auto"/>
            <w:noWrap/>
            <w:vAlign w:val="center"/>
            <w:hideMark/>
          </w:tcPr>
          <w:p w:rsidR="00411A58" w:rsidRPr="00411A58" w:rsidRDefault="00411A58" w:rsidP="00094809">
            <w:pPr>
              <w:pStyle w:val="POPOpoletabelainside"/>
              <w:rPr>
                <w:i/>
                <w:sz w:val="20"/>
              </w:rPr>
            </w:pPr>
            <w:r w:rsidRPr="00411A58">
              <w:rPr>
                <w:i/>
                <w:sz w:val="20"/>
              </w:rPr>
              <w:t>(proszę podać wartość w [zł] środków własnych jak i uzyskanego dofinansowania)</w:t>
            </w:r>
          </w:p>
        </w:tc>
      </w:tr>
      <w:tr w:rsidR="00411A58" w:rsidRPr="001B68E1" w:rsidTr="00411A58">
        <w:trPr>
          <w:trHeight w:val="85"/>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411A58" w:rsidRPr="001B68E1" w:rsidRDefault="00411A58" w:rsidP="00094809">
            <w:pPr>
              <w:pStyle w:val="POPOpoletabelainside"/>
              <w:rPr>
                <w:b/>
                <w:bCs/>
                <w:color w:val="000000"/>
                <w:sz w:val="20"/>
              </w:rPr>
            </w:pPr>
            <w:r w:rsidRPr="001B68E1">
              <w:rPr>
                <w:rFonts w:ascii="Calibri" w:hAnsi="Calibri"/>
                <w:b/>
                <w:bCs/>
                <w:color w:val="000000"/>
                <w:sz w:val="20"/>
              </w:rPr>
              <w:t>Źródło finansowania</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411A58" w:rsidRPr="00EA2A98" w:rsidRDefault="00411A58" w:rsidP="00094809">
            <w:pPr>
              <w:pStyle w:val="POPOpoletabelainside"/>
              <w:rPr>
                <w:rFonts w:ascii="Calibri" w:hAnsi="Calibri"/>
                <w:i/>
                <w:color w:val="000000"/>
                <w:sz w:val="20"/>
              </w:rPr>
            </w:pPr>
            <w:r w:rsidRPr="00EA2A98">
              <w:rPr>
                <w:rFonts w:ascii="Calibri" w:hAnsi="Calibri"/>
                <w:i/>
                <w:color w:val="000000"/>
                <w:sz w:val="20"/>
              </w:rPr>
              <w:t>(</w:t>
            </w:r>
            <w:r>
              <w:rPr>
                <w:rFonts w:ascii="Calibri" w:hAnsi="Calibri"/>
                <w:i/>
                <w:color w:val="000000"/>
                <w:sz w:val="20"/>
              </w:rPr>
              <w:t xml:space="preserve">proszę </w:t>
            </w:r>
            <w:r w:rsidRPr="00EA2A98">
              <w:rPr>
                <w:rFonts w:ascii="Calibri" w:hAnsi="Calibri"/>
                <w:i/>
                <w:color w:val="000000"/>
                <w:sz w:val="20"/>
              </w:rPr>
              <w:t>wskazać źródła finansowania działania, uwzględniając uzyskane dofinansowanie wraz z podaniem źródła dofinansowania)</w:t>
            </w:r>
          </w:p>
        </w:tc>
      </w:tr>
      <w:tr w:rsidR="00411A58" w:rsidRPr="001B68E1" w:rsidTr="008154FD">
        <w:trPr>
          <w:trHeight w:val="391"/>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411A58" w:rsidRPr="001B68E1" w:rsidRDefault="00411A58" w:rsidP="00094809">
            <w:pPr>
              <w:pStyle w:val="POPOpoletabelainside"/>
              <w:rPr>
                <w:rFonts w:ascii="Calibri" w:hAnsi="Calibri"/>
                <w:b/>
                <w:bCs/>
                <w:color w:val="000000"/>
                <w:sz w:val="20"/>
              </w:rPr>
            </w:pPr>
            <w:r>
              <w:rPr>
                <w:rFonts w:ascii="Calibri" w:hAnsi="Calibri"/>
                <w:b/>
                <w:bCs/>
                <w:color w:val="000000"/>
                <w:sz w:val="20"/>
              </w:rPr>
              <w:t>Uwagi</w:t>
            </w:r>
          </w:p>
        </w:tc>
        <w:tc>
          <w:tcPr>
            <w:tcW w:w="3722" w:type="pct"/>
            <w:tcBorders>
              <w:top w:val="single" w:sz="4" w:space="0" w:color="auto"/>
              <w:left w:val="nil"/>
              <w:bottom w:val="single" w:sz="4" w:space="0" w:color="auto"/>
              <w:right w:val="single" w:sz="4" w:space="0" w:color="auto"/>
            </w:tcBorders>
            <w:shd w:val="clear" w:color="auto" w:fill="auto"/>
            <w:vAlign w:val="center"/>
          </w:tcPr>
          <w:p w:rsidR="00411A58" w:rsidRPr="00EA2A98" w:rsidRDefault="00411A58" w:rsidP="00094809">
            <w:pPr>
              <w:pStyle w:val="POPOpoletabelainside"/>
              <w:rPr>
                <w:rFonts w:ascii="Calibri" w:hAnsi="Calibri"/>
                <w:i/>
                <w:color w:val="000000"/>
                <w:sz w:val="20"/>
              </w:rPr>
            </w:pPr>
          </w:p>
        </w:tc>
      </w:tr>
    </w:tbl>
    <w:p w:rsidR="005531B5" w:rsidRPr="00474DEC" w:rsidRDefault="00474DEC" w:rsidP="00474DEC">
      <w:pPr>
        <w:pStyle w:val="POPOpoletabela"/>
      </w:pPr>
      <w:r w:rsidRPr="004C05C5">
        <w:t xml:space="preserve">Tabela </w:t>
      </w:r>
      <w:r>
        <w:t>2.</w:t>
      </w:r>
      <w:r w:rsidRPr="004C05C5">
        <w:t xml:space="preserve"> </w:t>
      </w:r>
      <w:r>
        <w:tab/>
        <w:t>Sprawozdanie z realizacji</w:t>
      </w:r>
      <w:r w:rsidRPr="004C05C5">
        <w:t xml:space="preserve"> zadania Op</w:t>
      </w:r>
      <w:r>
        <w:t>KON</w:t>
      </w:r>
    </w:p>
    <w:tbl>
      <w:tblPr>
        <w:tblW w:w="5000" w:type="pct"/>
        <w:tblLayout w:type="fixed"/>
        <w:tblCellMar>
          <w:left w:w="70" w:type="dxa"/>
          <w:right w:w="70" w:type="dxa"/>
        </w:tblCellMar>
        <w:tblLook w:val="04A0" w:firstRow="1" w:lastRow="0" w:firstColumn="1" w:lastColumn="0" w:noHBand="0" w:noVBand="1"/>
      </w:tblPr>
      <w:tblGrid>
        <w:gridCol w:w="3615"/>
        <w:gridCol w:w="10527"/>
      </w:tblGrid>
      <w:tr w:rsidR="00474DEC" w:rsidRPr="001B68E1" w:rsidTr="000F5C9F">
        <w:trPr>
          <w:trHeight w:val="3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474DEC" w:rsidRPr="00D23075" w:rsidRDefault="00474DEC" w:rsidP="000F5C9F">
            <w:pPr>
              <w:pStyle w:val="POPOpoletabelainside"/>
              <w:rPr>
                <w:rFonts w:ascii="Calibri" w:hAnsi="Calibri"/>
                <w:b/>
                <w:bCs/>
                <w:sz w:val="22"/>
              </w:rPr>
            </w:pPr>
            <w:r w:rsidRPr="00D23075">
              <w:rPr>
                <w:rFonts w:ascii="Calibri" w:hAnsi="Calibri"/>
                <w:b/>
                <w:bCs/>
                <w:sz w:val="22"/>
              </w:rPr>
              <w:t>DZIAŁANIA KONTROLNE</w:t>
            </w:r>
          </w:p>
        </w:tc>
      </w:tr>
      <w:tr w:rsidR="00474DEC" w:rsidRPr="001B68E1" w:rsidTr="000F5C9F">
        <w:trPr>
          <w:trHeight w:val="85"/>
          <w:tblHeader/>
        </w:trPr>
        <w:tc>
          <w:tcPr>
            <w:tcW w:w="1278" w:type="pct"/>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hideMark/>
          </w:tcPr>
          <w:p w:rsidR="00474DEC" w:rsidRPr="008F31D3" w:rsidRDefault="00474DEC" w:rsidP="000F5C9F">
            <w:pPr>
              <w:pStyle w:val="POPOpoletabelainside"/>
              <w:rPr>
                <w:b/>
                <w:bCs/>
                <w:sz w:val="22"/>
                <w:u w:val="single"/>
              </w:rPr>
            </w:pPr>
            <w:r w:rsidRPr="008F31D3">
              <w:rPr>
                <w:rFonts w:ascii="Calibri" w:hAnsi="Calibri"/>
                <w:b/>
                <w:bCs/>
                <w:sz w:val="22"/>
              </w:rPr>
              <w:t>KOD DZIAŁANIA NAPRAWCZEGO</w:t>
            </w:r>
          </w:p>
        </w:tc>
        <w:tc>
          <w:tcPr>
            <w:tcW w:w="3722"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474DEC" w:rsidRPr="00D23075" w:rsidRDefault="00474DEC" w:rsidP="000F5C9F">
            <w:pPr>
              <w:pStyle w:val="POPOpoletabelainside"/>
              <w:rPr>
                <w:rFonts w:ascii="Calibri" w:hAnsi="Calibri"/>
                <w:b/>
                <w:bCs/>
                <w:sz w:val="22"/>
              </w:rPr>
            </w:pPr>
            <w:r w:rsidRPr="00D23075">
              <w:rPr>
                <w:rFonts w:ascii="Calibri" w:hAnsi="Calibri"/>
                <w:b/>
                <w:bCs/>
                <w:sz w:val="22"/>
              </w:rPr>
              <w:t>OpKON</w:t>
            </w:r>
          </w:p>
        </w:tc>
      </w:tr>
      <w:tr w:rsidR="00474DEC" w:rsidRPr="001B68E1" w:rsidTr="000F5C9F">
        <w:trPr>
          <w:trHeight w:val="7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474DEC" w:rsidRPr="001B68E1" w:rsidRDefault="00474DEC" w:rsidP="000F5C9F">
            <w:pPr>
              <w:pStyle w:val="POPOpoletabelainside"/>
              <w:rPr>
                <w:b/>
                <w:bCs/>
                <w:color w:val="000000"/>
                <w:sz w:val="20"/>
                <w:u w:val="single"/>
              </w:rPr>
            </w:pPr>
            <w:r w:rsidRPr="001B68E1">
              <w:rPr>
                <w:rFonts w:ascii="Calibri" w:hAnsi="Calibri"/>
                <w:b/>
                <w:bCs/>
                <w:color w:val="000000"/>
                <w:sz w:val="20"/>
              </w:rPr>
              <w:t>TYTUŁ DZIAŁANIA NAPRAWCZEGO</w:t>
            </w:r>
          </w:p>
        </w:tc>
        <w:tc>
          <w:tcPr>
            <w:tcW w:w="3722"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74DEC" w:rsidRPr="00D23075" w:rsidRDefault="00474DEC" w:rsidP="000F5C9F">
            <w:pPr>
              <w:pStyle w:val="POPOpoletabelainside"/>
              <w:rPr>
                <w:rFonts w:ascii="Calibri" w:hAnsi="Calibri"/>
                <w:b/>
                <w:bCs/>
                <w:color w:val="000000"/>
                <w:sz w:val="20"/>
              </w:rPr>
            </w:pPr>
            <w:r w:rsidRPr="00D23075">
              <w:rPr>
                <w:rFonts w:ascii="Calibri" w:hAnsi="Calibri"/>
                <w:b/>
                <w:bCs/>
                <w:color w:val="000000"/>
                <w:sz w:val="20"/>
              </w:rPr>
              <w:t>Działania kontrolne pod kątem negatywnego oddziaływania na jakość powietrza</w:t>
            </w:r>
          </w:p>
        </w:tc>
      </w:tr>
      <w:tr w:rsidR="00474DEC" w:rsidRPr="001B68E1" w:rsidTr="000F5C9F">
        <w:trPr>
          <w:trHeight w:val="60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474DEC" w:rsidRPr="001B68E1" w:rsidRDefault="00474DEC" w:rsidP="000F5C9F">
            <w:pPr>
              <w:pStyle w:val="POPOpoletabelainside"/>
              <w:rPr>
                <w:b/>
                <w:bCs/>
                <w:color w:val="000000"/>
                <w:sz w:val="20"/>
                <w:u w:val="single"/>
              </w:rPr>
            </w:pPr>
            <w:r w:rsidRPr="001B68E1">
              <w:rPr>
                <w:rFonts w:ascii="Calibri" w:hAnsi="Calibri"/>
                <w:b/>
                <w:bCs/>
                <w:color w:val="000000"/>
                <w:sz w:val="20"/>
              </w:rPr>
              <w:t>Lokalizacja realizacji działań</w:t>
            </w:r>
          </w:p>
        </w:tc>
        <w:tc>
          <w:tcPr>
            <w:tcW w:w="3722" w:type="pct"/>
            <w:tcBorders>
              <w:top w:val="single" w:sz="4" w:space="0" w:color="auto"/>
              <w:left w:val="nil"/>
              <w:bottom w:val="single" w:sz="4" w:space="0" w:color="auto"/>
              <w:right w:val="single" w:sz="4" w:space="0" w:color="auto"/>
            </w:tcBorders>
            <w:shd w:val="clear" w:color="auto" w:fill="auto"/>
            <w:noWrap/>
            <w:vAlign w:val="center"/>
          </w:tcPr>
          <w:p w:rsidR="00474DEC" w:rsidRPr="0035429E" w:rsidRDefault="00474DEC" w:rsidP="000F5C9F">
            <w:pPr>
              <w:pStyle w:val="POPOpoletabelainside"/>
              <w:rPr>
                <w:b/>
                <w:bCs/>
                <w:i/>
                <w:color w:val="000000"/>
                <w:sz w:val="20"/>
                <w:u w:val="single"/>
              </w:rPr>
            </w:pPr>
            <w:r w:rsidRPr="0035429E">
              <w:rPr>
                <w:i/>
                <w:sz w:val="20"/>
              </w:rPr>
              <w:t>(podać dokładny adres, gdzie zostało przeprowadzone działanie naprawcze; na którym zlokalizowane są źródła emisji uwzględnione w działaniach naprawczych)</w:t>
            </w:r>
          </w:p>
        </w:tc>
      </w:tr>
      <w:tr w:rsidR="00474DEC" w:rsidRPr="001B68E1" w:rsidTr="000F5C9F">
        <w:trPr>
          <w:trHeight w:val="832"/>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474DEC" w:rsidRPr="001B68E1" w:rsidRDefault="00474DEC" w:rsidP="000F5C9F">
            <w:pPr>
              <w:pStyle w:val="POPOpoletabelainside"/>
              <w:rPr>
                <w:b/>
                <w:bCs/>
                <w:color w:val="000000"/>
                <w:sz w:val="20"/>
                <w:u w:val="single"/>
              </w:rPr>
            </w:pPr>
            <w:r w:rsidRPr="001B68E1">
              <w:rPr>
                <w:rFonts w:ascii="Calibri" w:hAnsi="Calibri"/>
                <w:b/>
                <w:bCs/>
                <w:color w:val="000000"/>
                <w:sz w:val="20"/>
              </w:rPr>
              <w:t>Opis działania naprawczego</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474DEC" w:rsidRPr="0035429E" w:rsidRDefault="00474DEC" w:rsidP="000F5C9F">
            <w:pPr>
              <w:pStyle w:val="POPOpoletabelainside"/>
              <w:rPr>
                <w:i/>
                <w:sz w:val="20"/>
              </w:rPr>
            </w:pPr>
            <w:r w:rsidRPr="0035429E">
              <w:rPr>
                <w:i/>
                <w:sz w:val="20"/>
              </w:rPr>
              <w:t xml:space="preserve">(krótki opis prowadzonych działań inwestycyjnych lub modernizacyjnych i ich wpływ na wielkość emisji zanieczyszczeń </w:t>
            </w:r>
            <w:r>
              <w:rPr>
                <w:i/>
                <w:sz w:val="20"/>
              </w:rPr>
              <w:br/>
            </w:r>
            <w:r w:rsidRPr="0035429E">
              <w:rPr>
                <w:i/>
                <w:sz w:val="20"/>
              </w:rPr>
              <w:t>do powietrza)</w:t>
            </w:r>
          </w:p>
        </w:tc>
      </w:tr>
      <w:tr w:rsidR="00474DEC" w:rsidRPr="001B68E1" w:rsidTr="000F5C9F">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474DEC" w:rsidRPr="0035429E" w:rsidRDefault="00474DEC" w:rsidP="000F5C9F">
            <w:pPr>
              <w:jc w:val="center"/>
              <w:rPr>
                <w:rFonts w:asciiTheme="minorHAnsi" w:hAnsiTheme="minorHAnsi"/>
                <w:b/>
                <w:bCs/>
                <w:color w:val="000000"/>
                <w:sz w:val="20"/>
                <w:szCs w:val="17"/>
              </w:rPr>
            </w:pPr>
            <w:r>
              <w:rPr>
                <w:rFonts w:asciiTheme="minorHAnsi" w:hAnsiTheme="minorHAnsi"/>
                <w:b/>
                <w:bCs/>
                <w:color w:val="000000"/>
                <w:sz w:val="20"/>
                <w:szCs w:val="17"/>
              </w:rPr>
              <w:lastRenderedPageBreak/>
              <w:t>Termin zastosowania działania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474DEC" w:rsidRPr="0035429E" w:rsidRDefault="00474DEC" w:rsidP="000F5C9F">
            <w:pPr>
              <w:pStyle w:val="POPOpoletabelainside"/>
              <w:rPr>
                <w:rFonts w:ascii="Calibri" w:hAnsi="Calibri"/>
                <w:i/>
                <w:iCs/>
                <w:sz w:val="18"/>
                <w:szCs w:val="18"/>
              </w:rPr>
            </w:pPr>
            <w:r>
              <w:rPr>
                <w:i/>
                <w:sz w:val="20"/>
              </w:rPr>
              <w:t>(</w:t>
            </w:r>
            <w:r w:rsidRPr="0035429E">
              <w:rPr>
                <w:i/>
                <w:sz w:val="20"/>
              </w:rPr>
              <w:t>podać datę rozpoczęcia i zakończenia działania</w:t>
            </w:r>
            <w:r>
              <w:rPr>
                <w:i/>
                <w:sz w:val="20"/>
              </w:rPr>
              <w:t>)</w:t>
            </w:r>
          </w:p>
        </w:tc>
      </w:tr>
      <w:tr w:rsidR="00474DEC" w:rsidRPr="001B68E1" w:rsidTr="000F5C9F">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74DEC" w:rsidRPr="001B68E1" w:rsidRDefault="00474DEC" w:rsidP="000F5C9F">
            <w:pPr>
              <w:pStyle w:val="POPOpoletabelainside"/>
              <w:rPr>
                <w:b/>
                <w:bCs/>
                <w:color w:val="000000"/>
                <w:sz w:val="20"/>
              </w:rPr>
            </w:pPr>
            <w:r w:rsidRPr="00E50DF4">
              <w:rPr>
                <w:rFonts w:ascii="Calibri" w:hAnsi="Calibri"/>
                <w:b/>
                <w:bCs/>
                <w:color w:val="000000"/>
                <w:sz w:val="20"/>
              </w:rPr>
              <w:t>Skala czasowa osiągnięcia redukcji stężenia</w:t>
            </w:r>
          </w:p>
        </w:tc>
        <w:tc>
          <w:tcPr>
            <w:tcW w:w="3722" w:type="pct"/>
            <w:tcBorders>
              <w:top w:val="single" w:sz="4" w:space="0" w:color="auto"/>
              <w:left w:val="single" w:sz="4" w:space="0" w:color="auto"/>
              <w:right w:val="single" w:sz="4" w:space="0" w:color="auto"/>
            </w:tcBorders>
            <w:shd w:val="clear" w:color="auto" w:fill="auto"/>
            <w:noWrap/>
            <w:vAlign w:val="center"/>
            <w:hideMark/>
          </w:tcPr>
          <w:p w:rsidR="00474DEC" w:rsidRPr="00E50DF4" w:rsidRDefault="00474DEC" w:rsidP="000F5C9F">
            <w:pPr>
              <w:pStyle w:val="POPOpoletabelainside"/>
              <w:rPr>
                <w:i/>
                <w:sz w:val="20"/>
              </w:rPr>
            </w:pPr>
            <w:r w:rsidRPr="00E50DF4">
              <w:rPr>
                <w:i/>
                <w:sz w:val="20"/>
              </w:rPr>
              <w:t>(</w:t>
            </w:r>
            <w:r>
              <w:rPr>
                <w:i/>
                <w:sz w:val="20"/>
              </w:rPr>
              <w:t xml:space="preserve">proszę wybrać: </w:t>
            </w:r>
            <w:r w:rsidRPr="00E50DF4">
              <w:rPr>
                <w:i/>
                <w:sz w:val="20"/>
              </w:rPr>
              <w:t>krótkoterminowe, średniookresowe – około roku, długoterminowe)</w:t>
            </w:r>
          </w:p>
        </w:tc>
      </w:tr>
      <w:tr w:rsidR="00474DEC" w:rsidRPr="001B68E1" w:rsidTr="000F5C9F">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4DEC" w:rsidRPr="00E50DF4" w:rsidRDefault="00474DEC" w:rsidP="000F5C9F">
            <w:pPr>
              <w:pStyle w:val="POPOpoletabelainside"/>
              <w:rPr>
                <w:rFonts w:ascii="Calibri" w:hAnsi="Calibri"/>
                <w:b/>
                <w:bCs/>
                <w:color w:val="000000"/>
                <w:sz w:val="20"/>
              </w:rPr>
            </w:pPr>
            <w:r w:rsidRPr="00E50DF4">
              <w:rPr>
                <w:rFonts w:ascii="Calibri" w:hAnsi="Calibri"/>
                <w:b/>
                <w:bCs/>
                <w:color w:val="000000"/>
                <w:sz w:val="20"/>
              </w:rPr>
              <w:t>Kategoria źródeł emisji, której dotyczy działanie naprawcze</w:t>
            </w:r>
          </w:p>
        </w:tc>
        <w:tc>
          <w:tcPr>
            <w:tcW w:w="3722" w:type="pct"/>
            <w:tcBorders>
              <w:top w:val="single" w:sz="4" w:space="0" w:color="auto"/>
              <w:left w:val="single" w:sz="4" w:space="0" w:color="auto"/>
              <w:right w:val="single" w:sz="4" w:space="0" w:color="auto"/>
            </w:tcBorders>
            <w:shd w:val="clear" w:color="auto" w:fill="auto"/>
            <w:noWrap/>
            <w:vAlign w:val="center"/>
          </w:tcPr>
          <w:p w:rsidR="00474DEC" w:rsidRPr="00E50DF4" w:rsidRDefault="00474DEC" w:rsidP="000F5C9F">
            <w:pPr>
              <w:pStyle w:val="POPOpoletabelainside"/>
              <w:rPr>
                <w:i/>
                <w:sz w:val="20"/>
              </w:rPr>
            </w:pPr>
            <w:r>
              <w:rPr>
                <w:i/>
                <w:sz w:val="20"/>
              </w:rPr>
              <w:t xml:space="preserve">(proszę wybrać: </w:t>
            </w:r>
            <w:r w:rsidRPr="00E50DF4">
              <w:rPr>
                <w:i/>
                <w:sz w:val="20"/>
              </w:rPr>
              <w:t>przemysł</w:t>
            </w:r>
            <w:r>
              <w:rPr>
                <w:i/>
                <w:sz w:val="20"/>
              </w:rPr>
              <w:t xml:space="preserve">, </w:t>
            </w:r>
            <w:r w:rsidRPr="00E50DF4">
              <w:rPr>
                <w:i/>
                <w:sz w:val="20"/>
              </w:rPr>
              <w:t>transport</w:t>
            </w:r>
            <w:r>
              <w:rPr>
                <w:i/>
                <w:sz w:val="20"/>
              </w:rPr>
              <w:t xml:space="preserve">, </w:t>
            </w:r>
            <w:r w:rsidRPr="00E50DF4">
              <w:rPr>
                <w:i/>
                <w:sz w:val="20"/>
              </w:rPr>
              <w:t>rolnictwo</w:t>
            </w:r>
            <w:r>
              <w:rPr>
                <w:i/>
                <w:sz w:val="20"/>
              </w:rPr>
              <w:t xml:space="preserve">, </w:t>
            </w:r>
            <w:r w:rsidRPr="00E50DF4">
              <w:rPr>
                <w:i/>
                <w:sz w:val="20"/>
              </w:rPr>
              <w:t>źródła związane z mieszkalnictwem</w:t>
            </w:r>
            <w:r>
              <w:rPr>
                <w:i/>
                <w:sz w:val="20"/>
              </w:rPr>
              <w:t xml:space="preserve">, </w:t>
            </w:r>
            <w:r w:rsidRPr="00E50DF4">
              <w:rPr>
                <w:i/>
                <w:sz w:val="20"/>
              </w:rPr>
              <w:t>inne</w:t>
            </w:r>
            <w:r>
              <w:rPr>
                <w:i/>
                <w:sz w:val="20"/>
              </w:rPr>
              <w:t>)</w:t>
            </w:r>
          </w:p>
        </w:tc>
      </w:tr>
      <w:tr w:rsidR="00474DEC" w:rsidRPr="001B68E1" w:rsidTr="000F5C9F">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4DEC" w:rsidRPr="00D23075" w:rsidRDefault="00474DEC" w:rsidP="000F5C9F">
            <w:pPr>
              <w:pStyle w:val="POPOpoletabelainside"/>
              <w:rPr>
                <w:rFonts w:ascii="Calibri" w:hAnsi="Calibri"/>
                <w:b/>
                <w:bCs/>
                <w:color w:val="000000"/>
                <w:sz w:val="20"/>
              </w:rPr>
            </w:pPr>
            <w:r w:rsidRPr="00D23075">
              <w:rPr>
                <w:rFonts w:ascii="Calibri" w:hAnsi="Calibri"/>
                <w:b/>
                <w:bCs/>
                <w:color w:val="000000"/>
                <w:sz w:val="20"/>
              </w:rPr>
              <w:t>Szacowany efekt rzeczowy:</w:t>
            </w:r>
          </w:p>
        </w:tc>
        <w:tc>
          <w:tcPr>
            <w:tcW w:w="3722" w:type="pct"/>
            <w:tcBorders>
              <w:top w:val="single" w:sz="4" w:space="0" w:color="auto"/>
              <w:left w:val="single" w:sz="4" w:space="0" w:color="auto"/>
              <w:right w:val="single" w:sz="4" w:space="0" w:color="auto"/>
            </w:tcBorders>
            <w:shd w:val="clear" w:color="auto" w:fill="auto"/>
            <w:noWrap/>
            <w:vAlign w:val="center"/>
          </w:tcPr>
          <w:p w:rsidR="00474DEC" w:rsidRPr="00D23075" w:rsidRDefault="00474DEC" w:rsidP="000F5C9F">
            <w:pPr>
              <w:pStyle w:val="POPOpoletabelainside"/>
              <w:rPr>
                <w:i/>
                <w:sz w:val="20"/>
              </w:rPr>
            </w:pPr>
            <w:r>
              <w:rPr>
                <w:i/>
                <w:sz w:val="20"/>
              </w:rPr>
              <w:t>(proszę wymienić nazwę wskaźnika i jego wartość, np.: Liczba przeprowadzonych kontroli, interwencji [szt.];Liczba nałożonych mandatów [szt.] itp. )</w:t>
            </w:r>
          </w:p>
        </w:tc>
      </w:tr>
      <w:tr w:rsidR="00474DEC" w:rsidRPr="001B68E1" w:rsidTr="000F5C9F">
        <w:trPr>
          <w:trHeight w:val="85"/>
        </w:trPr>
        <w:tc>
          <w:tcPr>
            <w:tcW w:w="1278" w:type="pct"/>
            <w:tcBorders>
              <w:top w:val="single" w:sz="4" w:space="0" w:color="auto"/>
              <w:left w:val="single" w:sz="4" w:space="0" w:color="auto"/>
              <w:right w:val="single" w:sz="4" w:space="0" w:color="000000"/>
            </w:tcBorders>
            <w:shd w:val="clear" w:color="auto" w:fill="DBE5F1" w:themeFill="accent1" w:themeFillTint="33"/>
            <w:vAlign w:val="center"/>
            <w:hideMark/>
          </w:tcPr>
          <w:p w:rsidR="00474DEC" w:rsidRPr="00B11DD1" w:rsidRDefault="00474DEC" w:rsidP="000F5C9F">
            <w:pPr>
              <w:pStyle w:val="POPOpoletabelainside"/>
              <w:rPr>
                <w:rFonts w:ascii="Calibri" w:hAnsi="Calibri"/>
                <w:b/>
                <w:bCs/>
                <w:color w:val="000000"/>
                <w:sz w:val="20"/>
              </w:rPr>
            </w:pPr>
            <w:r>
              <w:rPr>
                <w:rFonts w:ascii="Calibri" w:hAnsi="Calibri"/>
                <w:b/>
                <w:bCs/>
                <w:color w:val="000000"/>
                <w:sz w:val="20"/>
              </w:rPr>
              <w:t>Szacunkowa wysokość kosztów</w:t>
            </w:r>
          </w:p>
        </w:tc>
        <w:tc>
          <w:tcPr>
            <w:tcW w:w="3722" w:type="pct"/>
            <w:tcBorders>
              <w:top w:val="single" w:sz="4" w:space="0" w:color="auto"/>
              <w:left w:val="nil"/>
              <w:right w:val="single" w:sz="4" w:space="0" w:color="auto"/>
            </w:tcBorders>
            <w:shd w:val="clear" w:color="auto" w:fill="auto"/>
            <w:noWrap/>
            <w:vAlign w:val="center"/>
            <w:hideMark/>
          </w:tcPr>
          <w:p w:rsidR="00474DEC" w:rsidRPr="00411A58" w:rsidRDefault="00474DEC" w:rsidP="000F5C9F">
            <w:pPr>
              <w:pStyle w:val="POPOpoletabelainside"/>
              <w:rPr>
                <w:i/>
                <w:sz w:val="20"/>
              </w:rPr>
            </w:pPr>
            <w:r w:rsidRPr="00411A58">
              <w:rPr>
                <w:i/>
                <w:sz w:val="20"/>
              </w:rPr>
              <w:t>(proszę podać wartość w [zł] środków własnych jak i uzyskanego dofinansowania)</w:t>
            </w:r>
          </w:p>
        </w:tc>
      </w:tr>
      <w:tr w:rsidR="00474DEC" w:rsidRPr="001B68E1" w:rsidTr="000F5C9F">
        <w:trPr>
          <w:trHeight w:val="85"/>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474DEC" w:rsidRPr="001B68E1" w:rsidRDefault="00474DEC" w:rsidP="000F5C9F">
            <w:pPr>
              <w:pStyle w:val="POPOpoletabelainside"/>
              <w:rPr>
                <w:b/>
                <w:bCs/>
                <w:color w:val="000000"/>
                <w:sz w:val="20"/>
              </w:rPr>
            </w:pPr>
            <w:r w:rsidRPr="001B68E1">
              <w:rPr>
                <w:rFonts w:ascii="Calibri" w:hAnsi="Calibri"/>
                <w:b/>
                <w:bCs/>
                <w:color w:val="000000"/>
                <w:sz w:val="20"/>
              </w:rPr>
              <w:t>Źródło finansowania</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474DEC" w:rsidRPr="00EA2A98" w:rsidRDefault="00474DEC" w:rsidP="000F5C9F">
            <w:pPr>
              <w:pStyle w:val="POPOpoletabelainside"/>
              <w:rPr>
                <w:rFonts w:ascii="Calibri" w:hAnsi="Calibri"/>
                <w:i/>
                <w:color w:val="000000"/>
                <w:sz w:val="20"/>
              </w:rPr>
            </w:pPr>
            <w:r w:rsidRPr="00EA2A98">
              <w:rPr>
                <w:rFonts w:ascii="Calibri" w:hAnsi="Calibri"/>
                <w:i/>
                <w:color w:val="000000"/>
                <w:sz w:val="20"/>
              </w:rPr>
              <w:t>(</w:t>
            </w:r>
            <w:r>
              <w:rPr>
                <w:rFonts w:ascii="Calibri" w:hAnsi="Calibri"/>
                <w:i/>
                <w:color w:val="000000"/>
                <w:sz w:val="20"/>
              </w:rPr>
              <w:t xml:space="preserve">proszę </w:t>
            </w:r>
            <w:r w:rsidRPr="00EA2A98">
              <w:rPr>
                <w:rFonts w:ascii="Calibri" w:hAnsi="Calibri"/>
                <w:i/>
                <w:color w:val="000000"/>
                <w:sz w:val="20"/>
              </w:rPr>
              <w:t>wskazać źródła finansowania działania, uwzględniając uzyskane dofinansowanie wraz z podaniem źródła dofinansowania)</w:t>
            </w:r>
          </w:p>
        </w:tc>
      </w:tr>
      <w:tr w:rsidR="00474DEC" w:rsidRPr="001B68E1" w:rsidTr="000F5C9F">
        <w:trPr>
          <w:trHeight w:val="391"/>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474DEC" w:rsidRPr="001B68E1" w:rsidRDefault="00474DEC" w:rsidP="000F5C9F">
            <w:pPr>
              <w:pStyle w:val="POPOpoletabelainside"/>
              <w:rPr>
                <w:rFonts w:ascii="Calibri" w:hAnsi="Calibri"/>
                <w:b/>
                <w:bCs/>
                <w:color w:val="000000"/>
                <w:sz w:val="20"/>
              </w:rPr>
            </w:pPr>
            <w:r>
              <w:rPr>
                <w:rFonts w:ascii="Calibri" w:hAnsi="Calibri"/>
                <w:b/>
                <w:bCs/>
                <w:color w:val="000000"/>
                <w:sz w:val="20"/>
              </w:rPr>
              <w:t>Uwagi</w:t>
            </w:r>
          </w:p>
        </w:tc>
        <w:tc>
          <w:tcPr>
            <w:tcW w:w="3722" w:type="pct"/>
            <w:tcBorders>
              <w:top w:val="single" w:sz="4" w:space="0" w:color="auto"/>
              <w:left w:val="nil"/>
              <w:bottom w:val="single" w:sz="4" w:space="0" w:color="auto"/>
              <w:right w:val="single" w:sz="4" w:space="0" w:color="auto"/>
            </w:tcBorders>
            <w:shd w:val="clear" w:color="auto" w:fill="auto"/>
            <w:vAlign w:val="center"/>
          </w:tcPr>
          <w:p w:rsidR="00474DEC" w:rsidRPr="00EA2A98" w:rsidRDefault="00474DEC" w:rsidP="000F5C9F">
            <w:pPr>
              <w:pStyle w:val="POPOpoletabelainside"/>
              <w:rPr>
                <w:rFonts w:ascii="Calibri" w:hAnsi="Calibri"/>
                <w:i/>
                <w:color w:val="000000"/>
                <w:sz w:val="20"/>
              </w:rPr>
            </w:pPr>
          </w:p>
        </w:tc>
      </w:tr>
    </w:tbl>
    <w:p w:rsidR="00474DEC" w:rsidRDefault="00474DEC" w:rsidP="00474DEC">
      <w:pPr>
        <w:spacing w:after="200" w:line="276" w:lineRule="auto"/>
        <w:rPr>
          <w:rFonts w:asciiTheme="minorHAnsi" w:hAnsiTheme="minorHAnsi"/>
          <w:sz w:val="20"/>
          <w:szCs w:val="20"/>
          <w:highlight w:val="yellow"/>
        </w:rPr>
      </w:pPr>
    </w:p>
    <w:p w:rsidR="00474DEC" w:rsidRDefault="00474DEC">
      <w:pPr>
        <w:spacing w:after="200" w:line="276" w:lineRule="auto"/>
        <w:rPr>
          <w:rFonts w:asciiTheme="minorHAnsi" w:hAnsiTheme="minorHAnsi"/>
          <w:sz w:val="20"/>
          <w:szCs w:val="20"/>
          <w:highlight w:val="yellow"/>
        </w:rPr>
      </w:pPr>
    </w:p>
    <w:p w:rsidR="003E3D04" w:rsidRDefault="003E3D04">
      <w:pPr>
        <w:spacing w:after="200" w:line="276" w:lineRule="auto"/>
        <w:rPr>
          <w:rFonts w:asciiTheme="minorHAnsi" w:hAnsiTheme="minorHAnsi"/>
          <w:i/>
          <w:iCs/>
          <w:spacing w:val="6"/>
          <w:sz w:val="18"/>
          <w:szCs w:val="20"/>
        </w:rPr>
      </w:pPr>
      <w:r>
        <w:br w:type="page"/>
      </w:r>
    </w:p>
    <w:p w:rsidR="005531B5" w:rsidRPr="000B365C" w:rsidRDefault="005531B5" w:rsidP="005531B5">
      <w:pPr>
        <w:pStyle w:val="POPOpoletabela"/>
      </w:pPr>
      <w:r w:rsidRPr="004C05C5">
        <w:lastRenderedPageBreak/>
        <w:t xml:space="preserve">Tabela </w:t>
      </w:r>
      <w:r w:rsidR="00474DEC">
        <w:t>3</w:t>
      </w:r>
      <w:r>
        <w:t>.</w:t>
      </w:r>
      <w:r w:rsidRPr="004C05C5">
        <w:t xml:space="preserve"> </w:t>
      </w:r>
      <w:r>
        <w:tab/>
        <w:t>Sprawozdanie z realizacji</w:t>
      </w:r>
      <w:r w:rsidRPr="004C05C5">
        <w:t xml:space="preserve"> </w:t>
      </w:r>
      <w:r w:rsidR="00D23075">
        <w:t>działań krótkoterminowych</w:t>
      </w:r>
      <w:r w:rsidR="003E3D04">
        <w:t xml:space="preserve"> – zadanie 1</w:t>
      </w:r>
    </w:p>
    <w:tbl>
      <w:tblPr>
        <w:tblW w:w="5000" w:type="pct"/>
        <w:tblLayout w:type="fixed"/>
        <w:tblCellMar>
          <w:left w:w="70" w:type="dxa"/>
          <w:right w:w="70" w:type="dxa"/>
        </w:tblCellMar>
        <w:tblLook w:val="04A0" w:firstRow="1" w:lastRow="0" w:firstColumn="1" w:lastColumn="0" w:noHBand="0" w:noVBand="1"/>
      </w:tblPr>
      <w:tblGrid>
        <w:gridCol w:w="3615"/>
        <w:gridCol w:w="10527"/>
      </w:tblGrid>
      <w:tr w:rsidR="005531B5" w:rsidRPr="001B68E1" w:rsidTr="0070701D">
        <w:trPr>
          <w:trHeight w:val="3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531B5" w:rsidRPr="008F31D3" w:rsidRDefault="00D23075" w:rsidP="0070701D">
            <w:pPr>
              <w:pStyle w:val="POPOpoletabelainside"/>
              <w:spacing w:before="100" w:after="100"/>
              <w:rPr>
                <w:b/>
                <w:bCs/>
                <w:sz w:val="22"/>
                <w:u w:val="single"/>
              </w:rPr>
            </w:pPr>
            <w:r>
              <w:rPr>
                <w:rFonts w:ascii="Calibri" w:hAnsi="Calibri"/>
                <w:b/>
                <w:bCs/>
                <w:sz w:val="22"/>
              </w:rPr>
              <w:t>DZIAŁANIA KRÓTKOTERMINOWE</w:t>
            </w:r>
          </w:p>
        </w:tc>
      </w:tr>
      <w:tr w:rsidR="00595508" w:rsidRPr="001B68E1" w:rsidTr="00D23075">
        <w:trPr>
          <w:trHeight w:val="60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D23075" w:rsidRDefault="00D23075" w:rsidP="0070701D">
            <w:pPr>
              <w:pStyle w:val="POPOpoletabelainside"/>
              <w:rPr>
                <w:rFonts w:ascii="Calibri" w:hAnsi="Calibri"/>
                <w:b/>
                <w:bCs/>
                <w:color w:val="000000"/>
                <w:sz w:val="20"/>
              </w:rPr>
            </w:pPr>
            <w:r w:rsidRPr="00D23075">
              <w:rPr>
                <w:rFonts w:ascii="Calibri" w:hAnsi="Calibri"/>
                <w:b/>
                <w:bCs/>
                <w:color w:val="000000"/>
                <w:sz w:val="20"/>
              </w:rPr>
              <w:t>Rodzaj działania</w:t>
            </w:r>
          </w:p>
        </w:tc>
        <w:tc>
          <w:tcPr>
            <w:tcW w:w="3722" w:type="pct"/>
            <w:tcBorders>
              <w:top w:val="single" w:sz="4" w:space="0" w:color="auto"/>
              <w:left w:val="nil"/>
              <w:bottom w:val="single" w:sz="4" w:space="0" w:color="auto"/>
              <w:right w:val="single" w:sz="4" w:space="0" w:color="auto"/>
            </w:tcBorders>
            <w:shd w:val="clear" w:color="auto" w:fill="auto"/>
            <w:noWrap/>
            <w:vAlign w:val="center"/>
          </w:tcPr>
          <w:p w:rsidR="00595508" w:rsidRPr="0035429E" w:rsidRDefault="00FC24FE" w:rsidP="00F351C3">
            <w:pPr>
              <w:pStyle w:val="POPOpoletabelainside"/>
              <w:rPr>
                <w:b/>
                <w:bCs/>
                <w:i/>
                <w:color w:val="000000"/>
                <w:sz w:val="20"/>
                <w:u w:val="single"/>
              </w:rPr>
            </w:pPr>
            <w:r w:rsidRPr="00F351C3">
              <w:rPr>
                <w:i/>
                <w:sz w:val="20"/>
              </w:rPr>
              <w:t xml:space="preserve">(proszę </w:t>
            </w:r>
            <w:r>
              <w:rPr>
                <w:i/>
                <w:sz w:val="20"/>
              </w:rPr>
              <w:t>wybrać rodzaj działania: informacyjne, ostrzegawcze, operacyjne, organizacyjne)</w:t>
            </w:r>
          </w:p>
        </w:tc>
      </w:tr>
      <w:tr w:rsidR="00D23075" w:rsidRPr="001B68E1" w:rsidTr="0070701D">
        <w:trPr>
          <w:trHeight w:val="60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Pr="001B68E1" w:rsidRDefault="00D23075" w:rsidP="002B42A5">
            <w:pPr>
              <w:pStyle w:val="POPOpoletabelainside"/>
              <w:rPr>
                <w:b/>
                <w:bCs/>
                <w:color w:val="000000"/>
                <w:sz w:val="20"/>
                <w:u w:val="single"/>
              </w:rPr>
            </w:pPr>
            <w:r w:rsidRPr="001B68E1">
              <w:rPr>
                <w:rFonts w:ascii="Calibri" w:hAnsi="Calibri"/>
                <w:b/>
                <w:bCs/>
                <w:color w:val="000000"/>
                <w:sz w:val="20"/>
              </w:rPr>
              <w:t>Lokalizacja realizacji działań</w:t>
            </w:r>
          </w:p>
        </w:tc>
        <w:tc>
          <w:tcPr>
            <w:tcW w:w="3722" w:type="pct"/>
            <w:tcBorders>
              <w:top w:val="single" w:sz="4" w:space="0" w:color="auto"/>
              <w:left w:val="nil"/>
              <w:bottom w:val="single" w:sz="4" w:space="0" w:color="auto"/>
              <w:right w:val="single" w:sz="4" w:space="0" w:color="auto"/>
            </w:tcBorders>
            <w:shd w:val="clear" w:color="auto" w:fill="auto"/>
            <w:noWrap/>
            <w:vAlign w:val="center"/>
          </w:tcPr>
          <w:p w:rsidR="00D23075" w:rsidRPr="0035429E" w:rsidRDefault="00D23075" w:rsidP="003E3D04">
            <w:pPr>
              <w:pStyle w:val="POPOpoletabelainside"/>
              <w:rPr>
                <w:b/>
                <w:bCs/>
                <w:i/>
                <w:color w:val="000000"/>
                <w:sz w:val="20"/>
                <w:u w:val="single"/>
              </w:rPr>
            </w:pPr>
            <w:r w:rsidRPr="0035429E">
              <w:rPr>
                <w:i/>
                <w:sz w:val="20"/>
              </w:rPr>
              <w:t xml:space="preserve">(podać dokładny adres, gdzie zostało przeprowadzone działanie </w:t>
            </w:r>
            <w:r w:rsidR="003E3D04">
              <w:rPr>
                <w:i/>
                <w:sz w:val="20"/>
              </w:rPr>
              <w:t>krótkoterminowe</w:t>
            </w:r>
            <w:r w:rsidRPr="0035429E">
              <w:rPr>
                <w:i/>
                <w:sz w:val="20"/>
              </w:rPr>
              <w:t>)</w:t>
            </w:r>
          </w:p>
        </w:tc>
      </w:tr>
      <w:tr w:rsidR="00D23075" w:rsidRPr="001B68E1" w:rsidTr="0070701D">
        <w:trPr>
          <w:trHeight w:val="832"/>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D23075" w:rsidRPr="001B68E1" w:rsidRDefault="00D23075" w:rsidP="003E3D04">
            <w:pPr>
              <w:pStyle w:val="POPOpoletabelainside"/>
              <w:rPr>
                <w:b/>
                <w:bCs/>
                <w:color w:val="000000"/>
                <w:sz w:val="20"/>
                <w:u w:val="single"/>
              </w:rPr>
            </w:pPr>
            <w:r w:rsidRPr="001B68E1">
              <w:rPr>
                <w:rFonts w:ascii="Calibri" w:hAnsi="Calibri"/>
                <w:b/>
                <w:bCs/>
                <w:color w:val="000000"/>
                <w:sz w:val="20"/>
              </w:rPr>
              <w:t xml:space="preserve">Opis działania </w:t>
            </w:r>
            <w:r w:rsidR="003E3D04">
              <w:rPr>
                <w:rFonts w:ascii="Calibri" w:hAnsi="Calibri"/>
                <w:b/>
                <w:bCs/>
                <w:color w:val="000000"/>
                <w:sz w:val="20"/>
              </w:rPr>
              <w:t>krótkoterminowego</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D23075" w:rsidRPr="0035429E" w:rsidRDefault="00D23075" w:rsidP="003E3D04">
            <w:pPr>
              <w:pStyle w:val="POPOpoletabelainside"/>
              <w:rPr>
                <w:i/>
                <w:sz w:val="20"/>
              </w:rPr>
            </w:pPr>
            <w:r w:rsidRPr="0035429E">
              <w:rPr>
                <w:i/>
                <w:sz w:val="20"/>
              </w:rPr>
              <w:t>(krótki opis prowadzonych działań i ich wpływ na wielkość emisji zanieczyszczeń do powietrza)</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Pr="0035429E" w:rsidRDefault="00D23075" w:rsidP="0070701D">
            <w:pPr>
              <w:jc w:val="center"/>
              <w:rPr>
                <w:rFonts w:asciiTheme="minorHAnsi" w:hAnsiTheme="minorHAnsi"/>
                <w:b/>
                <w:bCs/>
                <w:color w:val="000000"/>
                <w:sz w:val="20"/>
                <w:szCs w:val="17"/>
              </w:rPr>
            </w:pPr>
            <w:r>
              <w:rPr>
                <w:rFonts w:asciiTheme="minorHAnsi" w:hAnsiTheme="minorHAnsi"/>
                <w:b/>
                <w:bCs/>
                <w:color w:val="000000"/>
                <w:sz w:val="20"/>
                <w:szCs w:val="17"/>
              </w:rPr>
              <w:t>Termin zastosowania działania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D23075" w:rsidRPr="0035429E" w:rsidRDefault="00D23075" w:rsidP="0070701D">
            <w:pPr>
              <w:pStyle w:val="POPOpoletabelainside"/>
              <w:rPr>
                <w:rFonts w:ascii="Calibri" w:hAnsi="Calibri"/>
                <w:i/>
                <w:iCs/>
                <w:sz w:val="18"/>
                <w:szCs w:val="18"/>
              </w:rPr>
            </w:pPr>
            <w:r>
              <w:rPr>
                <w:i/>
                <w:sz w:val="20"/>
              </w:rPr>
              <w:t>(</w:t>
            </w:r>
            <w:r w:rsidRPr="0035429E">
              <w:rPr>
                <w:i/>
                <w:sz w:val="20"/>
              </w:rPr>
              <w:t>podać datę rozpoczęcia i zakończenia działania</w:t>
            </w:r>
            <w:r>
              <w:rPr>
                <w:i/>
                <w:sz w:val="20"/>
              </w:rPr>
              <w:t>)</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23075" w:rsidRPr="001B68E1" w:rsidRDefault="00D23075" w:rsidP="0070701D">
            <w:pPr>
              <w:pStyle w:val="POPOpoletabelainside"/>
              <w:rPr>
                <w:b/>
                <w:bCs/>
                <w:color w:val="000000"/>
                <w:sz w:val="20"/>
              </w:rPr>
            </w:pPr>
            <w:r w:rsidRPr="00E50DF4">
              <w:rPr>
                <w:rFonts w:ascii="Calibri" w:hAnsi="Calibri"/>
                <w:b/>
                <w:bCs/>
                <w:color w:val="000000"/>
                <w:sz w:val="20"/>
              </w:rPr>
              <w:t>Skala czasowa osiągnięcia redukcji stężenia</w:t>
            </w:r>
          </w:p>
        </w:tc>
        <w:tc>
          <w:tcPr>
            <w:tcW w:w="3722" w:type="pct"/>
            <w:tcBorders>
              <w:top w:val="single" w:sz="4" w:space="0" w:color="auto"/>
              <w:left w:val="single" w:sz="4" w:space="0" w:color="auto"/>
              <w:right w:val="single" w:sz="4" w:space="0" w:color="auto"/>
            </w:tcBorders>
            <w:shd w:val="clear" w:color="auto" w:fill="auto"/>
            <w:noWrap/>
            <w:vAlign w:val="center"/>
            <w:hideMark/>
          </w:tcPr>
          <w:p w:rsidR="00D23075" w:rsidRPr="00E50DF4" w:rsidRDefault="00D23075" w:rsidP="0070701D">
            <w:pPr>
              <w:pStyle w:val="POPOpoletabelainside"/>
              <w:rPr>
                <w:i/>
                <w:sz w:val="20"/>
              </w:rPr>
            </w:pPr>
            <w:r w:rsidRPr="00E50DF4">
              <w:rPr>
                <w:i/>
                <w:sz w:val="20"/>
              </w:rPr>
              <w:t>(</w:t>
            </w:r>
            <w:r>
              <w:rPr>
                <w:i/>
                <w:sz w:val="20"/>
              </w:rPr>
              <w:t xml:space="preserve">proszę wybrać: </w:t>
            </w:r>
            <w:r w:rsidRPr="00E50DF4">
              <w:rPr>
                <w:i/>
                <w:sz w:val="20"/>
              </w:rPr>
              <w:t>krótkoterminowe, średniookresowe – około roku, długoterminowe)</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23075" w:rsidRPr="00E50DF4" w:rsidRDefault="00D23075" w:rsidP="0070701D">
            <w:pPr>
              <w:pStyle w:val="POPOpoletabelainside"/>
              <w:rPr>
                <w:rFonts w:ascii="Calibri" w:hAnsi="Calibri"/>
                <w:b/>
                <w:bCs/>
                <w:color w:val="000000"/>
                <w:sz w:val="20"/>
              </w:rPr>
            </w:pPr>
            <w:r w:rsidRPr="00E50DF4">
              <w:rPr>
                <w:rFonts w:ascii="Calibri" w:hAnsi="Calibri"/>
                <w:b/>
                <w:bCs/>
                <w:color w:val="000000"/>
                <w:sz w:val="20"/>
              </w:rPr>
              <w:t>Kategoria źródeł emisji, której dotyczy działanie naprawcze</w:t>
            </w:r>
          </w:p>
        </w:tc>
        <w:tc>
          <w:tcPr>
            <w:tcW w:w="3722" w:type="pct"/>
            <w:tcBorders>
              <w:top w:val="single" w:sz="4" w:space="0" w:color="auto"/>
              <w:left w:val="single" w:sz="4" w:space="0" w:color="auto"/>
              <w:right w:val="single" w:sz="4" w:space="0" w:color="auto"/>
            </w:tcBorders>
            <w:shd w:val="clear" w:color="auto" w:fill="auto"/>
            <w:noWrap/>
            <w:vAlign w:val="center"/>
          </w:tcPr>
          <w:p w:rsidR="00D23075" w:rsidRPr="00E50DF4" w:rsidRDefault="00D23075" w:rsidP="0070701D">
            <w:pPr>
              <w:pStyle w:val="POPOpoletabelainside"/>
              <w:rPr>
                <w:i/>
                <w:sz w:val="20"/>
              </w:rPr>
            </w:pPr>
            <w:r>
              <w:rPr>
                <w:i/>
                <w:sz w:val="20"/>
              </w:rPr>
              <w:t xml:space="preserve">(proszę wybrać: </w:t>
            </w:r>
            <w:r w:rsidRPr="00E50DF4">
              <w:rPr>
                <w:i/>
                <w:sz w:val="20"/>
              </w:rPr>
              <w:t>przemysł</w:t>
            </w:r>
            <w:r>
              <w:rPr>
                <w:i/>
                <w:sz w:val="20"/>
              </w:rPr>
              <w:t xml:space="preserve">, </w:t>
            </w:r>
            <w:r w:rsidRPr="00E50DF4">
              <w:rPr>
                <w:i/>
                <w:sz w:val="20"/>
              </w:rPr>
              <w:t>transport</w:t>
            </w:r>
            <w:r>
              <w:rPr>
                <w:i/>
                <w:sz w:val="20"/>
              </w:rPr>
              <w:t xml:space="preserve">, </w:t>
            </w:r>
            <w:r w:rsidRPr="00E50DF4">
              <w:rPr>
                <w:i/>
                <w:sz w:val="20"/>
              </w:rPr>
              <w:t>rolnictwo</w:t>
            </w:r>
            <w:r>
              <w:rPr>
                <w:i/>
                <w:sz w:val="20"/>
              </w:rPr>
              <w:t xml:space="preserve">, </w:t>
            </w:r>
            <w:r w:rsidRPr="00E50DF4">
              <w:rPr>
                <w:i/>
                <w:sz w:val="20"/>
              </w:rPr>
              <w:t>źródła związane z mieszkalnictwem</w:t>
            </w:r>
            <w:r>
              <w:rPr>
                <w:i/>
                <w:sz w:val="20"/>
              </w:rPr>
              <w:t xml:space="preserve">, </w:t>
            </w:r>
            <w:r w:rsidRPr="00E50DF4">
              <w:rPr>
                <w:i/>
                <w:sz w:val="20"/>
              </w:rPr>
              <w:t>inne</w:t>
            </w:r>
            <w:r>
              <w:rPr>
                <w:i/>
                <w:sz w:val="20"/>
              </w:rPr>
              <w:t>)</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Default="00D23075" w:rsidP="0070701D">
            <w:pPr>
              <w:pStyle w:val="POPOpoletabelainside"/>
              <w:rPr>
                <w:rFonts w:ascii="Calibri" w:hAnsi="Calibri"/>
                <w:b/>
                <w:bCs/>
                <w:color w:val="000000"/>
                <w:sz w:val="20"/>
              </w:rPr>
            </w:pPr>
            <w:r w:rsidRPr="00B11DD1">
              <w:rPr>
                <w:rFonts w:ascii="Calibri" w:hAnsi="Calibri"/>
                <w:b/>
                <w:bCs/>
                <w:color w:val="000000"/>
                <w:sz w:val="20"/>
              </w:rPr>
              <w:t>Wskaźnik(i) monitorowania postępu</w:t>
            </w:r>
            <w:r>
              <w:rPr>
                <w:rFonts w:ascii="Calibri" w:hAnsi="Calibri"/>
                <w:b/>
                <w:bCs/>
                <w:color w:val="000000"/>
                <w:sz w:val="20"/>
              </w:rPr>
              <w:t xml:space="preserve"> </w:t>
            </w:r>
          </w:p>
        </w:tc>
        <w:tc>
          <w:tcPr>
            <w:tcW w:w="3722" w:type="pct"/>
            <w:tcBorders>
              <w:top w:val="single" w:sz="4" w:space="0" w:color="auto"/>
              <w:left w:val="nil"/>
              <w:bottom w:val="single" w:sz="4" w:space="0" w:color="auto"/>
              <w:right w:val="single" w:sz="4" w:space="0" w:color="auto"/>
            </w:tcBorders>
            <w:shd w:val="clear" w:color="auto" w:fill="auto"/>
            <w:vAlign w:val="center"/>
          </w:tcPr>
          <w:p w:rsidR="00D23075" w:rsidRPr="00411A58" w:rsidRDefault="00D23075" w:rsidP="003E3D04">
            <w:pPr>
              <w:pStyle w:val="POPOpoletabelainside"/>
              <w:rPr>
                <w:i/>
                <w:sz w:val="20"/>
              </w:rPr>
            </w:pPr>
            <w:r w:rsidRPr="00411A58">
              <w:rPr>
                <w:i/>
                <w:sz w:val="20"/>
              </w:rPr>
              <w:t>(proszę podać nazwę wskaźnika i jego wielkość</w:t>
            </w:r>
            <w:r w:rsidR="003E3D04">
              <w:rPr>
                <w:i/>
                <w:sz w:val="20"/>
              </w:rPr>
              <w:t>)</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Pr="00B11DD1" w:rsidRDefault="00D23075" w:rsidP="0070701D">
            <w:pPr>
              <w:pStyle w:val="POPOpoletabelainside"/>
              <w:rPr>
                <w:rFonts w:ascii="Calibri" w:hAnsi="Calibri"/>
                <w:b/>
                <w:bCs/>
                <w:color w:val="000000"/>
                <w:sz w:val="20"/>
              </w:rPr>
            </w:pPr>
            <w:r>
              <w:rPr>
                <w:rFonts w:ascii="Calibri" w:hAnsi="Calibri"/>
                <w:b/>
                <w:bCs/>
                <w:color w:val="000000"/>
                <w:sz w:val="20"/>
              </w:rPr>
              <w:t>Szacunkowa wysokość kosztów</w:t>
            </w:r>
          </w:p>
        </w:tc>
        <w:tc>
          <w:tcPr>
            <w:tcW w:w="3722" w:type="pct"/>
            <w:tcBorders>
              <w:top w:val="single" w:sz="4" w:space="0" w:color="auto"/>
              <w:left w:val="nil"/>
              <w:bottom w:val="single" w:sz="4" w:space="0" w:color="auto"/>
              <w:right w:val="single" w:sz="4" w:space="0" w:color="auto"/>
            </w:tcBorders>
            <w:shd w:val="clear" w:color="auto" w:fill="auto"/>
            <w:vAlign w:val="center"/>
          </w:tcPr>
          <w:p w:rsidR="00D23075" w:rsidRPr="00411A58" w:rsidRDefault="00D23075" w:rsidP="0070701D">
            <w:pPr>
              <w:pStyle w:val="POPOpoletabelainside"/>
              <w:rPr>
                <w:i/>
                <w:sz w:val="20"/>
              </w:rPr>
            </w:pPr>
            <w:r w:rsidRPr="00411A58">
              <w:rPr>
                <w:i/>
                <w:sz w:val="20"/>
              </w:rPr>
              <w:t>(proszę podać wartość w [zł] środków własnych jak i uzyskanego dofinansowania)</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Pr="001B68E1" w:rsidRDefault="00D23075" w:rsidP="0070701D">
            <w:pPr>
              <w:pStyle w:val="POPOpoletabelainside"/>
              <w:rPr>
                <w:b/>
                <w:bCs/>
                <w:color w:val="000000"/>
                <w:sz w:val="20"/>
              </w:rPr>
            </w:pPr>
            <w:r w:rsidRPr="001B68E1">
              <w:rPr>
                <w:rFonts w:ascii="Calibri" w:hAnsi="Calibri"/>
                <w:b/>
                <w:bCs/>
                <w:color w:val="000000"/>
                <w:sz w:val="20"/>
              </w:rPr>
              <w:t>Źródło finansowania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D23075" w:rsidRPr="00EA2A98" w:rsidRDefault="00D23075" w:rsidP="0070701D">
            <w:pPr>
              <w:pStyle w:val="POPOpoletabelainside"/>
              <w:rPr>
                <w:rFonts w:ascii="Calibri" w:hAnsi="Calibri"/>
                <w:i/>
                <w:color w:val="000000"/>
                <w:sz w:val="20"/>
              </w:rPr>
            </w:pPr>
            <w:r w:rsidRPr="00EA2A98">
              <w:rPr>
                <w:rFonts w:ascii="Calibri" w:hAnsi="Calibri"/>
                <w:i/>
                <w:color w:val="000000"/>
                <w:sz w:val="20"/>
              </w:rPr>
              <w:t>(</w:t>
            </w:r>
            <w:r>
              <w:rPr>
                <w:rFonts w:ascii="Calibri" w:hAnsi="Calibri"/>
                <w:i/>
                <w:color w:val="000000"/>
                <w:sz w:val="20"/>
              </w:rPr>
              <w:t xml:space="preserve">proszę </w:t>
            </w:r>
            <w:r w:rsidRPr="00EA2A98">
              <w:rPr>
                <w:rFonts w:ascii="Calibri" w:hAnsi="Calibri"/>
                <w:i/>
                <w:color w:val="000000"/>
                <w:sz w:val="20"/>
              </w:rPr>
              <w:t>wskazać źródła finansowania działania, uwzględniając uzyskane dofinansowanie wraz z podaniem źródła dofinansowania)</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Pr="001B68E1" w:rsidRDefault="00D23075" w:rsidP="0070701D">
            <w:pPr>
              <w:pStyle w:val="POPOpoletabelainside"/>
              <w:rPr>
                <w:rFonts w:ascii="Calibri" w:hAnsi="Calibri"/>
                <w:b/>
                <w:bCs/>
                <w:color w:val="000000"/>
                <w:sz w:val="20"/>
              </w:rPr>
            </w:pPr>
            <w:r>
              <w:rPr>
                <w:rFonts w:ascii="Calibri" w:hAnsi="Calibri"/>
                <w:b/>
                <w:bCs/>
                <w:color w:val="000000"/>
                <w:sz w:val="20"/>
              </w:rPr>
              <w:t>Uwagi</w:t>
            </w:r>
          </w:p>
        </w:tc>
        <w:tc>
          <w:tcPr>
            <w:tcW w:w="3722" w:type="pct"/>
            <w:tcBorders>
              <w:top w:val="single" w:sz="4" w:space="0" w:color="auto"/>
              <w:left w:val="nil"/>
              <w:bottom w:val="single" w:sz="4" w:space="0" w:color="auto"/>
              <w:right w:val="single" w:sz="4" w:space="0" w:color="auto"/>
            </w:tcBorders>
            <w:shd w:val="clear" w:color="auto" w:fill="auto"/>
            <w:vAlign w:val="center"/>
          </w:tcPr>
          <w:p w:rsidR="00D23075" w:rsidRPr="00EA2A98" w:rsidRDefault="00D23075" w:rsidP="0070701D">
            <w:pPr>
              <w:pStyle w:val="POPOpoletabelainside"/>
              <w:rPr>
                <w:rFonts w:ascii="Calibri" w:hAnsi="Calibri"/>
                <w:i/>
                <w:color w:val="000000"/>
                <w:sz w:val="20"/>
              </w:rPr>
            </w:pPr>
          </w:p>
        </w:tc>
      </w:tr>
    </w:tbl>
    <w:p w:rsidR="005531B5" w:rsidRDefault="005531B5">
      <w:pPr>
        <w:spacing w:after="200" w:line="276" w:lineRule="auto"/>
        <w:rPr>
          <w:rFonts w:asciiTheme="minorHAnsi" w:hAnsiTheme="minorHAnsi"/>
          <w:sz w:val="20"/>
          <w:szCs w:val="20"/>
          <w:highlight w:val="yellow"/>
        </w:rPr>
      </w:pPr>
    </w:p>
    <w:p w:rsidR="007411F6" w:rsidRPr="00930E7D" w:rsidRDefault="007411F6">
      <w:pPr>
        <w:spacing w:after="200" w:line="276" w:lineRule="auto"/>
        <w:rPr>
          <w:rFonts w:asciiTheme="minorHAnsi" w:hAnsiTheme="minorHAnsi"/>
          <w:sz w:val="20"/>
          <w:szCs w:val="20"/>
          <w:highlight w:val="yellow"/>
        </w:rPr>
      </w:pPr>
    </w:p>
    <w:sectPr w:rsidR="007411F6" w:rsidRPr="00930E7D" w:rsidSect="001B68E1">
      <w:headerReference w:type="first" r:id="rId11"/>
      <w:pgSz w:w="16838" w:h="11906" w:orient="landscape"/>
      <w:pgMar w:top="428" w:right="1418" w:bottom="1418" w:left="1418" w:header="142"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D30" w:rsidRDefault="00B73D30" w:rsidP="00851412">
      <w:r>
        <w:separator/>
      </w:r>
    </w:p>
  </w:endnote>
  <w:endnote w:type="continuationSeparator" w:id="0">
    <w:p w:rsidR="00B73D30" w:rsidRDefault="00B73D30" w:rsidP="0085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789967"/>
      <w:docPartObj>
        <w:docPartGallery w:val="Page Numbers (Bottom of Page)"/>
        <w:docPartUnique/>
      </w:docPartObj>
    </w:sdtPr>
    <w:sdtEndPr/>
    <w:sdtContent>
      <w:p w:rsidR="00436647" w:rsidRDefault="00602E29" w:rsidP="00D1163D">
        <w:pPr>
          <w:pStyle w:val="Stopka"/>
          <w:jc w:val="center"/>
        </w:pPr>
        <w:r>
          <w:fldChar w:fldCharType="begin"/>
        </w:r>
        <w:r>
          <w:instrText>PAGE   \* MERGEFORMAT</w:instrText>
        </w:r>
        <w:r>
          <w:fldChar w:fldCharType="separate"/>
        </w:r>
        <w:r w:rsidR="00F71292">
          <w:rPr>
            <w:noProof/>
          </w:rPr>
          <w:t>13</w:t>
        </w:r>
        <w:r>
          <w:rPr>
            <w:noProof/>
          </w:rPr>
          <w:fldChar w:fldCharType="end"/>
        </w:r>
      </w:p>
    </w:sdtContent>
  </w:sdt>
  <w:p w:rsidR="00436647" w:rsidRDefault="0043664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191269"/>
      <w:docPartObj>
        <w:docPartGallery w:val="Page Numbers (Bottom of Page)"/>
        <w:docPartUnique/>
      </w:docPartObj>
    </w:sdtPr>
    <w:sdtEndPr>
      <w:rPr>
        <w:rFonts w:asciiTheme="minorHAnsi" w:hAnsiTheme="minorHAnsi"/>
      </w:rPr>
    </w:sdtEndPr>
    <w:sdtContent>
      <w:p w:rsidR="00436647" w:rsidRPr="000E11D2" w:rsidRDefault="00602E29" w:rsidP="001B68E1">
        <w:pPr>
          <w:pStyle w:val="Stopka"/>
          <w:jc w:val="center"/>
          <w:rPr>
            <w:rFonts w:asciiTheme="minorHAnsi" w:hAnsiTheme="minorHAnsi"/>
          </w:rPr>
        </w:pPr>
        <w:r w:rsidRPr="000E11D2">
          <w:rPr>
            <w:rFonts w:asciiTheme="minorHAnsi" w:hAnsiTheme="minorHAnsi"/>
          </w:rPr>
          <w:fldChar w:fldCharType="begin"/>
        </w:r>
        <w:r w:rsidRPr="000E11D2">
          <w:rPr>
            <w:rFonts w:asciiTheme="minorHAnsi" w:hAnsiTheme="minorHAnsi"/>
          </w:rPr>
          <w:instrText>PAGE   \* MERGEFORMAT</w:instrText>
        </w:r>
        <w:r w:rsidRPr="000E11D2">
          <w:rPr>
            <w:rFonts w:asciiTheme="minorHAnsi" w:hAnsiTheme="minorHAnsi"/>
          </w:rPr>
          <w:fldChar w:fldCharType="separate"/>
        </w:r>
        <w:r w:rsidR="00F71292">
          <w:rPr>
            <w:rFonts w:asciiTheme="minorHAnsi" w:hAnsiTheme="minorHAnsi"/>
            <w:noProof/>
          </w:rPr>
          <w:t>1</w:t>
        </w:r>
        <w:r w:rsidRPr="000E11D2">
          <w:rPr>
            <w:rFonts w:asciiTheme="minorHAnsi" w:hAnsiTheme="min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D30" w:rsidRDefault="00B73D30" w:rsidP="00851412">
      <w:r>
        <w:separator/>
      </w:r>
    </w:p>
  </w:footnote>
  <w:footnote w:type="continuationSeparator" w:id="0">
    <w:p w:rsidR="00B73D30" w:rsidRDefault="00B73D30" w:rsidP="00851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95" w:rsidRPr="0057137C" w:rsidRDefault="003E1795" w:rsidP="0057137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9E5"/>
    <w:multiLevelType w:val="hybridMultilevel"/>
    <w:tmpl w:val="8DD82B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0137DE"/>
    <w:multiLevelType w:val="hybridMultilevel"/>
    <w:tmpl w:val="6ED430C0"/>
    <w:lvl w:ilvl="0" w:tplc="B6043766">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7A2D25"/>
    <w:multiLevelType w:val="hybridMultilevel"/>
    <w:tmpl w:val="BE2642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C91B22"/>
    <w:multiLevelType w:val="hybridMultilevel"/>
    <w:tmpl w:val="0414D894"/>
    <w:lvl w:ilvl="0" w:tplc="3F249FEC">
      <w:start w:val="1"/>
      <w:numFmt w:val="bullet"/>
      <w:pStyle w:val="POPOpolewypunkt"/>
      <w:lvlText w:val="-"/>
      <w:lvlJc w:val="left"/>
      <w:pPr>
        <w:ind w:left="1211" w:hanging="360"/>
      </w:pPr>
      <w:rPr>
        <w:rFonts w:hint="default"/>
      </w:rPr>
    </w:lvl>
    <w:lvl w:ilvl="1" w:tplc="E6E45726">
      <w:start w:val="1"/>
      <w:numFmt w:val="bullet"/>
      <w:lvlText w:val="­"/>
      <w:lvlJc w:val="left"/>
      <w:pPr>
        <w:ind w:left="1797" w:hanging="360"/>
      </w:pPr>
      <w:rPr>
        <w:rFonts w:ascii="Courier New" w:hAnsi="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hint="default"/>
      </w:rPr>
    </w:lvl>
    <w:lvl w:ilvl="5" w:tplc="04150005">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
    <w:nsid w:val="0AC84169"/>
    <w:multiLevelType w:val="hybridMultilevel"/>
    <w:tmpl w:val="57862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AF16D6B"/>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nsid w:val="0B3B10A3"/>
    <w:multiLevelType w:val="hybridMultilevel"/>
    <w:tmpl w:val="E334E42C"/>
    <w:lvl w:ilvl="0" w:tplc="04150011">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0C3E08"/>
    <w:multiLevelType w:val="multilevel"/>
    <w:tmpl w:val="FDC29AA6"/>
    <w:lvl w:ilvl="0">
      <w:start w:val="1"/>
      <w:numFmt w:val="decimal"/>
      <w:lvlText w:val="%1)"/>
      <w:lvlJc w:val="left"/>
      <w:pPr>
        <w:ind w:left="360" w:hanging="360"/>
      </w:pPr>
      <w:rPr>
        <w:rFonts w:hint="default"/>
      </w:rPr>
    </w:lvl>
    <w:lvl w:ilvl="1">
      <w:start w:val="1"/>
      <w:numFmt w:val="decimal"/>
      <w:lvlText w:val="%1.%2."/>
      <w:lvlJc w:val="left"/>
      <w:pPr>
        <w:ind w:left="411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1DE2279"/>
    <w:multiLevelType w:val="hybridMultilevel"/>
    <w:tmpl w:val="685AA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520DB7"/>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
    <w:nsid w:val="18A34D5F"/>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
    <w:nsid w:val="18DD065E"/>
    <w:multiLevelType w:val="hybridMultilevel"/>
    <w:tmpl w:val="0448A4CE"/>
    <w:name w:val="dz_N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F2702D"/>
    <w:multiLevelType w:val="hybridMultilevel"/>
    <w:tmpl w:val="B4DCEE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386F85"/>
    <w:multiLevelType w:val="hybridMultilevel"/>
    <w:tmpl w:val="558C62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A5121A7"/>
    <w:multiLevelType w:val="hybridMultilevel"/>
    <w:tmpl w:val="2DBE3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F2B2E20"/>
    <w:multiLevelType w:val="hybridMultilevel"/>
    <w:tmpl w:val="5B6C9F36"/>
    <w:lvl w:ilvl="0" w:tplc="04150013">
      <w:start w:val="1"/>
      <w:numFmt w:val="upperRoman"/>
      <w:lvlText w:val="%1."/>
      <w:lvlJc w:val="righ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180276F"/>
    <w:multiLevelType w:val="multilevel"/>
    <w:tmpl w:val="E4B80978"/>
    <w:name w:val="dz_N"/>
    <w:lvl w:ilvl="0">
      <w:start w:val="1"/>
      <w:numFmt w:val="bullet"/>
      <w:pStyle w:val="POPOpolepopdunkt"/>
      <w:lvlText w:val=""/>
      <w:lvlJc w:val="left"/>
      <w:pPr>
        <w:ind w:left="360" w:hanging="360"/>
      </w:pPr>
      <w:rPr>
        <w:rFonts w:ascii="Symbol" w:hAnsi="Symbol" w:hint="default"/>
      </w:rPr>
    </w:lvl>
    <w:lvl w:ilvl="1">
      <w:start w:val="1"/>
      <w:numFmt w:val="decimal"/>
      <w:lvlText w:val="%1.%2."/>
      <w:lvlJc w:val="left"/>
      <w:pPr>
        <w:ind w:left="411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519429A"/>
    <w:multiLevelType w:val="hybridMultilevel"/>
    <w:tmpl w:val="AD72A4FC"/>
    <w:name w:val="dz_N32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300D4C"/>
    <w:multiLevelType w:val="multilevel"/>
    <w:tmpl w:val="A5EE0496"/>
    <w:lvl w:ilvl="0">
      <w:start w:val="1"/>
      <w:numFmt w:val="bullet"/>
      <w:lvlText w:val=""/>
      <w:lvlJc w:val="left"/>
      <w:pPr>
        <w:ind w:left="360" w:hanging="360"/>
      </w:pPr>
      <w:rPr>
        <w:rFonts w:ascii="Symbol" w:hAnsi="Symbol" w:hint="default"/>
      </w:rPr>
    </w:lvl>
    <w:lvl w:ilvl="1">
      <w:start w:val="1"/>
      <w:numFmt w:val="bullet"/>
      <w:lvlText w:val=""/>
      <w:lvlJc w:val="left"/>
      <w:pPr>
        <w:ind w:left="4118"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661602B"/>
    <w:multiLevelType w:val="multilevel"/>
    <w:tmpl w:val="CA2EE9F4"/>
    <w:lvl w:ilvl="0">
      <w:start w:val="1"/>
      <w:numFmt w:val="decimal"/>
      <w:pStyle w:val="POPOpolenagl1"/>
      <w:lvlText w:val="%1."/>
      <w:lvlJc w:val="left"/>
      <w:pPr>
        <w:ind w:left="786" w:hanging="360"/>
      </w:pPr>
      <w:rPr>
        <w:rFonts w:hint="default"/>
      </w:rPr>
    </w:lvl>
    <w:lvl w:ilvl="1">
      <w:start w:val="1"/>
      <w:numFmt w:val="decimal"/>
      <w:pStyle w:val="POPOpolenagl2"/>
      <w:isLgl/>
      <w:lvlText w:val="%1.%2."/>
      <w:lvlJc w:val="left"/>
      <w:pPr>
        <w:ind w:left="1430" w:hanging="720"/>
      </w:pPr>
      <w:rPr>
        <w:rFonts w:hint="default"/>
      </w:rPr>
    </w:lvl>
    <w:lvl w:ilvl="2">
      <w:start w:val="1"/>
      <w:numFmt w:val="decimal"/>
      <w:pStyle w:val="POPOpolenagl3"/>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0">
    <w:nsid w:val="3CF25871"/>
    <w:multiLevelType w:val="hybridMultilevel"/>
    <w:tmpl w:val="779276F8"/>
    <w:lvl w:ilvl="0" w:tplc="956031A2">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nsid w:val="3D4531A2"/>
    <w:multiLevelType w:val="hybridMultilevel"/>
    <w:tmpl w:val="88220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2841545"/>
    <w:multiLevelType w:val="hybridMultilevel"/>
    <w:tmpl w:val="6ED430C0"/>
    <w:lvl w:ilvl="0" w:tplc="B6043766">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7E1388C"/>
    <w:multiLevelType w:val="hybridMultilevel"/>
    <w:tmpl w:val="FE442F74"/>
    <w:name w:val="dz_N32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48970549"/>
    <w:multiLevelType w:val="hybridMultilevel"/>
    <w:tmpl w:val="E99C9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8D378E0"/>
    <w:multiLevelType w:val="multilevel"/>
    <w:tmpl w:val="8B687A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nsid w:val="49C131AF"/>
    <w:multiLevelType w:val="hybridMultilevel"/>
    <w:tmpl w:val="888612B2"/>
    <w:lvl w:ilvl="0" w:tplc="BDAC0EF0">
      <w:start w:val="1"/>
      <w:numFmt w:val="decimal"/>
      <w:lvlText w:val="%1)"/>
      <w:lvlJc w:val="left"/>
      <w:pPr>
        <w:ind w:left="720" w:hanging="360"/>
      </w:pPr>
      <w:rPr>
        <w:rFonts w:hint="default"/>
        <w:b w:val="0"/>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ACB161C"/>
    <w:multiLevelType w:val="hybridMultilevel"/>
    <w:tmpl w:val="4EE0624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nsid w:val="4B1E77F8"/>
    <w:multiLevelType w:val="hybridMultilevel"/>
    <w:tmpl w:val="5B6C9F36"/>
    <w:lvl w:ilvl="0" w:tplc="04150013">
      <w:start w:val="1"/>
      <w:numFmt w:val="upperRoman"/>
      <w:lvlText w:val="%1."/>
      <w:lvlJc w:val="righ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BED101A"/>
    <w:multiLevelType w:val="hybridMultilevel"/>
    <w:tmpl w:val="685AA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CDB2842"/>
    <w:multiLevelType w:val="hybridMultilevel"/>
    <w:tmpl w:val="B00C49D2"/>
    <w:lvl w:ilvl="0" w:tplc="61D6BB84">
      <w:start w:val="1"/>
      <w:numFmt w:val="bullet"/>
      <w:lvlText w:val="-"/>
      <w:lvlJc w:val="left"/>
      <w:pPr>
        <w:ind w:left="1583" w:hanging="360"/>
      </w:pPr>
      <w:rPr>
        <w:rFonts w:ascii="Courier New" w:hAnsi="Courier New" w:hint="default"/>
      </w:rPr>
    </w:lvl>
    <w:lvl w:ilvl="1" w:tplc="04150003" w:tentative="1">
      <w:start w:val="1"/>
      <w:numFmt w:val="bullet"/>
      <w:lvlText w:val="o"/>
      <w:lvlJc w:val="left"/>
      <w:pPr>
        <w:ind w:left="2303" w:hanging="360"/>
      </w:pPr>
      <w:rPr>
        <w:rFonts w:ascii="Courier New" w:hAnsi="Courier New" w:cs="Courier New" w:hint="default"/>
      </w:rPr>
    </w:lvl>
    <w:lvl w:ilvl="2" w:tplc="04150005" w:tentative="1">
      <w:start w:val="1"/>
      <w:numFmt w:val="bullet"/>
      <w:lvlText w:val=""/>
      <w:lvlJc w:val="left"/>
      <w:pPr>
        <w:ind w:left="3023" w:hanging="360"/>
      </w:pPr>
      <w:rPr>
        <w:rFonts w:ascii="Wingdings" w:hAnsi="Wingdings" w:hint="default"/>
      </w:rPr>
    </w:lvl>
    <w:lvl w:ilvl="3" w:tplc="04150001" w:tentative="1">
      <w:start w:val="1"/>
      <w:numFmt w:val="bullet"/>
      <w:lvlText w:val=""/>
      <w:lvlJc w:val="left"/>
      <w:pPr>
        <w:ind w:left="3743" w:hanging="360"/>
      </w:pPr>
      <w:rPr>
        <w:rFonts w:ascii="Symbol" w:hAnsi="Symbol" w:hint="default"/>
      </w:rPr>
    </w:lvl>
    <w:lvl w:ilvl="4" w:tplc="04150003" w:tentative="1">
      <w:start w:val="1"/>
      <w:numFmt w:val="bullet"/>
      <w:lvlText w:val="o"/>
      <w:lvlJc w:val="left"/>
      <w:pPr>
        <w:ind w:left="4463" w:hanging="360"/>
      </w:pPr>
      <w:rPr>
        <w:rFonts w:ascii="Courier New" w:hAnsi="Courier New" w:cs="Courier New" w:hint="default"/>
      </w:rPr>
    </w:lvl>
    <w:lvl w:ilvl="5" w:tplc="04150005" w:tentative="1">
      <w:start w:val="1"/>
      <w:numFmt w:val="bullet"/>
      <w:lvlText w:val=""/>
      <w:lvlJc w:val="left"/>
      <w:pPr>
        <w:ind w:left="5183" w:hanging="360"/>
      </w:pPr>
      <w:rPr>
        <w:rFonts w:ascii="Wingdings" w:hAnsi="Wingdings" w:hint="default"/>
      </w:rPr>
    </w:lvl>
    <w:lvl w:ilvl="6" w:tplc="04150001" w:tentative="1">
      <w:start w:val="1"/>
      <w:numFmt w:val="bullet"/>
      <w:lvlText w:val=""/>
      <w:lvlJc w:val="left"/>
      <w:pPr>
        <w:ind w:left="5903" w:hanging="360"/>
      </w:pPr>
      <w:rPr>
        <w:rFonts w:ascii="Symbol" w:hAnsi="Symbol" w:hint="default"/>
      </w:rPr>
    </w:lvl>
    <w:lvl w:ilvl="7" w:tplc="04150003" w:tentative="1">
      <w:start w:val="1"/>
      <w:numFmt w:val="bullet"/>
      <w:lvlText w:val="o"/>
      <w:lvlJc w:val="left"/>
      <w:pPr>
        <w:ind w:left="6623" w:hanging="360"/>
      </w:pPr>
      <w:rPr>
        <w:rFonts w:ascii="Courier New" w:hAnsi="Courier New" w:cs="Courier New" w:hint="default"/>
      </w:rPr>
    </w:lvl>
    <w:lvl w:ilvl="8" w:tplc="04150005" w:tentative="1">
      <w:start w:val="1"/>
      <w:numFmt w:val="bullet"/>
      <w:lvlText w:val=""/>
      <w:lvlJc w:val="left"/>
      <w:pPr>
        <w:ind w:left="7343" w:hanging="360"/>
      </w:pPr>
      <w:rPr>
        <w:rFonts w:ascii="Wingdings" w:hAnsi="Wingdings" w:hint="default"/>
      </w:rPr>
    </w:lvl>
  </w:abstractNum>
  <w:abstractNum w:abstractNumId="31">
    <w:nsid w:val="4DAF05C5"/>
    <w:multiLevelType w:val="hybridMultilevel"/>
    <w:tmpl w:val="128CC9C0"/>
    <w:lvl w:ilvl="0" w:tplc="D41CBF0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F9A0A51"/>
    <w:multiLevelType w:val="singleLevel"/>
    <w:tmpl w:val="E35CD54E"/>
    <w:styleLink w:val="magda11"/>
    <w:lvl w:ilvl="0">
      <w:start w:val="1"/>
      <w:numFmt w:val="bullet"/>
      <w:lvlText w:val=""/>
      <w:lvlJc w:val="left"/>
      <w:pPr>
        <w:tabs>
          <w:tab w:val="num" w:pos="360"/>
        </w:tabs>
        <w:ind w:left="360" w:hanging="360"/>
      </w:pPr>
      <w:rPr>
        <w:rFonts w:ascii="Symbol" w:hAnsi="Symbol" w:hint="default"/>
      </w:rPr>
    </w:lvl>
  </w:abstractNum>
  <w:abstractNum w:abstractNumId="33">
    <w:nsid w:val="53AC2309"/>
    <w:multiLevelType w:val="hybridMultilevel"/>
    <w:tmpl w:val="893AE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C55EDC"/>
    <w:multiLevelType w:val="hybridMultilevel"/>
    <w:tmpl w:val="685AA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606696D"/>
    <w:multiLevelType w:val="hybridMultilevel"/>
    <w:tmpl w:val="A24020E8"/>
    <w:lvl w:ilvl="0" w:tplc="61D6BB84">
      <w:start w:val="1"/>
      <w:numFmt w:val="bullet"/>
      <w:lvlText w:val="-"/>
      <w:lvlJc w:val="left"/>
      <w:pPr>
        <w:ind w:left="863" w:hanging="360"/>
      </w:pPr>
      <w:rPr>
        <w:rFonts w:ascii="Courier New" w:hAnsi="Courier New" w:hint="default"/>
      </w:rPr>
    </w:lvl>
    <w:lvl w:ilvl="1" w:tplc="04150003" w:tentative="1">
      <w:start w:val="1"/>
      <w:numFmt w:val="bullet"/>
      <w:lvlText w:val="o"/>
      <w:lvlJc w:val="left"/>
      <w:pPr>
        <w:ind w:left="1583" w:hanging="360"/>
      </w:pPr>
      <w:rPr>
        <w:rFonts w:ascii="Courier New" w:hAnsi="Courier New" w:cs="Courier New"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36">
    <w:nsid w:val="642D60D9"/>
    <w:multiLevelType w:val="hybridMultilevel"/>
    <w:tmpl w:val="6D84E8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6A76625"/>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8">
    <w:nsid w:val="6DCF5C7C"/>
    <w:multiLevelType w:val="multilevel"/>
    <w:tmpl w:val="5B1256A0"/>
    <w:styleLink w:val="magda1"/>
    <w:lvl w:ilvl="0">
      <w:start w:val="1"/>
      <w:numFmt w:val="lowerLetter"/>
      <w:lvlText w:val="%1)"/>
      <w:lvlJc w:val="left"/>
      <w:pPr>
        <w:ind w:left="108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none"/>
      <w:lvlText w:val="%3"/>
      <w:lvlJc w:val="left"/>
      <w:pPr>
        <w:ind w:left="1134"/>
      </w:pPr>
      <w:rPr>
        <w:rFonts w:ascii="Arial" w:hAnsi="Arial" w:cs="Times New Roman" w:hint="default"/>
        <w:color w:val="auto"/>
        <w:sz w:val="22"/>
      </w:rPr>
    </w:lvl>
    <w:lvl w:ilvl="3">
      <w:start w:val="1"/>
      <w:numFmt w:val="bullet"/>
      <w:lvlText w:val=""/>
      <w:lvlJc w:val="left"/>
      <w:pPr>
        <w:ind w:left="2160" w:hanging="360"/>
      </w:pPr>
      <w:rPr>
        <w:rFonts w:ascii="Symbol" w:hAnsi="Symbol" w:hint="default"/>
        <w:color w:val="auto"/>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9">
    <w:nsid w:val="70B51FFF"/>
    <w:multiLevelType w:val="hybridMultilevel"/>
    <w:tmpl w:val="8154DA06"/>
    <w:lvl w:ilvl="0" w:tplc="04150001">
      <w:start w:val="1"/>
      <w:numFmt w:val="bullet"/>
      <w:lvlText w:val=""/>
      <w:lvlJc w:val="left"/>
      <w:pPr>
        <w:ind w:left="863" w:hanging="360"/>
      </w:pPr>
      <w:rPr>
        <w:rFonts w:ascii="Symbol" w:hAnsi="Symbol" w:hint="default"/>
      </w:rPr>
    </w:lvl>
    <w:lvl w:ilvl="1" w:tplc="04150003" w:tentative="1">
      <w:start w:val="1"/>
      <w:numFmt w:val="bullet"/>
      <w:lvlText w:val="o"/>
      <w:lvlJc w:val="left"/>
      <w:pPr>
        <w:ind w:left="1583" w:hanging="360"/>
      </w:pPr>
      <w:rPr>
        <w:rFonts w:ascii="Courier New" w:hAnsi="Courier New" w:cs="Courier New"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40">
    <w:nsid w:val="71F22CEA"/>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1">
    <w:nsid w:val="794172C8"/>
    <w:multiLevelType w:val="hybridMultilevel"/>
    <w:tmpl w:val="69123C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A3E6041"/>
    <w:multiLevelType w:val="hybridMultilevel"/>
    <w:tmpl w:val="DB76F72C"/>
    <w:name w:val="dz_N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DC26093"/>
    <w:multiLevelType w:val="hybridMultilevel"/>
    <w:tmpl w:val="B6927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7"/>
  </w:num>
  <w:num w:numId="3">
    <w:abstractNumId w:val="10"/>
  </w:num>
  <w:num w:numId="4">
    <w:abstractNumId w:val="5"/>
  </w:num>
  <w:num w:numId="5">
    <w:abstractNumId w:val="4"/>
  </w:num>
  <w:num w:numId="6">
    <w:abstractNumId w:val="41"/>
  </w:num>
  <w:num w:numId="7">
    <w:abstractNumId w:val="14"/>
  </w:num>
  <w:num w:numId="8">
    <w:abstractNumId w:val="21"/>
  </w:num>
  <w:num w:numId="9">
    <w:abstractNumId w:val="13"/>
  </w:num>
  <w:num w:numId="10">
    <w:abstractNumId w:val="39"/>
  </w:num>
  <w:num w:numId="11">
    <w:abstractNumId w:val="35"/>
  </w:num>
  <w:num w:numId="12">
    <w:abstractNumId w:val="30"/>
  </w:num>
  <w:num w:numId="13">
    <w:abstractNumId w:val="16"/>
  </w:num>
  <w:num w:numId="14">
    <w:abstractNumId w:val="19"/>
  </w:num>
  <w:num w:numId="15">
    <w:abstractNumId w:val="3"/>
  </w:num>
  <w:num w:numId="16">
    <w:abstractNumId w:val="28"/>
  </w:num>
  <w:num w:numId="17">
    <w:abstractNumId w:val="32"/>
  </w:num>
  <w:num w:numId="18">
    <w:abstractNumId w:val="40"/>
  </w:num>
  <w:num w:numId="19">
    <w:abstractNumId w:val="38"/>
  </w:num>
  <w:num w:numId="20">
    <w:abstractNumId w:val="25"/>
  </w:num>
  <w:num w:numId="21">
    <w:abstractNumId w:val="42"/>
  </w:num>
  <w:num w:numId="22">
    <w:abstractNumId w:val="31"/>
  </w:num>
  <w:num w:numId="23">
    <w:abstractNumId w:val="11"/>
  </w:num>
  <w:num w:numId="24">
    <w:abstractNumId w:val="17"/>
  </w:num>
  <w:num w:numId="25">
    <w:abstractNumId w:val="23"/>
  </w:num>
  <w:num w:numId="26">
    <w:abstractNumId w:val="12"/>
  </w:num>
  <w:num w:numId="27">
    <w:abstractNumId w:val="43"/>
  </w:num>
  <w:num w:numId="28">
    <w:abstractNumId w:val="0"/>
  </w:num>
  <w:num w:numId="29">
    <w:abstractNumId w:val="2"/>
  </w:num>
  <w:num w:numId="30">
    <w:abstractNumId w:val="36"/>
  </w:num>
  <w:num w:numId="31">
    <w:abstractNumId w:val="24"/>
  </w:num>
  <w:num w:numId="32">
    <w:abstractNumId w:val="7"/>
  </w:num>
  <w:num w:numId="33">
    <w:abstractNumId w:val="27"/>
  </w:num>
  <w:num w:numId="34">
    <w:abstractNumId w:val="33"/>
  </w:num>
  <w:num w:numId="35">
    <w:abstractNumId w:val="15"/>
  </w:num>
  <w:num w:numId="36">
    <w:abstractNumId w:val="1"/>
  </w:num>
  <w:num w:numId="37">
    <w:abstractNumId w:val="22"/>
  </w:num>
  <w:num w:numId="38">
    <w:abstractNumId w:val="26"/>
  </w:num>
  <w:num w:numId="39">
    <w:abstractNumId w:val="6"/>
  </w:num>
  <w:num w:numId="40">
    <w:abstractNumId w:val="20"/>
  </w:num>
  <w:num w:numId="41">
    <w:abstractNumId w:val="18"/>
  </w:num>
  <w:num w:numId="42">
    <w:abstractNumId w:val="19"/>
  </w:num>
  <w:num w:numId="43">
    <w:abstractNumId w:val="19"/>
  </w:num>
  <w:num w:numId="44">
    <w:abstractNumId w:val="19"/>
  </w:num>
  <w:num w:numId="45">
    <w:abstractNumId w:val="34"/>
  </w:num>
  <w:num w:numId="46">
    <w:abstractNumId w:val="29"/>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A4"/>
    <w:rsid w:val="00007242"/>
    <w:rsid w:val="000073CA"/>
    <w:rsid w:val="000111BF"/>
    <w:rsid w:val="00012D26"/>
    <w:rsid w:val="00016753"/>
    <w:rsid w:val="00016B44"/>
    <w:rsid w:val="00017291"/>
    <w:rsid w:val="00017D90"/>
    <w:rsid w:val="0002290B"/>
    <w:rsid w:val="0002497E"/>
    <w:rsid w:val="00027368"/>
    <w:rsid w:val="00031B71"/>
    <w:rsid w:val="00034DF0"/>
    <w:rsid w:val="00040897"/>
    <w:rsid w:val="00043CFF"/>
    <w:rsid w:val="00044C25"/>
    <w:rsid w:val="00046B01"/>
    <w:rsid w:val="00052BF5"/>
    <w:rsid w:val="000602A8"/>
    <w:rsid w:val="000619E2"/>
    <w:rsid w:val="000735AE"/>
    <w:rsid w:val="0007403C"/>
    <w:rsid w:val="000844B3"/>
    <w:rsid w:val="00085996"/>
    <w:rsid w:val="0009117B"/>
    <w:rsid w:val="000916EF"/>
    <w:rsid w:val="00094A05"/>
    <w:rsid w:val="000B739F"/>
    <w:rsid w:val="000C065E"/>
    <w:rsid w:val="000C0B8E"/>
    <w:rsid w:val="000C2172"/>
    <w:rsid w:val="000C2B8E"/>
    <w:rsid w:val="000C4BA6"/>
    <w:rsid w:val="000C5A3F"/>
    <w:rsid w:val="000D0013"/>
    <w:rsid w:val="000D2BE4"/>
    <w:rsid w:val="000D44AD"/>
    <w:rsid w:val="000D533B"/>
    <w:rsid w:val="000D749C"/>
    <w:rsid w:val="000D7F5A"/>
    <w:rsid w:val="000E11D2"/>
    <w:rsid w:val="000E1206"/>
    <w:rsid w:val="000E15D8"/>
    <w:rsid w:val="000E5946"/>
    <w:rsid w:val="000E6026"/>
    <w:rsid w:val="000F6954"/>
    <w:rsid w:val="00102483"/>
    <w:rsid w:val="00103A54"/>
    <w:rsid w:val="00104E66"/>
    <w:rsid w:val="00107B5F"/>
    <w:rsid w:val="0011027A"/>
    <w:rsid w:val="00114161"/>
    <w:rsid w:val="0011612E"/>
    <w:rsid w:val="00123AEA"/>
    <w:rsid w:val="00125BAC"/>
    <w:rsid w:val="00126BB6"/>
    <w:rsid w:val="00127EB1"/>
    <w:rsid w:val="00133045"/>
    <w:rsid w:val="00133C27"/>
    <w:rsid w:val="00137028"/>
    <w:rsid w:val="00141BA5"/>
    <w:rsid w:val="001431E1"/>
    <w:rsid w:val="001442B0"/>
    <w:rsid w:val="0014491D"/>
    <w:rsid w:val="0015248C"/>
    <w:rsid w:val="00153792"/>
    <w:rsid w:val="001569BE"/>
    <w:rsid w:val="00164FED"/>
    <w:rsid w:val="00171EFD"/>
    <w:rsid w:val="00173E3F"/>
    <w:rsid w:val="00185276"/>
    <w:rsid w:val="00190FF6"/>
    <w:rsid w:val="00195408"/>
    <w:rsid w:val="001A7B0E"/>
    <w:rsid w:val="001B37E3"/>
    <w:rsid w:val="001B4A88"/>
    <w:rsid w:val="001B543B"/>
    <w:rsid w:val="001B68E1"/>
    <w:rsid w:val="001C23C2"/>
    <w:rsid w:val="001C4F17"/>
    <w:rsid w:val="001C5077"/>
    <w:rsid w:val="001C6EDC"/>
    <w:rsid w:val="001D36D5"/>
    <w:rsid w:val="001D67FA"/>
    <w:rsid w:val="001E1499"/>
    <w:rsid w:val="001E2708"/>
    <w:rsid w:val="001E4362"/>
    <w:rsid w:val="001E6E2B"/>
    <w:rsid w:val="001F2C39"/>
    <w:rsid w:val="001F3596"/>
    <w:rsid w:val="001F7A71"/>
    <w:rsid w:val="002013CD"/>
    <w:rsid w:val="00201618"/>
    <w:rsid w:val="00201E52"/>
    <w:rsid w:val="002077E2"/>
    <w:rsid w:val="00207AB3"/>
    <w:rsid w:val="00211D63"/>
    <w:rsid w:val="00214FA0"/>
    <w:rsid w:val="0021625E"/>
    <w:rsid w:val="0022012E"/>
    <w:rsid w:val="00220E97"/>
    <w:rsid w:val="002215C8"/>
    <w:rsid w:val="002217A4"/>
    <w:rsid w:val="002233F3"/>
    <w:rsid w:val="00223A9D"/>
    <w:rsid w:val="00223B03"/>
    <w:rsid w:val="0023065E"/>
    <w:rsid w:val="00230CE1"/>
    <w:rsid w:val="00240397"/>
    <w:rsid w:val="002407CA"/>
    <w:rsid w:val="0024098B"/>
    <w:rsid w:val="00244B33"/>
    <w:rsid w:val="00255358"/>
    <w:rsid w:val="002559DB"/>
    <w:rsid w:val="00255D5B"/>
    <w:rsid w:val="0025684F"/>
    <w:rsid w:val="00257EC2"/>
    <w:rsid w:val="00257F13"/>
    <w:rsid w:val="00260125"/>
    <w:rsid w:val="002621F0"/>
    <w:rsid w:val="0026468F"/>
    <w:rsid w:val="00264CEB"/>
    <w:rsid w:val="00271E7E"/>
    <w:rsid w:val="00276502"/>
    <w:rsid w:val="002766F0"/>
    <w:rsid w:val="002774E2"/>
    <w:rsid w:val="00280042"/>
    <w:rsid w:val="002819F2"/>
    <w:rsid w:val="002841B0"/>
    <w:rsid w:val="00286F39"/>
    <w:rsid w:val="00291DC2"/>
    <w:rsid w:val="002937BE"/>
    <w:rsid w:val="002A1DAF"/>
    <w:rsid w:val="002A5BCF"/>
    <w:rsid w:val="002A6C22"/>
    <w:rsid w:val="002A6F0A"/>
    <w:rsid w:val="002A77B3"/>
    <w:rsid w:val="002B0569"/>
    <w:rsid w:val="002B07C0"/>
    <w:rsid w:val="002B5166"/>
    <w:rsid w:val="002B6388"/>
    <w:rsid w:val="002C3D42"/>
    <w:rsid w:val="002C4559"/>
    <w:rsid w:val="002C72FD"/>
    <w:rsid w:val="002D1868"/>
    <w:rsid w:val="002D352F"/>
    <w:rsid w:val="002D45B3"/>
    <w:rsid w:val="002D5A8B"/>
    <w:rsid w:val="002E1ACC"/>
    <w:rsid w:val="002E39C9"/>
    <w:rsid w:val="002E5CB1"/>
    <w:rsid w:val="002F15D0"/>
    <w:rsid w:val="002F6403"/>
    <w:rsid w:val="002F7B4E"/>
    <w:rsid w:val="00302AE1"/>
    <w:rsid w:val="0032028E"/>
    <w:rsid w:val="0032066E"/>
    <w:rsid w:val="00320F4A"/>
    <w:rsid w:val="00321571"/>
    <w:rsid w:val="0032382D"/>
    <w:rsid w:val="0032492A"/>
    <w:rsid w:val="00333D27"/>
    <w:rsid w:val="003344FF"/>
    <w:rsid w:val="00335E7A"/>
    <w:rsid w:val="00340448"/>
    <w:rsid w:val="00342C6B"/>
    <w:rsid w:val="00344A70"/>
    <w:rsid w:val="0035206B"/>
    <w:rsid w:val="0035429E"/>
    <w:rsid w:val="00356C87"/>
    <w:rsid w:val="00357D14"/>
    <w:rsid w:val="00363F82"/>
    <w:rsid w:val="00364339"/>
    <w:rsid w:val="00365EB2"/>
    <w:rsid w:val="00370767"/>
    <w:rsid w:val="0038188F"/>
    <w:rsid w:val="003A0EB2"/>
    <w:rsid w:val="003A5B7F"/>
    <w:rsid w:val="003B014C"/>
    <w:rsid w:val="003B3218"/>
    <w:rsid w:val="003B66C2"/>
    <w:rsid w:val="003C06BB"/>
    <w:rsid w:val="003C56B3"/>
    <w:rsid w:val="003D3238"/>
    <w:rsid w:val="003D7E47"/>
    <w:rsid w:val="003E1795"/>
    <w:rsid w:val="003E1B98"/>
    <w:rsid w:val="003E220A"/>
    <w:rsid w:val="003E3D04"/>
    <w:rsid w:val="003E72A4"/>
    <w:rsid w:val="003F178C"/>
    <w:rsid w:val="003F1D40"/>
    <w:rsid w:val="003F566A"/>
    <w:rsid w:val="004026C7"/>
    <w:rsid w:val="00403283"/>
    <w:rsid w:val="0040584F"/>
    <w:rsid w:val="00405B3E"/>
    <w:rsid w:val="00411A58"/>
    <w:rsid w:val="00415A75"/>
    <w:rsid w:val="00416D07"/>
    <w:rsid w:val="00417101"/>
    <w:rsid w:val="00417EE8"/>
    <w:rsid w:val="00420752"/>
    <w:rsid w:val="00420E5E"/>
    <w:rsid w:val="00426525"/>
    <w:rsid w:val="004315A6"/>
    <w:rsid w:val="00431A7B"/>
    <w:rsid w:val="0043222E"/>
    <w:rsid w:val="00432D85"/>
    <w:rsid w:val="00434362"/>
    <w:rsid w:val="00434EB0"/>
    <w:rsid w:val="00435BA3"/>
    <w:rsid w:val="00436647"/>
    <w:rsid w:val="00437E1B"/>
    <w:rsid w:val="00441607"/>
    <w:rsid w:val="00442D75"/>
    <w:rsid w:val="00450366"/>
    <w:rsid w:val="00451C31"/>
    <w:rsid w:val="004546B9"/>
    <w:rsid w:val="00455983"/>
    <w:rsid w:val="004607F6"/>
    <w:rsid w:val="00474DEC"/>
    <w:rsid w:val="00476BBD"/>
    <w:rsid w:val="00484CF6"/>
    <w:rsid w:val="00487D7B"/>
    <w:rsid w:val="004901E5"/>
    <w:rsid w:val="00491993"/>
    <w:rsid w:val="004924BB"/>
    <w:rsid w:val="00494D2C"/>
    <w:rsid w:val="00494F59"/>
    <w:rsid w:val="004973DB"/>
    <w:rsid w:val="004B062F"/>
    <w:rsid w:val="004B1B70"/>
    <w:rsid w:val="004B2586"/>
    <w:rsid w:val="004B436D"/>
    <w:rsid w:val="004B4967"/>
    <w:rsid w:val="004C03DD"/>
    <w:rsid w:val="004C238F"/>
    <w:rsid w:val="004C5453"/>
    <w:rsid w:val="004D0AE5"/>
    <w:rsid w:val="004D0D3C"/>
    <w:rsid w:val="004D31D5"/>
    <w:rsid w:val="004E0272"/>
    <w:rsid w:val="004E52F1"/>
    <w:rsid w:val="004E65BB"/>
    <w:rsid w:val="004E7E63"/>
    <w:rsid w:val="004F058B"/>
    <w:rsid w:val="004F0E35"/>
    <w:rsid w:val="004F2400"/>
    <w:rsid w:val="004F2F76"/>
    <w:rsid w:val="004F4131"/>
    <w:rsid w:val="004F6A36"/>
    <w:rsid w:val="005034B5"/>
    <w:rsid w:val="005039DF"/>
    <w:rsid w:val="0050412B"/>
    <w:rsid w:val="00512318"/>
    <w:rsid w:val="005126C7"/>
    <w:rsid w:val="00524541"/>
    <w:rsid w:val="00531579"/>
    <w:rsid w:val="00531ABC"/>
    <w:rsid w:val="00536F66"/>
    <w:rsid w:val="005405CF"/>
    <w:rsid w:val="00546A10"/>
    <w:rsid w:val="00550036"/>
    <w:rsid w:val="005531B5"/>
    <w:rsid w:val="00553B0A"/>
    <w:rsid w:val="00556F7D"/>
    <w:rsid w:val="00560265"/>
    <w:rsid w:val="00563084"/>
    <w:rsid w:val="00565AE9"/>
    <w:rsid w:val="005662AD"/>
    <w:rsid w:val="00570129"/>
    <w:rsid w:val="005706FA"/>
    <w:rsid w:val="00570F54"/>
    <w:rsid w:val="0057137C"/>
    <w:rsid w:val="00574CBA"/>
    <w:rsid w:val="005766A4"/>
    <w:rsid w:val="00580401"/>
    <w:rsid w:val="00583B64"/>
    <w:rsid w:val="00585D8E"/>
    <w:rsid w:val="00592A07"/>
    <w:rsid w:val="005946DE"/>
    <w:rsid w:val="00595508"/>
    <w:rsid w:val="005A2983"/>
    <w:rsid w:val="005A7673"/>
    <w:rsid w:val="005B19C8"/>
    <w:rsid w:val="005B3E3B"/>
    <w:rsid w:val="005B47D2"/>
    <w:rsid w:val="005C086F"/>
    <w:rsid w:val="005C1439"/>
    <w:rsid w:val="005C3C83"/>
    <w:rsid w:val="005C62C6"/>
    <w:rsid w:val="005D0861"/>
    <w:rsid w:val="005D6A8B"/>
    <w:rsid w:val="005E0D77"/>
    <w:rsid w:val="005E5570"/>
    <w:rsid w:val="005E6253"/>
    <w:rsid w:val="005E6C39"/>
    <w:rsid w:val="005F2F5F"/>
    <w:rsid w:val="005F4474"/>
    <w:rsid w:val="005F478C"/>
    <w:rsid w:val="005F694B"/>
    <w:rsid w:val="00601B26"/>
    <w:rsid w:val="0060241D"/>
    <w:rsid w:val="00602E29"/>
    <w:rsid w:val="00607C91"/>
    <w:rsid w:val="00610075"/>
    <w:rsid w:val="006104B1"/>
    <w:rsid w:val="0061446D"/>
    <w:rsid w:val="00614775"/>
    <w:rsid w:val="00615232"/>
    <w:rsid w:val="0061565A"/>
    <w:rsid w:val="006158C3"/>
    <w:rsid w:val="00624008"/>
    <w:rsid w:val="006265AA"/>
    <w:rsid w:val="0062759D"/>
    <w:rsid w:val="006305D2"/>
    <w:rsid w:val="006311C2"/>
    <w:rsid w:val="0063721B"/>
    <w:rsid w:val="00641B6F"/>
    <w:rsid w:val="0065155B"/>
    <w:rsid w:val="0065538D"/>
    <w:rsid w:val="00655C17"/>
    <w:rsid w:val="00656065"/>
    <w:rsid w:val="00656D15"/>
    <w:rsid w:val="00660BFD"/>
    <w:rsid w:val="00660E4F"/>
    <w:rsid w:val="00663AC4"/>
    <w:rsid w:val="00666964"/>
    <w:rsid w:val="00667607"/>
    <w:rsid w:val="006679D3"/>
    <w:rsid w:val="006704D9"/>
    <w:rsid w:val="00671E88"/>
    <w:rsid w:val="00672128"/>
    <w:rsid w:val="0067569B"/>
    <w:rsid w:val="00681AE5"/>
    <w:rsid w:val="006840AE"/>
    <w:rsid w:val="006916D5"/>
    <w:rsid w:val="00694C68"/>
    <w:rsid w:val="00695C05"/>
    <w:rsid w:val="006A2209"/>
    <w:rsid w:val="006A2607"/>
    <w:rsid w:val="006A4A98"/>
    <w:rsid w:val="006A534B"/>
    <w:rsid w:val="006B1080"/>
    <w:rsid w:val="006B7529"/>
    <w:rsid w:val="006C19BA"/>
    <w:rsid w:val="006C306B"/>
    <w:rsid w:val="006C3482"/>
    <w:rsid w:val="006C7426"/>
    <w:rsid w:val="006C77BC"/>
    <w:rsid w:val="006D144B"/>
    <w:rsid w:val="006D1CE0"/>
    <w:rsid w:val="006D2645"/>
    <w:rsid w:val="006D5A3C"/>
    <w:rsid w:val="006E1A80"/>
    <w:rsid w:val="006E2996"/>
    <w:rsid w:val="006E3460"/>
    <w:rsid w:val="006E6DCF"/>
    <w:rsid w:val="006F13BE"/>
    <w:rsid w:val="006F287B"/>
    <w:rsid w:val="006F2F0E"/>
    <w:rsid w:val="00700C0F"/>
    <w:rsid w:val="007018E2"/>
    <w:rsid w:val="00702A3E"/>
    <w:rsid w:val="00704B71"/>
    <w:rsid w:val="00705DA7"/>
    <w:rsid w:val="007079C2"/>
    <w:rsid w:val="007132EB"/>
    <w:rsid w:val="007140C9"/>
    <w:rsid w:val="0071597C"/>
    <w:rsid w:val="00720FA8"/>
    <w:rsid w:val="00725E72"/>
    <w:rsid w:val="00727250"/>
    <w:rsid w:val="0073552C"/>
    <w:rsid w:val="0073792D"/>
    <w:rsid w:val="00740CBA"/>
    <w:rsid w:val="007411F6"/>
    <w:rsid w:val="00742DB6"/>
    <w:rsid w:val="00746048"/>
    <w:rsid w:val="00747B35"/>
    <w:rsid w:val="00753246"/>
    <w:rsid w:val="00760E1E"/>
    <w:rsid w:val="0076452B"/>
    <w:rsid w:val="00765C0F"/>
    <w:rsid w:val="00771971"/>
    <w:rsid w:val="00772FCF"/>
    <w:rsid w:val="00773DD2"/>
    <w:rsid w:val="007756C7"/>
    <w:rsid w:val="00780502"/>
    <w:rsid w:val="00785005"/>
    <w:rsid w:val="00786B6A"/>
    <w:rsid w:val="00792069"/>
    <w:rsid w:val="00792A01"/>
    <w:rsid w:val="00792D01"/>
    <w:rsid w:val="007960CB"/>
    <w:rsid w:val="00797469"/>
    <w:rsid w:val="007A1853"/>
    <w:rsid w:val="007A2585"/>
    <w:rsid w:val="007A6F6C"/>
    <w:rsid w:val="007A7037"/>
    <w:rsid w:val="007B1084"/>
    <w:rsid w:val="007B1367"/>
    <w:rsid w:val="007B35AF"/>
    <w:rsid w:val="007B626A"/>
    <w:rsid w:val="007B71A9"/>
    <w:rsid w:val="007C0888"/>
    <w:rsid w:val="007C4719"/>
    <w:rsid w:val="007C4F1D"/>
    <w:rsid w:val="007C504C"/>
    <w:rsid w:val="007C589B"/>
    <w:rsid w:val="007C5E21"/>
    <w:rsid w:val="007C60E2"/>
    <w:rsid w:val="007D224E"/>
    <w:rsid w:val="007D3B9C"/>
    <w:rsid w:val="007D40B7"/>
    <w:rsid w:val="007E1E2D"/>
    <w:rsid w:val="007E2B3B"/>
    <w:rsid w:val="007E3385"/>
    <w:rsid w:val="007E6D82"/>
    <w:rsid w:val="007F45DE"/>
    <w:rsid w:val="007F74C4"/>
    <w:rsid w:val="008012B5"/>
    <w:rsid w:val="008122D6"/>
    <w:rsid w:val="008141A1"/>
    <w:rsid w:val="008154FD"/>
    <w:rsid w:val="00815BA0"/>
    <w:rsid w:val="0081618E"/>
    <w:rsid w:val="0082650D"/>
    <w:rsid w:val="00832E1C"/>
    <w:rsid w:val="00842921"/>
    <w:rsid w:val="00842E5A"/>
    <w:rsid w:val="00843809"/>
    <w:rsid w:val="00845AFC"/>
    <w:rsid w:val="00845C0D"/>
    <w:rsid w:val="008476EB"/>
    <w:rsid w:val="00851412"/>
    <w:rsid w:val="00852076"/>
    <w:rsid w:val="00857BD5"/>
    <w:rsid w:val="00865E23"/>
    <w:rsid w:val="00873AAF"/>
    <w:rsid w:val="00874BFF"/>
    <w:rsid w:val="0087565A"/>
    <w:rsid w:val="00876857"/>
    <w:rsid w:val="00880C85"/>
    <w:rsid w:val="0089033F"/>
    <w:rsid w:val="00890C1F"/>
    <w:rsid w:val="00895CB6"/>
    <w:rsid w:val="0089678C"/>
    <w:rsid w:val="008A26E7"/>
    <w:rsid w:val="008A2BAA"/>
    <w:rsid w:val="008A3801"/>
    <w:rsid w:val="008A6B4C"/>
    <w:rsid w:val="008B0EAB"/>
    <w:rsid w:val="008B1FE1"/>
    <w:rsid w:val="008B26FA"/>
    <w:rsid w:val="008B44B6"/>
    <w:rsid w:val="008C0A20"/>
    <w:rsid w:val="008C1233"/>
    <w:rsid w:val="008C4646"/>
    <w:rsid w:val="008D69BB"/>
    <w:rsid w:val="008E0D2D"/>
    <w:rsid w:val="008E1B29"/>
    <w:rsid w:val="008E59DF"/>
    <w:rsid w:val="008E6309"/>
    <w:rsid w:val="008F12F7"/>
    <w:rsid w:val="008F31D3"/>
    <w:rsid w:val="008F35C7"/>
    <w:rsid w:val="008F36C7"/>
    <w:rsid w:val="00900076"/>
    <w:rsid w:val="00901A16"/>
    <w:rsid w:val="009034F0"/>
    <w:rsid w:val="00913731"/>
    <w:rsid w:val="0091373A"/>
    <w:rsid w:val="009209BF"/>
    <w:rsid w:val="0092358E"/>
    <w:rsid w:val="00924CEF"/>
    <w:rsid w:val="00926985"/>
    <w:rsid w:val="00930E7D"/>
    <w:rsid w:val="009332F0"/>
    <w:rsid w:val="00933DE9"/>
    <w:rsid w:val="00933E82"/>
    <w:rsid w:val="009449A4"/>
    <w:rsid w:val="00945C97"/>
    <w:rsid w:val="009532A7"/>
    <w:rsid w:val="009534E6"/>
    <w:rsid w:val="00953B84"/>
    <w:rsid w:val="009575EA"/>
    <w:rsid w:val="00960575"/>
    <w:rsid w:val="00960B88"/>
    <w:rsid w:val="00963E32"/>
    <w:rsid w:val="0096431F"/>
    <w:rsid w:val="00971153"/>
    <w:rsid w:val="00971742"/>
    <w:rsid w:val="009719C0"/>
    <w:rsid w:val="009730E4"/>
    <w:rsid w:val="009731D1"/>
    <w:rsid w:val="009774DF"/>
    <w:rsid w:val="009777FB"/>
    <w:rsid w:val="00983941"/>
    <w:rsid w:val="009A1EE3"/>
    <w:rsid w:val="009A319B"/>
    <w:rsid w:val="009B2DF5"/>
    <w:rsid w:val="009B46D6"/>
    <w:rsid w:val="009B6513"/>
    <w:rsid w:val="009B7A6B"/>
    <w:rsid w:val="009C68AE"/>
    <w:rsid w:val="009C7195"/>
    <w:rsid w:val="009C7523"/>
    <w:rsid w:val="009C7C58"/>
    <w:rsid w:val="009D72FC"/>
    <w:rsid w:val="009E20AD"/>
    <w:rsid w:val="009E6B90"/>
    <w:rsid w:val="009F5F4D"/>
    <w:rsid w:val="00A01073"/>
    <w:rsid w:val="00A026B6"/>
    <w:rsid w:val="00A03167"/>
    <w:rsid w:val="00A03CE5"/>
    <w:rsid w:val="00A057CF"/>
    <w:rsid w:val="00A06CDF"/>
    <w:rsid w:val="00A17A55"/>
    <w:rsid w:val="00A20F46"/>
    <w:rsid w:val="00A3112C"/>
    <w:rsid w:val="00A353E8"/>
    <w:rsid w:val="00A36248"/>
    <w:rsid w:val="00A41DD4"/>
    <w:rsid w:val="00A44111"/>
    <w:rsid w:val="00A44CE5"/>
    <w:rsid w:val="00A46C3D"/>
    <w:rsid w:val="00A51191"/>
    <w:rsid w:val="00A52CA8"/>
    <w:rsid w:val="00A6383F"/>
    <w:rsid w:val="00A6500C"/>
    <w:rsid w:val="00A66289"/>
    <w:rsid w:val="00A664AE"/>
    <w:rsid w:val="00A67020"/>
    <w:rsid w:val="00A717E1"/>
    <w:rsid w:val="00A77A93"/>
    <w:rsid w:val="00A9072C"/>
    <w:rsid w:val="00A909A8"/>
    <w:rsid w:val="00A90A14"/>
    <w:rsid w:val="00A939DE"/>
    <w:rsid w:val="00AA163C"/>
    <w:rsid w:val="00AA170A"/>
    <w:rsid w:val="00AA4D61"/>
    <w:rsid w:val="00AA4F59"/>
    <w:rsid w:val="00AB04F0"/>
    <w:rsid w:val="00AB104D"/>
    <w:rsid w:val="00AC1D16"/>
    <w:rsid w:val="00AD40D5"/>
    <w:rsid w:val="00AE0052"/>
    <w:rsid w:val="00AE139D"/>
    <w:rsid w:val="00AE5685"/>
    <w:rsid w:val="00AE61DD"/>
    <w:rsid w:val="00AE637E"/>
    <w:rsid w:val="00AE72A0"/>
    <w:rsid w:val="00AF66C4"/>
    <w:rsid w:val="00B029F3"/>
    <w:rsid w:val="00B051CD"/>
    <w:rsid w:val="00B05355"/>
    <w:rsid w:val="00B05F01"/>
    <w:rsid w:val="00B11DD1"/>
    <w:rsid w:val="00B138B8"/>
    <w:rsid w:val="00B231C6"/>
    <w:rsid w:val="00B235B0"/>
    <w:rsid w:val="00B254AD"/>
    <w:rsid w:val="00B267C8"/>
    <w:rsid w:val="00B36139"/>
    <w:rsid w:val="00B46CC3"/>
    <w:rsid w:val="00B514CB"/>
    <w:rsid w:val="00B5431B"/>
    <w:rsid w:val="00B5492A"/>
    <w:rsid w:val="00B56FBC"/>
    <w:rsid w:val="00B67EE4"/>
    <w:rsid w:val="00B73D30"/>
    <w:rsid w:val="00B74E2F"/>
    <w:rsid w:val="00B76BC7"/>
    <w:rsid w:val="00B86597"/>
    <w:rsid w:val="00B8697E"/>
    <w:rsid w:val="00B958CB"/>
    <w:rsid w:val="00BB16FF"/>
    <w:rsid w:val="00BB3AE1"/>
    <w:rsid w:val="00BB59B7"/>
    <w:rsid w:val="00BB6236"/>
    <w:rsid w:val="00BC2762"/>
    <w:rsid w:val="00BC31E1"/>
    <w:rsid w:val="00BC4E8A"/>
    <w:rsid w:val="00BC7A04"/>
    <w:rsid w:val="00BC7A7D"/>
    <w:rsid w:val="00BD3163"/>
    <w:rsid w:val="00BD537A"/>
    <w:rsid w:val="00BD5AE5"/>
    <w:rsid w:val="00BE2516"/>
    <w:rsid w:val="00BE6FCE"/>
    <w:rsid w:val="00BF0837"/>
    <w:rsid w:val="00BF0950"/>
    <w:rsid w:val="00BF16A8"/>
    <w:rsid w:val="00BF6989"/>
    <w:rsid w:val="00BF6A52"/>
    <w:rsid w:val="00C06877"/>
    <w:rsid w:val="00C13DFB"/>
    <w:rsid w:val="00C15978"/>
    <w:rsid w:val="00C20007"/>
    <w:rsid w:val="00C203D2"/>
    <w:rsid w:val="00C234A7"/>
    <w:rsid w:val="00C23D87"/>
    <w:rsid w:val="00C24CA0"/>
    <w:rsid w:val="00C25265"/>
    <w:rsid w:val="00C25F67"/>
    <w:rsid w:val="00C32A3C"/>
    <w:rsid w:val="00C32A97"/>
    <w:rsid w:val="00C3408D"/>
    <w:rsid w:val="00C35DEC"/>
    <w:rsid w:val="00C36A7A"/>
    <w:rsid w:val="00C42AF9"/>
    <w:rsid w:val="00C4556E"/>
    <w:rsid w:val="00C470E3"/>
    <w:rsid w:val="00C50C54"/>
    <w:rsid w:val="00C53C2C"/>
    <w:rsid w:val="00C54012"/>
    <w:rsid w:val="00C57835"/>
    <w:rsid w:val="00C63548"/>
    <w:rsid w:val="00C6381B"/>
    <w:rsid w:val="00C742E5"/>
    <w:rsid w:val="00C751F5"/>
    <w:rsid w:val="00C80BAA"/>
    <w:rsid w:val="00C81829"/>
    <w:rsid w:val="00C831DB"/>
    <w:rsid w:val="00C93AFA"/>
    <w:rsid w:val="00C95793"/>
    <w:rsid w:val="00CA6920"/>
    <w:rsid w:val="00CB18CB"/>
    <w:rsid w:val="00CB678D"/>
    <w:rsid w:val="00CB6C0E"/>
    <w:rsid w:val="00CC1F2D"/>
    <w:rsid w:val="00CD36E5"/>
    <w:rsid w:val="00CD494F"/>
    <w:rsid w:val="00CD510E"/>
    <w:rsid w:val="00CD5AFD"/>
    <w:rsid w:val="00CE50F7"/>
    <w:rsid w:val="00CF2623"/>
    <w:rsid w:val="00CF4569"/>
    <w:rsid w:val="00CF5ADC"/>
    <w:rsid w:val="00D03C2F"/>
    <w:rsid w:val="00D03FEF"/>
    <w:rsid w:val="00D0751A"/>
    <w:rsid w:val="00D1163D"/>
    <w:rsid w:val="00D12330"/>
    <w:rsid w:val="00D13AB8"/>
    <w:rsid w:val="00D23075"/>
    <w:rsid w:val="00D233A2"/>
    <w:rsid w:val="00D26BDF"/>
    <w:rsid w:val="00D27714"/>
    <w:rsid w:val="00D30CD4"/>
    <w:rsid w:val="00D324AB"/>
    <w:rsid w:val="00D47153"/>
    <w:rsid w:val="00D57EE6"/>
    <w:rsid w:val="00D606B1"/>
    <w:rsid w:val="00D60B96"/>
    <w:rsid w:val="00D64E26"/>
    <w:rsid w:val="00D65C9D"/>
    <w:rsid w:val="00D66C48"/>
    <w:rsid w:val="00D67DEF"/>
    <w:rsid w:val="00D67E62"/>
    <w:rsid w:val="00D70B74"/>
    <w:rsid w:val="00D70D66"/>
    <w:rsid w:val="00D72B15"/>
    <w:rsid w:val="00D72E15"/>
    <w:rsid w:val="00D84475"/>
    <w:rsid w:val="00D868FB"/>
    <w:rsid w:val="00D871AE"/>
    <w:rsid w:val="00D9690A"/>
    <w:rsid w:val="00DA3012"/>
    <w:rsid w:val="00DA7621"/>
    <w:rsid w:val="00DB13AD"/>
    <w:rsid w:val="00DB5068"/>
    <w:rsid w:val="00DB68BD"/>
    <w:rsid w:val="00DC004C"/>
    <w:rsid w:val="00DC1513"/>
    <w:rsid w:val="00DC6C3F"/>
    <w:rsid w:val="00DD0B2C"/>
    <w:rsid w:val="00DD1065"/>
    <w:rsid w:val="00DE06A1"/>
    <w:rsid w:val="00DE556F"/>
    <w:rsid w:val="00DE6F25"/>
    <w:rsid w:val="00DF6DAE"/>
    <w:rsid w:val="00E02347"/>
    <w:rsid w:val="00E02439"/>
    <w:rsid w:val="00E079DA"/>
    <w:rsid w:val="00E20C2B"/>
    <w:rsid w:val="00E211BD"/>
    <w:rsid w:val="00E22891"/>
    <w:rsid w:val="00E2473D"/>
    <w:rsid w:val="00E317F3"/>
    <w:rsid w:val="00E3672C"/>
    <w:rsid w:val="00E4002C"/>
    <w:rsid w:val="00E43ACD"/>
    <w:rsid w:val="00E50BCD"/>
    <w:rsid w:val="00E50DF4"/>
    <w:rsid w:val="00E51482"/>
    <w:rsid w:val="00E545DE"/>
    <w:rsid w:val="00E54E88"/>
    <w:rsid w:val="00E5638C"/>
    <w:rsid w:val="00E56494"/>
    <w:rsid w:val="00E60D97"/>
    <w:rsid w:val="00E61396"/>
    <w:rsid w:val="00E6351D"/>
    <w:rsid w:val="00E70749"/>
    <w:rsid w:val="00E70D82"/>
    <w:rsid w:val="00E72D8D"/>
    <w:rsid w:val="00E857CC"/>
    <w:rsid w:val="00E90B98"/>
    <w:rsid w:val="00E90C19"/>
    <w:rsid w:val="00E91AAC"/>
    <w:rsid w:val="00E9384D"/>
    <w:rsid w:val="00E9791A"/>
    <w:rsid w:val="00EA2A98"/>
    <w:rsid w:val="00EA32F2"/>
    <w:rsid w:val="00EA6410"/>
    <w:rsid w:val="00EA7457"/>
    <w:rsid w:val="00EA75D1"/>
    <w:rsid w:val="00EB1B72"/>
    <w:rsid w:val="00EB565F"/>
    <w:rsid w:val="00EB5DEE"/>
    <w:rsid w:val="00EB6521"/>
    <w:rsid w:val="00EB7820"/>
    <w:rsid w:val="00EB7EB0"/>
    <w:rsid w:val="00EC3DDA"/>
    <w:rsid w:val="00EC5D9A"/>
    <w:rsid w:val="00ED7185"/>
    <w:rsid w:val="00ED7E39"/>
    <w:rsid w:val="00EE255D"/>
    <w:rsid w:val="00EE2675"/>
    <w:rsid w:val="00EE4C17"/>
    <w:rsid w:val="00EE62C6"/>
    <w:rsid w:val="00EF0003"/>
    <w:rsid w:val="00EF0FDB"/>
    <w:rsid w:val="00EF5793"/>
    <w:rsid w:val="00F028F1"/>
    <w:rsid w:val="00F028F2"/>
    <w:rsid w:val="00F032E8"/>
    <w:rsid w:val="00F0555B"/>
    <w:rsid w:val="00F05BCF"/>
    <w:rsid w:val="00F06D68"/>
    <w:rsid w:val="00F0796D"/>
    <w:rsid w:val="00F11138"/>
    <w:rsid w:val="00F13394"/>
    <w:rsid w:val="00F13B02"/>
    <w:rsid w:val="00F1402C"/>
    <w:rsid w:val="00F17675"/>
    <w:rsid w:val="00F176F3"/>
    <w:rsid w:val="00F3514C"/>
    <w:rsid w:val="00F351C3"/>
    <w:rsid w:val="00F412DE"/>
    <w:rsid w:val="00F4583B"/>
    <w:rsid w:val="00F6021D"/>
    <w:rsid w:val="00F6145A"/>
    <w:rsid w:val="00F61CDE"/>
    <w:rsid w:val="00F71292"/>
    <w:rsid w:val="00F71B77"/>
    <w:rsid w:val="00F739F8"/>
    <w:rsid w:val="00F73AD6"/>
    <w:rsid w:val="00F94346"/>
    <w:rsid w:val="00F9785D"/>
    <w:rsid w:val="00FA22B9"/>
    <w:rsid w:val="00FB0268"/>
    <w:rsid w:val="00FC04FA"/>
    <w:rsid w:val="00FC24FE"/>
    <w:rsid w:val="00FC6805"/>
    <w:rsid w:val="00FD2E73"/>
    <w:rsid w:val="00FE733C"/>
    <w:rsid w:val="00FF218C"/>
    <w:rsid w:val="00FF2403"/>
    <w:rsid w:val="00FF2FBD"/>
    <w:rsid w:val="00FF4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449A4"/>
    <w:pPr>
      <w:spacing w:after="0" w:line="240" w:lineRule="auto"/>
    </w:pPr>
    <w:rPr>
      <w:rFonts w:ascii="Times New Roman" w:eastAsia="Times New Roman" w:hAnsi="Times New Roman" w:cs="Times New Roman"/>
      <w:sz w:val="24"/>
      <w:szCs w:val="24"/>
      <w:lang w:eastAsia="pl-PL"/>
    </w:rPr>
  </w:style>
  <w:style w:type="paragraph" w:styleId="Nagwek1">
    <w:name w:val="heading 1"/>
    <w:aliases w:val="OP_Nagłówek 1"/>
    <w:basedOn w:val="Normalny"/>
    <w:next w:val="Normalny"/>
    <w:link w:val="Nagwek1Znak"/>
    <w:uiPriority w:val="9"/>
    <w:qFormat/>
    <w:rsid w:val="007B6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Nagłówek 2_Śląsk"/>
    <w:basedOn w:val="Normalny"/>
    <w:next w:val="Normalny"/>
    <w:link w:val="Nagwek2Znak"/>
    <w:unhideWhenUsed/>
    <w:qFormat/>
    <w:rsid w:val="009449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Org Heading 1,h1"/>
    <w:basedOn w:val="Normalny"/>
    <w:next w:val="Normalny"/>
    <w:link w:val="Nagwek3Znak"/>
    <w:unhideWhenUsed/>
    <w:qFormat/>
    <w:rsid w:val="00876857"/>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Bijlage,Bijlage Znak"/>
    <w:basedOn w:val="Normalny"/>
    <w:next w:val="Normalny"/>
    <w:link w:val="Nagwek4Znak"/>
    <w:rsid w:val="000C2172"/>
    <w:pPr>
      <w:keepNext/>
      <w:spacing w:before="240" w:after="60"/>
      <w:ind w:left="864" w:hanging="864"/>
      <w:outlineLvl w:val="3"/>
    </w:pPr>
    <w:rPr>
      <w:b/>
      <w:bCs/>
      <w:sz w:val="28"/>
      <w:szCs w:val="28"/>
    </w:rPr>
  </w:style>
  <w:style w:type="paragraph" w:styleId="Nagwek5">
    <w:name w:val="heading 5"/>
    <w:aliases w:val="OP_Nagłówek 2"/>
    <w:basedOn w:val="Nagwek2"/>
    <w:next w:val="Normalny"/>
    <w:link w:val="Nagwek5Znak"/>
    <w:uiPriority w:val="9"/>
    <w:qFormat/>
    <w:rsid w:val="000C2172"/>
    <w:pPr>
      <w:keepLines w:val="0"/>
      <w:tabs>
        <w:tab w:val="num" w:pos="792"/>
      </w:tabs>
      <w:spacing w:before="240" w:after="60"/>
      <w:ind w:left="792" w:hanging="432"/>
      <w:outlineLvl w:val="4"/>
    </w:pPr>
    <w:rPr>
      <w:rFonts w:asciiTheme="minorHAnsi" w:eastAsia="Times New Roman" w:hAnsiTheme="minorHAnsi" w:cs="Times New Roman"/>
      <w:b w:val="0"/>
      <w:iCs/>
      <w:caps/>
      <w:color w:val="auto"/>
      <w:sz w:val="24"/>
    </w:rPr>
  </w:style>
  <w:style w:type="paragraph" w:styleId="Nagwek6">
    <w:name w:val="heading 6"/>
    <w:basedOn w:val="Normalny"/>
    <w:next w:val="Normalny"/>
    <w:link w:val="Nagwek6Znak"/>
    <w:rsid w:val="000C2172"/>
    <w:pPr>
      <w:spacing w:before="240" w:after="60"/>
      <w:ind w:left="1152" w:hanging="1152"/>
      <w:outlineLvl w:val="5"/>
    </w:pPr>
    <w:rPr>
      <w:b/>
      <w:bCs/>
      <w:sz w:val="22"/>
      <w:szCs w:val="22"/>
    </w:rPr>
  </w:style>
  <w:style w:type="paragraph" w:styleId="Nagwek7">
    <w:name w:val="heading 7"/>
    <w:basedOn w:val="Normalny"/>
    <w:next w:val="Normalny"/>
    <w:link w:val="Nagwek7Znak"/>
    <w:rsid w:val="000C2172"/>
    <w:pPr>
      <w:spacing w:before="240" w:after="60"/>
      <w:ind w:left="1296" w:hanging="1296"/>
      <w:outlineLvl w:val="6"/>
    </w:pPr>
  </w:style>
  <w:style w:type="paragraph" w:styleId="Nagwek8">
    <w:name w:val="heading 8"/>
    <w:basedOn w:val="Normalny"/>
    <w:next w:val="Normalny"/>
    <w:link w:val="Nagwek8Znak"/>
    <w:rsid w:val="000C2172"/>
    <w:pPr>
      <w:spacing w:before="240" w:after="60"/>
      <w:ind w:left="1440" w:hanging="1440"/>
      <w:outlineLvl w:val="7"/>
    </w:pPr>
    <w:rPr>
      <w:i/>
      <w:iCs/>
    </w:rPr>
  </w:style>
  <w:style w:type="paragraph" w:styleId="Nagwek9">
    <w:name w:val="heading 9"/>
    <w:aliases w:val="Op_Nagłówek 3"/>
    <w:basedOn w:val="Nagwek2"/>
    <w:next w:val="Normalny"/>
    <w:link w:val="Nagwek9Znak"/>
    <w:uiPriority w:val="99"/>
    <w:rsid w:val="000C2172"/>
    <w:pPr>
      <w:keepLines w:val="0"/>
      <w:spacing w:before="240" w:after="60"/>
      <w:ind w:left="1582" w:hanging="1582"/>
      <w:outlineLvl w:val="8"/>
    </w:pPr>
    <w:rPr>
      <w:rFonts w:asciiTheme="minorHAnsi" w:eastAsia="Times New Roman" w:hAnsiTheme="minorHAnsi" w:cs="Times New Roman"/>
      <w:bCs w:val="0"/>
      <w:caps/>
      <w:color w:val="aut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rsid w:val="009449A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
    <w:name w:val="Tabela"/>
    <w:basedOn w:val="Normalny"/>
    <w:link w:val="TabelaZnak"/>
    <w:autoRedefine/>
    <w:rsid w:val="009449A4"/>
    <w:pPr>
      <w:spacing w:line="360" w:lineRule="auto"/>
    </w:pPr>
    <w:rPr>
      <w:color w:val="000000"/>
      <w:sz w:val="20"/>
      <w:szCs w:val="20"/>
    </w:rPr>
  </w:style>
  <w:style w:type="character" w:customStyle="1" w:styleId="DefaultZnak">
    <w:name w:val="Default Znak"/>
    <w:basedOn w:val="Domylnaczcionkaakapitu"/>
    <w:link w:val="Default"/>
    <w:rsid w:val="009449A4"/>
    <w:rPr>
      <w:rFonts w:ascii="Arial" w:eastAsia="Times New Roman" w:hAnsi="Arial" w:cs="Arial"/>
      <w:color w:val="000000"/>
      <w:sz w:val="24"/>
      <w:szCs w:val="24"/>
      <w:lang w:eastAsia="pl-PL"/>
    </w:rPr>
  </w:style>
  <w:style w:type="paragraph" w:customStyle="1" w:styleId="Knormal">
    <w:name w:val="Knormal"/>
    <w:basedOn w:val="Normalny"/>
    <w:link w:val="KnormalZnak"/>
    <w:qFormat/>
    <w:rsid w:val="009449A4"/>
    <w:pPr>
      <w:spacing w:before="120" w:after="120"/>
      <w:jc w:val="both"/>
    </w:pPr>
    <w:rPr>
      <w:rFonts w:ascii="Trebuchet MS" w:hAnsi="Trebuchet MS"/>
      <w:sz w:val="20"/>
      <w:szCs w:val="20"/>
    </w:rPr>
  </w:style>
  <w:style w:type="character" w:customStyle="1" w:styleId="KnormalZnak">
    <w:name w:val="Knormal Znak"/>
    <w:basedOn w:val="Domylnaczcionkaakapitu"/>
    <w:link w:val="Knormal"/>
    <w:rsid w:val="009449A4"/>
    <w:rPr>
      <w:rFonts w:ascii="Trebuchet MS" w:eastAsia="Times New Roman" w:hAnsi="Trebuchet MS" w:cs="Times New Roman"/>
      <w:sz w:val="20"/>
      <w:szCs w:val="20"/>
      <w:lang w:eastAsia="pl-PL"/>
    </w:rPr>
  </w:style>
  <w:style w:type="paragraph" w:customStyle="1" w:styleId="Lubunag2">
    <w:name w:val="Lubu_nag2"/>
    <w:basedOn w:val="Nagwek2"/>
    <w:link w:val="Lubunag2Znak"/>
    <w:qFormat/>
    <w:rsid w:val="009449A4"/>
    <w:pPr>
      <w:keepLines w:val="0"/>
      <w:pBdr>
        <w:top w:val="single" w:sz="8" w:space="1" w:color="006600"/>
        <w:left w:val="single" w:sz="8" w:space="4" w:color="006600"/>
        <w:bottom w:val="single" w:sz="8" w:space="1" w:color="006600"/>
        <w:right w:val="single" w:sz="8" w:space="4" w:color="006600"/>
      </w:pBdr>
      <w:spacing w:before="240" w:after="120"/>
      <w:jc w:val="both"/>
    </w:pPr>
    <w:rPr>
      <w:rFonts w:ascii="Arial Narrow" w:eastAsia="Times New Roman" w:hAnsi="Arial Narrow" w:cs="Times New Roman"/>
      <w:iCs/>
      <w:caps/>
      <w:color w:val="auto"/>
      <w:sz w:val="28"/>
      <w:szCs w:val="24"/>
    </w:rPr>
  </w:style>
  <w:style w:type="character" w:customStyle="1" w:styleId="Lubunag2Znak">
    <w:name w:val="Lubu_nag2 Znak"/>
    <w:basedOn w:val="Domylnaczcionkaakapitu"/>
    <w:link w:val="Lubunag2"/>
    <w:rsid w:val="009449A4"/>
    <w:rPr>
      <w:rFonts w:ascii="Arial Narrow" w:eastAsia="Times New Roman" w:hAnsi="Arial Narrow" w:cs="Times New Roman"/>
      <w:b/>
      <w:bCs/>
      <w:iCs/>
      <w:caps/>
      <w:sz w:val="28"/>
      <w:szCs w:val="24"/>
      <w:lang w:eastAsia="pl-PL"/>
    </w:rPr>
  </w:style>
  <w:style w:type="paragraph" w:customStyle="1" w:styleId="Style8">
    <w:name w:val="Style8"/>
    <w:basedOn w:val="Normalny"/>
    <w:uiPriority w:val="99"/>
    <w:rsid w:val="009449A4"/>
    <w:pPr>
      <w:widowControl w:val="0"/>
      <w:autoSpaceDE w:val="0"/>
      <w:autoSpaceDN w:val="0"/>
      <w:adjustRightInd w:val="0"/>
    </w:pPr>
  </w:style>
  <w:style w:type="paragraph" w:customStyle="1" w:styleId="Style10">
    <w:name w:val="Style10"/>
    <w:basedOn w:val="Normalny"/>
    <w:uiPriority w:val="99"/>
    <w:rsid w:val="009449A4"/>
    <w:pPr>
      <w:widowControl w:val="0"/>
      <w:autoSpaceDE w:val="0"/>
      <w:autoSpaceDN w:val="0"/>
      <w:adjustRightInd w:val="0"/>
      <w:spacing w:line="206" w:lineRule="exact"/>
    </w:pPr>
  </w:style>
  <w:style w:type="character" w:customStyle="1" w:styleId="FontStyle118">
    <w:name w:val="Font Style118"/>
    <w:basedOn w:val="Domylnaczcionkaakapitu"/>
    <w:uiPriority w:val="99"/>
    <w:rsid w:val="009449A4"/>
    <w:rPr>
      <w:rFonts w:ascii="Times New Roman" w:hAnsi="Times New Roman" w:cs="Times New Roman"/>
      <w:b/>
      <w:bCs/>
      <w:sz w:val="26"/>
      <w:szCs w:val="26"/>
    </w:rPr>
  </w:style>
  <w:style w:type="character" w:customStyle="1" w:styleId="FontStyle132">
    <w:name w:val="Font Style132"/>
    <w:basedOn w:val="Domylnaczcionkaakapitu"/>
    <w:uiPriority w:val="99"/>
    <w:rsid w:val="009449A4"/>
    <w:rPr>
      <w:rFonts w:ascii="Times New Roman" w:hAnsi="Times New Roman" w:cs="Times New Roman"/>
      <w:smallCaps/>
      <w:spacing w:val="-10"/>
      <w:sz w:val="26"/>
      <w:szCs w:val="26"/>
    </w:rPr>
  </w:style>
  <w:style w:type="character" w:customStyle="1" w:styleId="FontStyle160">
    <w:name w:val="Font Style160"/>
    <w:basedOn w:val="Domylnaczcionkaakapitu"/>
    <w:uiPriority w:val="99"/>
    <w:rsid w:val="009449A4"/>
    <w:rPr>
      <w:rFonts w:ascii="Times New Roman" w:hAnsi="Times New Roman" w:cs="Times New Roman"/>
      <w:sz w:val="16"/>
      <w:szCs w:val="16"/>
    </w:rPr>
  </w:style>
  <w:style w:type="character" w:customStyle="1" w:styleId="TabelaZnak">
    <w:name w:val="Tabela Znak"/>
    <w:link w:val="Tabela"/>
    <w:rsid w:val="009449A4"/>
    <w:rPr>
      <w:rFonts w:ascii="Times New Roman" w:eastAsia="Times New Roman" w:hAnsi="Times New Roman" w:cs="Times New Roman"/>
      <w:color w:val="000000"/>
      <w:sz w:val="20"/>
      <w:szCs w:val="20"/>
      <w:lang w:eastAsia="pl-PL"/>
    </w:rPr>
  </w:style>
  <w:style w:type="character" w:customStyle="1" w:styleId="Nagwek2Znak">
    <w:name w:val="Nagłówek 2 Znak"/>
    <w:aliases w:val="Nagłówek 2_Śląsk Znak"/>
    <w:basedOn w:val="Domylnaczcionkaakapitu"/>
    <w:link w:val="Nagwek2"/>
    <w:rsid w:val="009449A4"/>
    <w:rPr>
      <w:rFonts w:asciiTheme="majorHAnsi" w:eastAsiaTheme="majorEastAsia" w:hAnsiTheme="majorHAnsi" w:cstheme="majorBidi"/>
      <w:b/>
      <w:bCs/>
      <w:color w:val="4F81BD" w:themeColor="accent1"/>
      <w:sz w:val="26"/>
      <w:szCs w:val="26"/>
      <w:lang w:eastAsia="pl-PL"/>
    </w:rPr>
  </w:style>
  <w:style w:type="paragraph" w:styleId="Stopka">
    <w:name w:val="footer"/>
    <w:basedOn w:val="Normalny"/>
    <w:link w:val="StopkaZnak"/>
    <w:uiPriority w:val="99"/>
    <w:rsid w:val="00851412"/>
    <w:pPr>
      <w:tabs>
        <w:tab w:val="center" w:pos="4536"/>
        <w:tab w:val="right" w:pos="9072"/>
      </w:tabs>
    </w:pPr>
  </w:style>
  <w:style w:type="character" w:customStyle="1" w:styleId="StopkaZnak">
    <w:name w:val="Stopka Znak"/>
    <w:basedOn w:val="Domylnaczcionkaakapitu"/>
    <w:link w:val="Stopka"/>
    <w:uiPriority w:val="99"/>
    <w:rsid w:val="00851412"/>
    <w:rPr>
      <w:rFonts w:ascii="Times New Roman" w:eastAsia="Times New Roman" w:hAnsi="Times New Roman" w:cs="Times New Roman"/>
      <w:sz w:val="24"/>
      <w:szCs w:val="24"/>
      <w:lang w:eastAsia="pl-PL"/>
    </w:rPr>
  </w:style>
  <w:style w:type="paragraph" w:styleId="Tytu">
    <w:name w:val="Title"/>
    <w:basedOn w:val="Normalny"/>
    <w:link w:val="TytuZnak"/>
    <w:qFormat/>
    <w:rsid w:val="00851412"/>
    <w:pPr>
      <w:spacing w:line="360" w:lineRule="auto"/>
      <w:jc w:val="center"/>
    </w:pPr>
    <w:rPr>
      <w:b/>
      <w:szCs w:val="20"/>
    </w:rPr>
  </w:style>
  <w:style w:type="character" w:customStyle="1" w:styleId="TytuZnak">
    <w:name w:val="Tytuł Znak"/>
    <w:basedOn w:val="Domylnaczcionkaakapitu"/>
    <w:link w:val="Tytu"/>
    <w:rsid w:val="00851412"/>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qFormat/>
    <w:rsid w:val="00851412"/>
    <w:pPr>
      <w:numPr>
        <w:ilvl w:val="1"/>
      </w:numPr>
    </w:pPr>
    <w:rPr>
      <w:rFonts w:ascii="Cambria" w:hAnsi="Cambria"/>
      <w:i/>
      <w:iCs/>
      <w:color w:val="4F81BD"/>
      <w:spacing w:val="15"/>
    </w:rPr>
  </w:style>
  <w:style w:type="character" w:customStyle="1" w:styleId="PodtytuZnak">
    <w:name w:val="Podtytuł Znak"/>
    <w:basedOn w:val="Domylnaczcionkaakapitu"/>
    <w:link w:val="Podtytu"/>
    <w:rsid w:val="00851412"/>
    <w:rPr>
      <w:rFonts w:ascii="Cambria" w:eastAsia="Times New Roman" w:hAnsi="Cambria" w:cs="Times New Roman"/>
      <w:i/>
      <w:iCs/>
      <w:color w:val="4F81BD"/>
      <w:spacing w:val="15"/>
      <w:sz w:val="24"/>
      <w:szCs w:val="24"/>
      <w:lang w:eastAsia="pl-PL"/>
    </w:rPr>
  </w:style>
  <w:style w:type="paragraph" w:styleId="Nagwek">
    <w:name w:val="header"/>
    <w:basedOn w:val="Normalny"/>
    <w:link w:val="NagwekZnak"/>
    <w:unhideWhenUsed/>
    <w:rsid w:val="00851412"/>
    <w:pPr>
      <w:tabs>
        <w:tab w:val="center" w:pos="4536"/>
        <w:tab w:val="right" w:pos="9072"/>
      </w:tabs>
    </w:pPr>
  </w:style>
  <w:style w:type="character" w:customStyle="1" w:styleId="NagwekZnak">
    <w:name w:val="Nagłówek Znak"/>
    <w:basedOn w:val="Domylnaczcionkaakapitu"/>
    <w:link w:val="Nagwek"/>
    <w:rsid w:val="00851412"/>
    <w:rPr>
      <w:rFonts w:ascii="Times New Roman" w:eastAsia="Times New Roman" w:hAnsi="Times New Roman" w:cs="Times New Roman"/>
      <w:sz w:val="24"/>
      <w:szCs w:val="24"/>
      <w:lang w:eastAsia="pl-PL"/>
    </w:rPr>
  </w:style>
  <w:style w:type="character" w:customStyle="1" w:styleId="xbe">
    <w:name w:val="_xbe"/>
    <w:basedOn w:val="Domylnaczcionkaakapitu"/>
    <w:rsid w:val="00BC31E1"/>
  </w:style>
  <w:style w:type="character" w:styleId="Hipercze">
    <w:name w:val="Hyperlink"/>
    <w:basedOn w:val="Domylnaczcionkaakapitu"/>
    <w:uiPriority w:val="99"/>
    <w:unhideWhenUsed/>
    <w:rsid w:val="00BC31E1"/>
    <w:rPr>
      <w:color w:val="0000FF" w:themeColor="hyperlink"/>
      <w:u w:val="single"/>
    </w:rPr>
  </w:style>
  <w:style w:type="character" w:customStyle="1" w:styleId="Nagwek3Znak">
    <w:name w:val="Nagłówek 3 Znak"/>
    <w:aliases w:val="Org Heading 1 Znak,h1 Znak"/>
    <w:basedOn w:val="Domylnaczcionkaakapitu"/>
    <w:link w:val="Nagwek3"/>
    <w:rsid w:val="00876857"/>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uiPriority w:val="34"/>
    <w:qFormat/>
    <w:rsid w:val="00AE0052"/>
    <w:pPr>
      <w:ind w:left="720"/>
      <w:contextualSpacing/>
    </w:pPr>
  </w:style>
  <w:style w:type="paragraph" w:styleId="Tekstprzypisukocowego">
    <w:name w:val="endnote text"/>
    <w:basedOn w:val="Normalny"/>
    <w:link w:val="TekstprzypisukocowegoZnak"/>
    <w:uiPriority w:val="99"/>
    <w:semiHidden/>
    <w:unhideWhenUsed/>
    <w:rsid w:val="00257F13"/>
    <w:rPr>
      <w:sz w:val="20"/>
      <w:szCs w:val="20"/>
    </w:rPr>
  </w:style>
  <w:style w:type="character" w:customStyle="1" w:styleId="TekstprzypisukocowegoZnak">
    <w:name w:val="Tekst przypisu końcowego Znak"/>
    <w:basedOn w:val="Domylnaczcionkaakapitu"/>
    <w:link w:val="Tekstprzypisukocowego"/>
    <w:uiPriority w:val="99"/>
    <w:semiHidden/>
    <w:rsid w:val="00257F1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57F13"/>
    <w:rPr>
      <w:vertAlign w:val="superscript"/>
    </w:rPr>
  </w:style>
  <w:style w:type="table" w:styleId="Tabela-Siatka">
    <w:name w:val="Table Grid"/>
    <w:basedOn w:val="Standardowy"/>
    <w:uiPriority w:val="59"/>
    <w:rsid w:val="00971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unhideWhenUsed/>
    <w:qFormat/>
    <w:rsid w:val="000C5A3F"/>
    <w:rPr>
      <w:sz w:val="20"/>
      <w:szCs w:val="20"/>
    </w:rPr>
  </w:style>
  <w:style w:type="character" w:customStyle="1" w:styleId="TekstprzypisudolnegoZnak">
    <w:name w:val="Tekst przypisu dolnego Znak"/>
    <w:basedOn w:val="Domylnaczcionkaakapitu"/>
    <w:link w:val="Tekstprzypisudolnego"/>
    <w:uiPriority w:val="99"/>
    <w:rsid w:val="000C5A3F"/>
    <w:rPr>
      <w:rFonts w:ascii="Times New Roman" w:eastAsia="Times New Roman" w:hAnsi="Times New Roman" w:cs="Times New Roman"/>
      <w:sz w:val="20"/>
      <w:szCs w:val="20"/>
      <w:lang w:eastAsia="pl-PL"/>
    </w:rPr>
  </w:style>
  <w:style w:type="character" w:styleId="Odwoanieprzypisudolnego">
    <w:name w:val="footnote reference"/>
    <w:aliases w:val="SUPERS,Footnote Reference Number,Odwołanie przypisu,EN Footnote Reference,Times 10 Point,Exposant 3 Point,Footnote symbol,Footnote reference number,note TESI,stylish,Footnote number,Ref,de nota al pie,Odwo3anie przypisu,number"/>
    <w:basedOn w:val="Domylnaczcionkaakapitu"/>
    <w:unhideWhenUsed/>
    <w:qFormat/>
    <w:rsid w:val="000C5A3F"/>
    <w:rPr>
      <w:vertAlign w:val="superscript"/>
    </w:rPr>
  </w:style>
  <w:style w:type="character" w:styleId="Pogrubienie">
    <w:name w:val="Strong"/>
    <w:basedOn w:val="Domylnaczcionkaakapitu"/>
    <w:uiPriority w:val="22"/>
    <w:qFormat/>
    <w:rsid w:val="008A3801"/>
    <w:rPr>
      <w:b/>
      <w:bCs/>
    </w:rPr>
  </w:style>
  <w:style w:type="paragraph" w:styleId="Tekstdymka">
    <w:name w:val="Balloon Text"/>
    <w:basedOn w:val="Normalny"/>
    <w:link w:val="TekstdymkaZnak"/>
    <w:semiHidden/>
    <w:unhideWhenUsed/>
    <w:rsid w:val="00F6021D"/>
    <w:rPr>
      <w:rFonts w:ascii="Tahoma" w:hAnsi="Tahoma" w:cs="Tahoma"/>
      <w:sz w:val="16"/>
      <w:szCs w:val="16"/>
    </w:rPr>
  </w:style>
  <w:style w:type="character" w:customStyle="1" w:styleId="TekstdymkaZnak">
    <w:name w:val="Tekst dymka Znak"/>
    <w:basedOn w:val="Domylnaczcionkaakapitu"/>
    <w:link w:val="Tekstdymka"/>
    <w:semiHidden/>
    <w:rsid w:val="00F6021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67DEF"/>
    <w:rPr>
      <w:sz w:val="16"/>
      <w:szCs w:val="16"/>
    </w:rPr>
  </w:style>
  <w:style w:type="paragraph" w:styleId="Tekstkomentarza">
    <w:name w:val="annotation text"/>
    <w:basedOn w:val="Normalny"/>
    <w:link w:val="TekstkomentarzaZnak"/>
    <w:uiPriority w:val="99"/>
    <w:semiHidden/>
    <w:unhideWhenUsed/>
    <w:rsid w:val="00D67DEF"/>
    <w:rPr>
      <w:sz w:val="20"/>
      <w:szCs w:val="20"/>
    </w:rPr>
  </w:style>
  <w:style w:type="character" w:customStyle="1" w:styleId="TekstkomentarzaZnak">
    <w:name w:val="Tekst komentarza Znak"/>
    <w:basedOn w:val="Domylnaczcionkaakapitu"/>
    <w:link w:val="Tekstkomentarza"/>
    <w:uiPriority w:val="99"/>
    <w:semiHidden/>
    <w:rsid w:val="00D67DE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67DEF"/>
    <w:rPr>
      <w:b/>
      <w:bCs/>
    </w:rPr>
  </w:style>
  <w:style w:type="character" w:customStyle="1" w:styleId="TematkomentarzaZnak">
    <w:name w:val="Temat komentarza Znak"/>
    <w:basedOn w:val="TekstkomentarzaZnak"/>
    <w:link w:val="Tematkomentarza"/>
    <w:uiPriority w:val="99"/>
    <w:semiHidden/>
    <w:rsid w:val="00D67DEF"/>
    <w:rPr>
      <w:rFonts w:ascii="Times New Roman" w:eastAsia="Times New Roman" w:hAnsi="Times New Roman" w:cs="Times New Roman"/>
      <w:b/>
      <w:bCs/>
      <w:sz w:val="20"/>
      <w:szCs w:val="20"/>
      <w:lang w:eastAsia="pl-PL"/>
    </w:rPr>
  </w:style>
  <w:style w:type="paragraph" w:customStyle="1" w:styleId="Wnormal">
    <w:name w:val="W_normal"/>
    <w:basedOn w:val="Normalny"/>
    <w:link w:val="WnormalZnak"/>
    <w:qFormat/>
    <w:rsid w:val="008F12F7"/>
    <w:pPr>
      <w:spacing w:before="120" w:after="120" w:line="276" w:lineRule="auto"/>
      <w:jc w:val="both"/>
    </w:pPr>
    <w:rPr>
      <w:sz w:val="22"/>
      <w:szCs w:val="20"/>
    </w:rPr>
  </w:style>
  <w:style w:type="character" w:customStyle="1" w:styleId="WnormalZnak">
    <w:name w:val="W_normal Znak"/>
    <w:basedOn w:val="Domylnaczcionkaakapitu"/>
    <w:link w:val="Wnormal"/>
    <w:rsid w:val="008F12F7"/>
    <w:rPr>
      <w:rFonts w:ascii="Times New Roman" w:eastAsia="Times New Roman" w:hAnsi="Times New Roman" w:cs="Times New Roman"/>
      <w:szCs w:val="20"/>
      <w:lang w:eastAsia="pl-PL"/>
    </w:rPr>
  </w:style>
  <w:style w:type="character" w:styleId="UyteHipercze">
    <w:name w:val="FollowedHyperlink"/>
    <w:basedOn w:val="Domylnaczcionkaakapitu"/>
    <w:uiPriority w:val="99"/>
    <w:semiHidden/>
    <w:unhideWhenUsed/>
    <w:rsid w:val="001E6E2B"/>
    <w:rPr>
      <w:color w:val="800080" w:themeColor="followedHyperlink"/>
      <w:u w:val="single"/>
    </w:rPr>
  </w:style>
  <w:style w:type="character" w:customStyle="1" w:styleId="Nagwek1Znak">
    <w:name w:val="Nagłówek 1 Znak"/>
    <w:aliases w:val="OP_Nagłówek 1 Znak"/>
    <w:basedOn w:val="Domylnaczcionkaakapitu"/>
    <w:link w:val="Nagwek1"/>
    <w:uiPriority w:val="9"/>
    <w:rsid w:val="007B626A"/>
    <w:rPr>
      <w:rFonts w:asciiTheme="majorHAnsi" w:eastAsiaTheme="majorEastAsia" w:hAnsiTheme="majorHAnsi" w:cstheme="majorBidi"/>
      <w:b/>
      <w:bCs/>
      <w:color w:val="365F91" w:themeColor="accent1" w:themeShade="BF"/>
      <w:sz w:val="28"/>
      <w:szCs w:val="28"/>
      <w:lang w:eastAsia="pl-PL"/>
    </w:rPr>
  </w:style>
  <w:style w:type="paragraph" w:customStyle="1" w:styleId="POPOpolewypunkt">
    <w:name w:val="POP Opole_wypunkt"/>
    <w:basedOn w:val="Normalny"/>
    <w:link w:val="POPOpolewypunktZnak"/>
    <w:qFormat/>
    <w:rsid w:val="00930E7D"/>
    <w:pPr>
      <w:numPr>
        <w:numId w:val="15"/>
      </w:numPr>
      <w:tabs>
        <w:tab w:val="left" w:pos="709"/>
      </w:tabs>
      <w:spacing w:line="276" w:lineRule="auto"/>
      <w:ind w:left="709"/>
      <w:jc w:val="both"/>
    </w:pPr>
    <w:rPr>
      <w:rFonts w:asciiTheme="minorHAnsi" w:hAnsiTheme="minorHAnsi"/>
      <w:sz w:val="20"/>
      <w:szCs w:val="20"/>
    </w:rPr>
  </w:style>
  <w:style w:type="character" w:customStyle="1" w:styleId="POPOpolewypunktZnak">
    <w:name w:val="POP Opole_wypunkt Znak"/>
    <w:link w:val="POPOpolewypunkt"/>
    <w:locked/>
    <w:rsid w:val="00930E7D"/>
    <w:rPr>
      <w:rFonts w:eastAsia="Times New Roman" w:cs="Times New Roman"/>
      <w:sz w:val="20"/>
      <w:szCs w:val="20"/>
      <w:lang w:eastAsia="pl-PL"/>
    </w:rPr>
  </w:style>
  <w:style w:type="paragraph" w:customStyle="1" w:styleId="POPOpolenagl3">
    <w:name w:val="POP Opole_nagl3"/>
    <w:basedOn w:val="Normalny"/>
    <w:next w:val="Normalny"/>
    <w:link w:val="POPOpolenagl3Znak"/>
    <w:qFormat/>
    <w:rsid w:val="00930E7D"/>
    <w:pPr>
      <w:keepNext/>
      <w:numPr>
        <w:ilvl w:val="2"/>
        <w:numId w:val="14"/>
      </w:numPr>
      <w:tabs>
        <w:tab w:val="left" w:pos="567"/>
        <w:tab w:val="left" w:pos="709"/>
      </w:tabs>
      <w:suppressAutoHyphens/>
      <w:spacing w:before="360" w:after="120"/>
      <w:jc w:val="both"/>
      <w:outlineLvl w:val="0"/>
    </w:pPr>
    <w:rPr>
      <w:rFonts w:asciiTheme="minorHAnsi" w:hAnsiTheme="minorHAnsi"/>
      <w:b/>
      <w:bCs/>
      <w:i/>
      <w:color w:val="0070C0"/>
      <w:spacing w:val="10"/>
      <w:kern w:val="28"/>
      <w:sz w:val="22"/>
      <w:szCs w:val="22"/>
      <w:lang w:eastAsia="ar-SA"/>
    </w:rPr>
  </w:style>
  <w:style w:type="paragraph" w:customStyle="1" w:styleId="POPOpolenagl1">
    <w:name w:val="POP Opole_nagl1"/>
    <w:basedOn w:val="Normalny"/>
    <w:next w:val="Normalny"/>
    <w:qFormat/>
    <w:rsid w:val="00930E7D"/>
    <w:pPr>
      <w:keepNext/>
      <w:numPr>
        <w:numId w:val="14"/>
      </w:numPr>
      <w:tabs>
        <w:tab w:val="left" w:pos="1276"/>
      </w:tabs>
      <w:spacing w:before="240" w:after="240"/>
      <w:ind w:left="1276" w:hanging="850"/>
      <w:outlineLvl w:val="1"/>
    </w:pPr>
    <w:rPr>
      <w:rFonts w:ascii="Calibri" w:hAnsi="Calibri"/>
      <w:b/>
      <w:bCs/>
      <w:iCs/>
      <w:smallCaps/>
      <w:color w:val="0067B2"/>
      <w:sz w:val="28"/>
      <w:szCs w:val="40"/>
    </w:rPr>
  </w:style>
  <w:style w:type="paragraph" w:customStyle="1" w:styleId="POPOpolenagl2">
    <w:name w:val="POP Opole_nagl2"/>
    <w:basedOn w:val="Normalny"/>
    <w:next w:val="Normalny"/>
    <w:qFormat/>
    <w:rsid w:val="00930E7D"/>
    <w:pPr>
      <w:keepNext/>
      <w:numPr>
        <w:ilvl w:val="1"/>
        <w:numId w:val="14"/>
      </w:numPr>
      <w:pBdr>
        <w:bottom w:val="single" w:sz="12" w:space="1" w:color="0067B2"/>
      </w:pBdr>
      <w:tabs>
        <w:tab w:val="left" w:pos="851"/>
      </w:tabs>
      <w:suppressAutoHyphens/>
      <w:spacing w:before="360" w:after="240"/>
      <w:outlineLvl w:val="0"/>
    </w:pPr>
    <w:rPr>
      <w:rFonts w:asciiTheme="minorHAnsi" w:hAnsiTheme="minorHAnsi" w:cs="Arial"/>
      <w:b/>
      <w:bCs/>
      <w:color w:val="0067B2"/>
      <w:kern w:val="28"/>
      <w:lang w:eastAsia="ar-SA"/>
    </w:rPr>
  </w:style>
  <w:style w:type="paragraph" w:customStyle="1" w:styleId="POPOpolepopdunkt">
    <w:name w:val="POP_Opole_popdunkt"/>
    <w:basedOn w:val="Normalny"/>
    <w:link w:val="POPOpolepopdunktZnak"/>
    <w:qFormat/>
    <w:rsid w:val="00930E7D"/>
    <w:pPr>
      <w:numPr>
        <w:numId w:val="13"/>
      </w:numPr>
      <w:spacing w:line="276" w:lineRule="auto"/>
      <w:jc w:val="both"/>
    </w:pPr>
    <w:rPr>
      <w:rFonts w:ascii="Calibri" w:hAnsi="Calibri"/>
      <w:sz w:val="20"/>
      <w:szCs w:val="20"/>
    </w:rPr>
  </w:style>
  <w:style w:type="character" w:customStyle="1" w:styleId="POPOpolepopdunktZnak">
    <w:name w:val="POP_Opole_popdunkt Znak"/>
    <w:basedOn w:val="Domylnaczcionkaakapitu"/>
    <w:link w:val="POPOpolepopdunkt"/>
    <w:rsid w:val="00930E7D"/>
    <w:rPr>
      <w:rFonts w:ascii="Calibri" w:eastAsia="Times New Roman" w:hAnsi="Calibri" w:cs="Times New Roman"/>
      <w:sz w:val="20"/>
      <w:szCs w:val="20"/>
      <w:lang w:eastAsia="pl-PL"/>
    </w:rPr>
  </w:style>
  <w:style w:type="paragraph" w:customStyle="1" w:styleId="POPOpolenormal">
    <w:name w:val="POP Opole normal"/>
    <w:basedOn w:val="Normalny"/>
    <w:link w:val="POPOpolenormalZnak"/>
    <w:qFormat/>
    <w:rsid w:val="00930E7D"/>
    <w:pPr>
      <w:spacing w:before="120" w:after="120" w:line="276" w:lineRule="auto"/>
      <w:jc w:val="both"/>
    </w:pPr>
    <w:rPr>
      <w:rFonts w:asciiTheme="minorHAnsi" w:hAnsiTheme="minorHAnsi"/>
      <w:sz w:val="22"/>
      <w:szCs w:val="20"/>
    </w:rPr>
  </w:style>
  <w:style w:type="character" w:customStyle="1" w:styleId="POPOpolenormalZnak">
    <w:name w:val="POP Opole normal Znak"/>
    <w:basedOn w:val="Domylnaczcionkaakapitu"/>
    <w:link w:val="POPOpolenormal"/>
    <w:rsid w:val="00930E7D"/>
    <w:rPr>
      <w:rFonts w:eastAsia="Times New Roman" w:cs="Times New Roman"/>
      <w:szCs w:val="20"/>
      <w:lang w:eastAsia="pl-PL"/>
    </w:rPr>
  </w:style>
  <w:style w:type="paragraph" w:customStyle="1" w:styleId="POPOpoletabela">
    <w:name w:val="POP Opole tabela"/>
    <w:basedOn w:val="Normalny"/>
    <w:rsid w:val="000C2172"/>
    <w:pPr>
      <w:keepNext/>
      <w:tabs>
        <w:tab w:val="left" w:pos="993"/>
      </w:tabs>
      <w:spacing w:before="360"/>
      <w:ind w:left="993" w:hanging="993"/>
      <w:jc w:val="both"/>
    </w:pPr>
    <w:rPr>
      <w:rFonts w:asciiTheme="minorHAnsi" w:hAnsiTheme="minorHAnsi"/>
      <w:i/>
      <w:iCs/>
      <w:spacing w:val="6"/>
      <w:sz w:val="18"/>
      <w:szCs w:val="20"/>
    </w:rPr>
  </w:style>
  <w:style w:type="paragraph" w:customStyle="1" w:styleId="POPOpoletabelainside">
    <w:name w:val="POP Opole tabela inside"/>
    <w:basedOn w:val="Normalny"/>
    <w:link w:val="POPOpoletabelainsideZnak"/>
    <w:qFormat/>
    <w:rsid w:val="000C2172"/>
    <w:pPr>
      <w:spacing w:before="40" w:after="40"/>
      <w:jc w:val="center"/>
    </w:pPr>
    <w:rPr>
      <w:rFonts w:asciiTheme="minorHAnsi" w:hAnsiTheme="minorHAnsi"/>
      <w:sz w:val="17"/>
      <w:szCs w:val="17"/>
    </w:rPr>
  </w:style>
  <w:style w:type="character" w:customStyle="1" w:styleId="POPOpoletabelainsideZnak">
    <w:name w:val="POP Opole tabela inside Znak"/>
    <w:basedOn w:val="Domylnaczcionkaakapitu"/>
    <w:link w:val="POPOpoletabelainside"/>
    <w:rsid w:val="000C2172"/>
    <w:rPr>
      <w:rFonts w:eastAsia="Times New Roman" w:cs="Times New Roman"/>
      <w:sz w:val="17"/>
      <w:szCs w:val="17"/>
      <w:lang w:eastAsia="pl-PL"/>
    </w:rPr>
  </w:style>
  <w:style w:type="character" w:customStyle="1" w:styleId="Nagwek4Znak">
    <w:name w:val="Nagłówek 4 Znak"/>
    <w:aliases w:val="Bijlage Znak1,Bijlage Znak Znak"/>
    <w:basedOn w:val="Domylnaczcionkaakapitu"/>
    <w:link w:val="Nagwek4"/>
    <w:rsid w:val="000C2172"/>
    <w:rPr>
      <w:rFonts w:ascii="Times New Roman" w:eastAsia="Times New Roman" w:hAnsi="Times New Roman" w:cs="Times New Roman"/>
      <w:b/>
      <w:bCs/>
      <w:sz w:val="28"/>
      <w:szCs w:val="28"/>
      <w:lang w:eastAsia="pl-PL"/>
    </w:rPr>
  </w:style>
  <w:style w:type="character" w:customStyle="1" w:styleId="Nagwek5Znak">
    <w:name w:val="Nagłówek 5 Znak"/>
    <w:aliases w:val="OP_Nagłówek 2 Znak"/>
    <w:basedOn w:val="Domylnaczcionkaakapitu"/>
    <w:link w:val="Nagwek5"/>
    <w:uiPriority w:val="9"/>
    <w:rsid w:val="000C2172"/>
    <w:rPr>
      <w:rFonts w:eastAsia="Times New Roman" w:cs="Times New Roman"/>
      <w:bCs/>
      <w:iCs/>
      <w:caps/>
      <w:sz w:val="24"/>
      <w:szCs w:val="26"/>
      <w:lang w:eastAsia="pl-PL"/>
    </w:rPr>
  </w:style>
  <w:style w:type="character" w:customStyle="1" w:styleId="Nagwek6Znak">
    <w:name w:val="Nagłówek 6 Znak"/>
    <w:basedOn w:val="Domylnaczcionkaakapitu"/>
    <w:link w:val="Nagwek6"/>
    <w:rsid w:val="000C217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C217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C2172"/>
    <w:rPr>
      <w:rFonts w:ascii="Times New Roman" w:eastAsia="Times New Roman" w:hAnsi="Times New Roman" w:cs="Times New Roman"/>
      <w:i/>
      <w:iCs/>
      <w:sz w:val="24"/>
      <w:szCs w:val="24"/>
      <w:lang w:eastAsia="pl-PL"/>
    </w:rPr>
  </w:style>
  <w:style w:type="character" w:customStyle="1" w:styleId="Nagwek9Znak">
    <w:name w:val="Nagłówek 9 Znak"/>
    <w:aliases w:val="Op_Nagłówek 3 Znak"/>
    <w:basedOn w:val="Domylnaczcionkaakapitu"/>
    <w:link w:val="Nagwek9"/>
    <w:uiPriority w:val="99"/>
    <w:rsid w:val="000C2172"/>
    <w:rPr>
      <w:rFonts w:eastAsia="Times New Roman" w:cs="Times New Roman"/>
      <w:b/>
      <w:caps/>
      <w:lang w:eastAsia="pl-PL"/>
    </w:rPr>
  </w:style>
  <w:style w:type="paragraph" w:styleId="Spistreci1">
    <w:name w:val="toc 1"/>
    <w:basedOn w:val="Normalny"/>
    <w:next w:val="Normalny"/>
    <w:autoRedefine/>
    <w:uiPriority w:val="39"/>
    <w:rsid w:val="000C2172"/>
    <w:pPr>
      <w:tabs>
        <w:tab w:val="left" w:pos="709"/>
        <w:tab w:val="right" w:leader="dot" w:pos="9060"/>
      </w:tabs>
      <w:spacing w:after="100"/>
      <w:ind w:left="709" w:hanging="709"/>
    </w:pPr>
    <w:rPr>
      <w:rFonts w:asciiTheme="minorHAnsi" w:hAnsiTheme="minorHAnsi"/>
      <w:noProof/>
      <w:sz w:val="18"/>
      <w:szCs w:val="18"/>
    </w:rPr>
  </w:style>
  <w:style w:type="paragraph" w:styleId="Spistreci2">
    <w:name w:val="toc 2"/>
    <w:basedOn w:val="Normalny"/>
    <w:next w:val="Normalny"/>
    <w:autoRedefine/>
    <w:uiPriority w:val="39"/>
    <w:rsid w:val="000C2172"/>
    <w:pPr>
      <w:tabs>
        <w:tab w:val="left" w:pos="567"/>
        <w:tab w:val="right" w:leader="dot" w:pos="9060"/>
      </w:tabs>
      <w:spacing w:before="60" w:after="60"/>
      <w:ind w:left="238"/>
    </w:pPr>
    <w:rPr>
      <w:rFonts w:asciiTheme="minorHAnsi" w:hAnsiTheme="minorHAnsi"/>
      <w:b/>
      <w:noProof/>
      <w:sz w:val="20"/>
      <w:szCs w:val="20"/>
    </w:rPr>
  </w:style>
  <w:style w:type="paragraph" w:styleId="Spistreci3">
    <w:name w:val="toc 3"/>
    <w:basedOn w:val="Normalny"/>
    <w:next w:val="Normalny"/>
    <w:autoRedefine/>
    <w:uiPriority w:val="39"/>
    <w:unhideWhenUsed/>
    <w:rsid w:val="000C2172"/>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0C2172"/>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0C2172"/>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0C2172"/>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0C2172"/>
    <w:pPr>
      <w:spacing w:after="100" w:line="276" w:lineRule="auto"/>
      <w:ind w:left="1320"/>
    </w:pPr>
    <w:rPr>
      <w:rFonts w:asciiTheme="minorHAnsi" w:eastAsiaTheme="minorEastAsia" w:hAnsiTheme="minorHAnsi" w:cstheme="minorBidi"/>
      <w:sz w:val="22"/>
      <w:szCs w:val="22"/>
    </w:rPr>
  </w:style>
  <w:style w:type="paragraph" w:customStyle="1" w:styleId="Nagwekspisutreci1">
    <w:name w:val="Nagłówek spisu treści1"/>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paragraph" w:styleId="Spistreci8">
    <w:name w:val="toc 8"/>
    <w:basedOn w:val="Normalny"/>
    <w:next w:val="Normalny"/>
    <w:autoRedefine/>
    <w:uiPriority w:val="39"/>
    <w:unhideWhenUsed/>
    <w:rsid w:val="000C2172"/>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0C2172"/>
    <w:pPr>
      <w:spacing w:after="100" w:line="276" w:lineRule="auto"/>
      <w:ind w:left="1760"/>
    </w:pPr>
    <w:rPr>
      <w:rFonts w:asciiTheme="minorHAnsi" w:eastAsiaTheme="minorEastAsia" w:hAnsiTheme="minorHAnsi" w:cstheme="minorBidi"/>
      <w:sz w:val="22"/>
      <w:szCs w:val="22"/>
    </w:rPr>
  </w:style>
  <w:style w:type="paragraph" w:styleId="Spisilustracji">
    <w:name w:val="table of figures"/>
    <w:basedOn w:val="Normalny"/>
    <w:next w:val="Normalny"/>
    <w:link w:val="SpisilustracjiZnak"/>
    <w:uiPriority w:val="99"/>
    <w:rsid w:val="000C2172"/>
  </w:style>
  <w:style w:type="paragraph" w:customStyle="1" w:styleId="POPOpolespistabelrysunkow">
    <w:name w:val="POP Opole spis tabel rysunkow"/>
    <w:basedOn w:val="Spisilustracji"/>
    <w:link w:val="POPOpolespistabelrysunkowZnak"/>
    <w:qFormat/>
    <w:rsid w:val="000C2172"/>
    <w:pPr>
      <w:tabs>
        <w:tab w:val="left" w:pos="1320"/>
        <w:tab w:val="right" w:leader="dot" w:pos="9060"/>
      </w:tabs>
      <w:ind w:left="993" w:hanging="993"/>
      <w:jc w:val="both"/>
    </w:pPr>
    <w:rPr>
      <w:i/>
      <w:noProof/>
      <w:sz w:val="18"/>
      <w:szCs w:val="18"/>
    </w:rPr>
  </w:style>
  <w:style w:type="character" w:customStyle="1" w:styleId="SpisilustracjiZnak">
    <w:name w:val="Spis ilustracji Znak"/>
    <w:basedOn w:val="Domylnaczcionkaakapitu"/>
    <w:link w:val="Spisilustracji"/>
    <w:uiPriority w:val="99"/>
    <w:rsid w:val="000C2172"/>
    <w:rPr>
      <w:rFonts w:ascii="Times New Roman" w:eastAsia="Times New Roman" w:hAnsi="Times New Roman" w:cs="Times New Roman"/>
      <w:sz w:val="24"/>
      <w:szCs w:val="24"/>
      <w:lang w:eastAsia="pl-PL"/>
    </w:rPr>
  </w:style>
  <w:style w:type="character" w:customStyle="1" w:styleId="POPOpolespistabelrysunkowZnak">
    <w:name w:val="POP Opole spis tabel rysunkow Znak"/>
    <w:basedOn w:val="SpisilustracjiZnak"/>
    <w:link w:val="POPOpolespistabelrysunkow"/>
    <w:rsid w:val="000C2172"/>
    <w:rPr>
      <w:rFonts w:ascii="Times New Roman" w:eastAsia="Times New Roman" w:hAnsi="Times New Roman" w:cs="Times New Roman"/>
      <w:i/>
      <w:noProof/>
      <w:sz w:val="18"/>
      <w:szCs w:val="18"/>
      <w:lang w:eastAsia="pl-PL"/>
    </w:rPr>
  </w:style>
  <w:style w:type="paragraph" w:styleId="Zagicieodgryformularza">
    <w:name w:val="HTML Top of Form"/>
    <w:basedOn w:val="Normalny"/>
    <w:next w:val="Normalny"/>
    <w:link w:val="ZagicieodgryformularzaZnak"/>
    <w:hidden/>
    <w:uiPriority w:val="99"/>
    <w:rsid w:val="000C2172"/>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uiPriority w:val="99"/>
    <w:rsid w:val="000C2172"/>
    <w:rPr>
      <w:rFonts w:ascii="Arial" w:eastAsia="Times New Roman" w:hAnsi="Arial" w:cs="Times New Roman"/>
      <w:vanish/>
      <w:sz w:val="16"/>
      <w:szCs w:val="16"/>
      <w:lang w:eastAsia="pl-PL"/>
    </w:rPr>
  </w:style>
  <w:style w:type="paragraph" w:styleId="Zagicieoddouformularza">
    <w:name w:val="HTML Bottom of Form"/>
    <w:basedOn w:val="Normalny"/>
    <w:next w:val="Normalny"/>
    <w:link w:val="ZagicieoddouformularzaZnak"/>
    <w:hidden/>
    <w:uiPriority w:val="99"/>
    <w:rsid w:val="000C2172"/>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rsid w:val="000C2172"/>
    <w:rPr>
      <w:rFonts w:ascii="Arial" w:eastAsia="Times New Roman" w:hAnsi="Arial" w:cs="Times New Roman"/>
      <w:vanish/>
      <w:sz w:val="16"/>
      <w:szCs w:val="16"/>
      <w:lang w:eastAsia="pl-PL"/>
    </w:rPr>
  </w:style>
  <w:style w:type="table" w:customStyle="1" w:styleId="stylpowiatkrakowski">
    <w:name w:val="styl powiat krakowski"/>
    <w:uiPriority w:val="99"/>
    <w:rsid w:val="000C2172"/>
    <w:pPr>
      <w:spacing w:after="0" w:line="240" w:lineRule="auto"/>
    </w:pPr>
    <w:rPr>
      <w:rFonts w:ascii="Times New Roman" w:eastAsia="Times New Roman" w:hAnsi="Times New Roman" w:cs="Times New Roman"/>
      <w:sz w:val="20"/>
      <w:szCs w:val="20"/>
      <w:lang w:eastAsia="pl-PL"/>
    </w:rPr>
    <w:tblP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top w:w="0" w:type="dxa"/>
        <w:left w:w="108" w:type="dxa"/>
        <w:bottom w:w="0" w:type="dxa"/>
        <w:right w:w="108" w:type="dxa"/>
      </w:tblCellMar>
    </w:tblPr>
  </w:style>
  <w:style w:type="character" w:customStyle="1" w:styleId="Tekstzastpczy1">
    <w:name w:val="Tekst zastępczy1"/>
    <w:uiPriority w:val="99"/>
    <w:semiHidden/>
    <w:rsid w:val="000C2172"/>
    <w:rPr>
      <w:color w:val="808080"/>
    </w:rPr>
  </w:style>
  <w:style w:type="table" w:styleId="Tabela-Klasyczny3">
    <w:name w:val="Table Classic 3"/>
    <w:basedOn w:val="Standardowy"/>
    <w:uiPriority w:val="99"/>
    <w:rsid w:val="000C2172"/>
    <w:pPr>
      <w:spacing w:after="0" w:line="240" w:lineRule="auto"/>
    </w:pPr>
    <w:rPr>
      <w:rFonts w:ascii="Times New Roman" w:eastAsia="Times New Roman" w:hAnsi="Times New Roman" w:cs="Times New Roman"/>
      <w:color w:val="000080"/>
      <w:sz w:val="20"/>
      <w:szCs w:val="20"/>
      <w:lang w:eastAsia="pl-P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yczny2">
    <w:name w:val="Table Classic 2"/>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yczny1">
    <w:name w:val="Table Classic 1"/>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legancki">
    <w:name w:val="Table Elegant"/>
    <w:basedOn w:val="Standardowy"/>
    <w:uiPriority w:val="99"/>
    <w:rsid w:val="000C2172"/>
    <w:pPr>
      <w:spacing w:after="0" w:line="240" w:lineRule="auto"/>
      <w:jc w:val="center"/>
    </w:pPr>
    <w:rPr>
      <w:rFonts w:ascii="Arial" w:eastAsia="Times New Roman" w:hAnsi="Arial" w:cs="Times New Roman"/>
      <w:sz w:val="24"/>
      <w:szCs w:val="20"/>
      <w:lang w:eastAsia="pl-PL"/>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Tekstzastpczy2">
    <w:name w:val="Tekst zastępczy2"/>
    <w:uiPriority w:val="99"/>
    <w:semiHidden/>
    <w:rsid w:val="000C2172"/>
    <w:rPr>
      <w:color w:val="808080"/>
    </w:rPr>
  </w:style>
  <w:style w:type="paragraph" w:customStyle="1" w:styleId="Nagwekspisutreci2">
    <w:name w:val="Nagłówek spisu treści2"/>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character" w:styleId="Tekstzastpczy">
    <w:name w:val="Placeholder Text"/>
    <w:basedOn w:val="Domylnaczcionkaakapitu"/>
    <w:uiPriority w:val="99"/>
    <w:semiHidden/>
    <w:rsid w:val="000C2172"/>
    <w:rPr>
      <w:color w:val="808080"/>
    </w:rPr>
  </w:style>
  <w:style w:type="table" w:customStyle="1" w:styleId="Tabela-Siatka1">
    <w:name w:val="Tabela - Siatka1"/>
    <w:uiPriority w:val="99"/>
    <w:rsid w:val="000C217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alistaakcent11">
    <w:name w:val="Jasna lista — akcent 11"/>
    <w:uiPriority w:val="99"/>
    <w:rsid w:val="000C217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oprawka">
    <w:name w:val="Revision"/>
    <w:hidden/>
    <w:uiPriority w:val="99"/>
    <w:semiHidden/>
    <w:rsid w:val="000C2172"/>
    <w:pPr>
      <w:spacing w:after="0" w:line="240" w:lineRule="auto"/>
    </w:pPr>
    <w:rPr>
      <w:rFonts w:ascii="Times New Roman" w:eastAsia="Times New Roman" w:hAnsi="Times New Roman" w:cs="Times New Roman"/>
      <w:sz w:val="24"/>
      <w:szCs w:val="24"/>
      <w:lang w:eastAsia="pl-PL"/>
    </w:rPr>
  </w:style>
  <w:style w:type="numbering" w:customStyle="1" w:styleId="magda11">
    <w:name w:val="magda11"/>
    <w:rsid w:val="000C2172"/>
    <w:pPr>
      <w:numPr>
        <w:numId w:val="17"/>
      </w:numPr>
    </w:pPr>
  </w:style>
  <w:style w:type="numbering" w:customStyle="1" w:styleId="magda1">
    <w:name w:val="magda1"/>
    <w:uiPriority w:val="99"/>
    <w:rsid w:val="000C2172"/>
    <w:pPr>
      <w:numPr>
        <w:numId w:val="19"/>
      </w:numPr>
    </w:pPr>
  </w:style>
  <w:style w:type="numbering" w:styleId="111111">
    <w:name w:val="Outline List 2"/>
    <w:basedOn w:val="Bezlisty"/>
    <w:uiPriority w:val="99"/>
    <w:semiHidden/>
    <w:unhideWhenUsed/>
    <w:rsid w:val="000C2172"/>
    <w:pPr>
      <w:numPr>
        <w:numId w:val="18"/>
      </w:numPr>
    </w:pPr>
  </w:style>
  <w:style w:type="paragraph" w:customStyle="1" w:styleId="POPOpolerysunek">
    <w:name w:val="POP Opole_rysunek"/>
    <w:basedOn w:val="Normalny"/>
    <w:link w:val="POPOpolerysunekZnak"/>
    <w:rsid w:val="000C2172"/>
    <w:pPr>
      <w:tabs>
        <w:tab w:val="left" w:pos="993"/>
      </w:tabs>
      <w:spacing w:after="360"/>
      <w:ind w:left="992" w:hanging="992"/>
      <w:jc w:val="both"/>
    </w:pPr>
    <w:rPr>
      <w:rFonts w:asciiTheme="minorHAnsi" w:hAnsiTheme="minorHAnsi"/>
      <w:bCs/>
      <w:i/>
      <w:spacing w:val="6"/>
      <w:sz w:val="18"/>
      <w:szCs w:val="18"/>
    </w:rPr>
  </w:style>
  <w:style w:type="character" w:customStyle="1" w:styleId="POPOpolerysunekZnak">
    <w:name w:val="POP Opole_rysunek Znak"/>
    <w:basedOn w:val="Domylnaczcionkaakapitu"/>
    <w:link w:val="POPOpolerysunek"/>
    <w:rsid w:val="000C2172"/>
    <w:rPr>
      <w:rFonts w:eastAsia="Times New Roman" w:cs="Times New Roman"/>
      <w:bCs/>
      <w:i/>
      <w:spacing w:val="6"/>
      <w:sz w:val="18"/>
      <w:szCs w:val="18"/>
      <w:lang w:eastAsia="pl-PL"/>
    </w:rPr>
  </w:style>
  <w:style w:type="character" w:customStyle="1" w:styleId="Nagwek3Znak1">
    <w:name w:val="Nagłówek 3 Znak1"/>
    <w:aliases w:val="Org Heading 1 Znak1,h1 Znak1"/>
    <w:basedOn w:val="Domylnaczcionkaakapitu"/>
    <w:uiPriority w:val="99"/>
    <w:semiHidden/>
    <w:rsid w:val="000C2172"/>
    <w:rPr>
      <w:rFonts w:asciiTheme="majorHAnsi" w:eastAsiaTheme="majorEastAsia" w:hAnsiTheme="majorHAnsi" w:cstheme="majorBidi"/>
      <w:b/>
      <w:bCs/>
      <w:color w:val="4F81BD" w:themeColor="accent1"/>
      <w:sz w:val="24"/>
      <w:szCs w:val="24"/>
    </w:rPr>
  </w:style>
  <w:style w:type="character" w:customStyle="1" w:styleId="Nagwek4Znak1">
    <w:name w:val="Nagłówek 4 Znak1"/>
    <w:aliases w:val="Bijlage Znak2,Bijlage Znak Znak1"/>
    <w:basedOn w:val="Domylnaczcionkaakapitu"/>
    <w:uiPriority w:val="99"/>
    <w:semiHidden/>
    <w:rsid w:val="000C2172"/>
    <w:rPr>
      <w:rFonts w:asciiTheme="majorHAnsi" w:eastAsiaTheme="majorEastAsia" w:hAnsiTheme="majorHAnsi" w:cstheme="majorBidi"/>
      <w:b/>
      <w:bCs/>
      <w:i/>
      <w:iCs/>
      <w:color w:val="4F81BD" w:themeColor="accent1"/>
      <w:sz w:val="24"/>
      <w:szCs w:val="24"/>
    </w:rPr>
  </w:style>
  <w:style w:type="character" w:customStyle="1" w:styleId="TekstprzypisudolnegoZnak1">
    <w:name w:val="Tekst przypisu dolnego Znak1"/>
    <w:aliases w:val="Char Znak1,Tekst przypisu Znak1,S_przypisy Znak1"/>
    <w:basedOn w:val="Domylnaczcionkaakapitu"/>
    <w:uiPriority w:val="99"/>
    <w:semiHidden/>
    <w:rsid w:val="000C2172"/>
  </w:style>
  <w:style w:type="paragraph" w:styleId="Lista">
    <w:name w:val="List"/>
    <w:basedOn w:val="Normalny"/>
    <w:uiPriority w:val="99"/>
    <w:semiHidden/>
    <w:unhideWhenUsed/>
    <w:rsid w:val="000C2172"/>
    <w:pPr>
      <w:spacing w:before="120" w:after="120"/>
      <w:ind w:left="283" w:hanging="283"/>
      <w:contextualSpacing/>
      <w:jc w:val="both"/>
    </w:pPr>
    <w:rPr>
      <w:rFonts w:ascii="Calibri" w:hAnsi="Calibri" w:cs="Arial"/>
      <w:sz w:val="20"/>
      <w:szCs w:val="20"/>
    </w:rPr>
  </w:style>
  <w:style w:type="character" w:customStyle="1" w:styleId="POPOpolenagl3Znak">
    <w:name w:val="POP Opole_nagl3 Znak"/>
    <w:link w:val="POPOpolenagl3"/>
    <w:rsid w:val="000C2172"/>
    <w:rPr>
      <w:rFonts w:eastAsia="Times New Roman" w:cs="Times New Roman"/>
      <w:b/>
      <w:bCs/>
      <w:i/>
      <w:color w:val="0070C0"/>
      <w:spacing w:val="10"/>
      <w:kern w:val="28"/>
      <w:lang w:eastAsia="ar-SA"/>
    </w:rPr>
  </w:style>
  <w:style w:type="paragraph" w:customStyle="1" w:styleId="POPOpoletytu">
    <w:name w:val="POP_ Opole_tytuł"/>
    <w:basedOn w:val="Normalny"/>
    <w:link w:val="POPOpoletytuZnak"/>
    <w:qFormat/>
    <w:rsid w:val="000C2172"/>
    <w:pPr>
      <w:autoSpaceDE w:val="0"/>
      <w:autoSpaceDN w:val="0"/>
      <w:adjustRightInd w:val="0"/>
      <w:spacing w:before="840"/>
      <w:jc w:val="center"/>
    </w:pPr>
    <w:rPr>
      <w:rFonts w:asciiTheme="minorHAnsi" w:hAnsiTheme="minorHAnsi" w:cs="Arial"/>
      <w:sz w:val="52"/>
    </w:rPr>
  </w:style>
  <w:style w:type="paragraph" w:customStyle="1" w:styleId="POPOpolewykaz">
    <w:name w:val="POP_Opole_wykaz"/>
    <w:basedOn w:val="POPOpolewypunkt"/>
    <w:link w:val="POPOpolewykazZnak"/>
    <w:qFormat/>
    <w:rsid w:val="000C2172"/>
    <w:pPr>
      <w:numPr>
        <w:numId w:val="0"/>
      </w:numPr>
      <w:tabs>
        <w:tab w:val="left" w:pos="426"/>
      </w:tabs>
      <w:ind w:left="709" w:hanging="360"/>
    </w:pPr>
  </w:style>
  <w:style w:type="character" w:customStyle="1" w:styleId="POPOpoletytuZnak">
    <w:name w:val="POP_ Opole_tytuł Znak"/>
    <w:basedOn w:val="Domylnaczcionkaakapitu"/>
    <w:link w:val="POPOpoletytu"/>
    <w:rsid w:val="000C2172"/>
    <w:rPr>
      <w:rFonts w:eastAsia="Times New Roman" w:cs="Arial"/>
      <w:sz w:val="52"/>
      <w:szCs w:val="24"/>
      <w:lang w:eastAsia="pl-PL"/>
    </w:rPr>
  </w:style>
  <w:style w:type="character" w:customStyle="1" w:styleId="POPOpolewykazZnak">
    <w:name w:val="POP_Opole_wykaz Znak"/>
    <w:basedOn w:val="POPOpolewypunktZnak"/>
    <w:link w:val="POPOpolewykaz"/>
    <w:rsid w:val="000C2172"/>
    <w:rPr>
      <w:rFonts w:eastAsia="Times New Roman" w:cs="Times New Roman"/>
      <w:sz w:val="20"/>
      <w:szCs w:val="20"/>
      <w:lang w:eastAsia="pl-PL"/>
    </w:rPr>
  </w:style>
  <w:style w:type="paragraph" w:customStyle="1" w:styleId="POPOpoleCzesci">
    <w:name w:val="POP Opole_Czesci"/>
    <w:basedOn w:val="Normalny"/>
    <w:link w:val="POPOpoleCzesciZnak"/>
    <w:qFormat/>
    <w:rsid w:val="000C2172"/>
    <w:pPr>
      <w:keepNext/>
      <w:spacing w:before="5280" w:after="4080"/>
      <w:jc w:val="center"/>
      <w:outlineLvl w:val="0"/>
    </w:pPr>
    <w:rPr>
      <w:rFonts w:asciiTheme="minorHAnsi" w:hAnsiTheme="minorHAnsi"/>
      <w:b/>
      <w:caps/>
      <w:color w:val="365F91" w:themeColor="accent1" w:themeShade="BF"/>
      <w:sz w:val="44"/>
      <w:szCs w:val="20"/>
      <w:u w:val="single"/>
    </w:rPr>
  </w:style>
  <w:style w:type="character" w:customStyle="1" w:styleId="POPOpoleCzesciZnak">
    <w:name w:val="POP Opole_Czesci Znak"/>
    <w:basedOn w:val="Domylnaczcionkaakapitu"/>
    <w:link w:val="POPOpoleCzesci"/>
    <w:rsid w:val="000C2172"/>
    <w:rPr>
      <w:rFonts w:eastAsia="Times New Roman" w:cs="Times New Roman"/>
      <w:b/>
      <w:caps/>
      <w:color w:val="365F91" w:themeColor="accent1" w:themeShade="BF"/>
      <w:sz w:val="44"/>
      <w:szCs w:val="20"/>
      <w:u w:val="single"/>
      <w:lang w:eastAsia="pl-PL"/>
    </w:rPr>
  </w:style>
  <w:style w:type="paragraph" w:customStyle="1" w:styleId="POPOpolepogrub">
    <w:name w:val="POP Opole pogrub"/>
    <w:basedOn w:val="Normalny"/>
    <w:link w:val="POPOpolepogrubZnak"/>
    <w:qFormat/>
    <w:rsid w:val="000C2172"/>
    <w:pPr>
      <w:keepNext/>
      <w:spacing w:before="120" w:after="120" w:line="276" w:lineRule="auto"/>
      <w:jc w:val="both"/>
    </w:pPr>
    <w:rPr>
      <w:rFonts w:asciiTheme="minorHAnsi" w:hAnsiTheme="minorHAnsi"/>
      <w:b/>
      <w:i/>
      <w:color w:val="0070C0"/>
      <w:spacing w:val="4"/>
      <w:sz w:val="22"/>
      <w:szCs w:val="22"/>
    </w:rPr>
  </w:style>
  <w:style w:type="character" w:customStyle="1" w:styleId="POPOpolepogrubZnak">
    <w:name w:val="POP Opole pogrub Znak"/>
    <w:basedOn w:val="Domylnaczcionkaakapitu"/>
    <w:link w:val="POPOpolepogrub"/>
    <w:rsid w:val="000C2172"/>
    <w:rPr>
      <w:rFonts w:eastAsia="Times New Roman" w:cs="Times New Roman"/>
      <w:b/>
      <w:i/>
      <w:color w:val="0070C0"/>
      <w:spacing w:val="4"/>
      <w:lang w:eastAsia="pl-PL"/>
    </w:rPr>
  </w:style>
  <w:style w:type="paragraph" w:customStyle="1" w:styleId="POPOpoleindeks">
    <w:name w:val="POP Opole indeks"/>
    <w:basedOn w:val="Normalny"/>
    <w:link w:val="POPOpoleindeksZnak"/>
    <w:qFormat/>
    <w:rsid w:val="000C2172"/>
    <w:pPr>
      <w:tabs>
        <w:tab w:val="left" w:pos="284"/>
      </w:tabs>
      <w:ind w:left="284" w:hanging="284"/>
      <w:jc w:val="both"/>
    </w:pPr>
    <w:rPr>
      <w:rFonts w:asciiTheme="minorHAnsi" w:hAnsiTheme="minorHAnsi"/>
      <w:i/>
      <w:sz w:val="17"/>
      <w:szCs w:val="20"/>
    </w:rPr>
  </w:style>
  <w:style w:type="paragraph" w:customStyle="1" w:styleId="POPOpoleimage">
    <w:name w:val="POP Opole image"/>
    <w:basedOn w:val="Normalny"/>
    <w:link w:val="POPOpoleimageZnak"/>
    <w:qFormat/>
    <w:rsid w:val="000C2172"/>
    <w:pPr>
      <w:keepNext/>
      <w:spacing w:before="120" w:after="60"/>
      <w:jc w:val="center"/>
    </w:pPr>
    <w:rPr>
      <w:rFonts w:asciiTheme="minorHAnsi" w:hAnsiTheme="minorHAnsi"/>
      <w:noProof/>
      <w:sz w:val="22"/>
      <w:szCs w:val="20"/>
    </w:rPr>
  </w:style>
  <w:style w:type="character" w:customStyle="1" w:styleId="POPOpoleindeksZnak">
    <w:name w:val="POP Opole indeks Znak"/>
    <w:basedOn w:val="Domylnaczcionkaakapitu"/>
    <w:link w:val="POPOpoleindeks"/>
    <w:rsid w:val="000C2172"/>
    <w:rPr>
      <w:rFonts w:eastAsia="Times New Roman" w:cs="Times New Roman"/>
      <w:i/>
      <w:sz w:val="17"/>
      <w:szCs w:val="20"/>
      <w:lang w:eastAsia="pl-PL"/>
    </w:rPr>
  </w:style>
  <w:style w:type="character" w:customStyle="1" w:styleId="POPOpoleimageZnak">
    <w:name w:val="POP Opole image Znak"/>
    <w:basedOn w:val="Domylnaczcionkaakapitu"/>
    <w:link w:val="POPOpoleimage"/>
    <w:rsid w:val="000C2172"/>
    <w:rPr>
      <w:rFonts w:eastAsia="Times New Roman" w:cs="Times New Roman"/>
      <w:noProof/>
      <w:szCs w:val="20"/>
      <w:lang w:eastAsia="pl-PL"/>
    </w:rPr>
  </w:style>
  <w:style w:type="paragraph" w:customStyle="1" w:styleId="POPOpolepodtabel">
    <w:name w:val="POP Opole pod tabelą"/>
    <w:basedOn w:val="Normalny"/>
    <w:link w:val="POPOpolepodtabelZnak"/>
    <w:qFormat/>
    <w:rsid w:val="000C2172"/>
    <w:pPr>
      <w:spacing w:after="360"/>
      <w:jc w:val="both"/>
    </w:pPr>
    <w:rPr>
      <w:rFonts w:asciiTheme="minorHAnsi" w:hAnsiTheme="minorHAnsi" w:cs="Arial"/>
      <w:i/>
      <w:spacing w:val="2"/>
      <w:sz w:val="18"/>
      <w:szCs w:val="20"/>
    </w:rPr>
  </w:style>
  <w:style w:type="character" w:customStyle="1" w:styleId="POPOpolepodtabelZnak">
    <w:name w:val="POP Opole pod tabelą Znak"/>
    <w:basedOn w:val="Domylnaczcionkaakapitu"/>
    <w:link w:val="POPOpolepodtabel"/>
    <w:rsid w:val="000C2172"/>
    <w:rPr>
      <w:rFonts w:eastAsia="Times New Roman" w:cs="Arial"/>
      <w:i/>
      <w:spacing w:val="2"/>
      <w:sz w:val="18"/>
      <w:szCs w:val="20"/>
      <w:lang w:eastAsia="pl-PL"/>
    </w:rPr>
  </w:style>
  <w:style w:type="paragraph" w:customStyle="1" w:styleId="Lubuprzyp">
    <w:name w:val="Lubu_przyp"/>
    <w:basedOn w:val="Tekstprzypisudolnego"/>
    <w:link w:val="LubuprzypZnak"/>
    <w:rsid w:val="000C2172"/>
    <w:pPr>
      <w:ind w:left="567" w:hanging="567"/>
      <w:jc w:val="both"/>
    </w:pPr>
    <w:rPr>
      <w:rFonts w:ascii="Arial Narrow" w:hAnsi="Arial Narrow"/>
      <w:sz w:val="18"/>
    </w:rPr>
  </w:style>
  <w:style w:type="character" w:customStyle="1" w:styleId="LubuprzypZnak">
    <w:name w:val="Lubu_przyp Znak"/>
    <w:link w:val="Lubuprzyp"/>
    <w:rsid w:val="000C2172"/>
    <w:rPr>
      <w:rFonts w:ascii="Arial Narrow" w:eastAsia="Times New Roman" w:hAnsi="Arial Narrow" w:cs="Times New Roman"/>
      <w:sz w:val="18"/>
      <w:szCs w:val="20"/>
      <w:lang w:eastAsia="pl-PL"/>
    </w:rPr>
  </w:style>
  <w:style w:type="paragraph" w:customStyle="1" w:styleId="POPOpoleRYSUNEK0">
    <w:name w:val="POP Opole RYSUNEK"/>
    <w:basedOn w:val="POPOpolerysunek"/>
    <w:link w:val="POPOpoleRYSUNEKZnak0"/>
    <w:qFormat/>
    <w:rsid w:val="000C2172"/>
  </w:style>
  <w:style w:type="paragraph" w:customStyle="1" w:styleId="POPOPolskieTABELA">
    <w:name w:val="POP OPolskie TABELA"/>
    <w:basedOn w:val="POPOpoleRYSUNEK0"/>
    <w:next w:val="POPOpoletabelainside"/>
    <w:link w:val="POPOPolskieTABELAZnak"/>
    <w:qFormat/>
    <w:rsid w:val="000C2172"/>
    <w:pPr>
      <w:spacing w:before="120" w:after="0"/>
    </w:pPr>
  </w:style>
  <w:style w:type="character" w:customStyle="1" w:styleId="POPOpoleRYSUNEKZnak0">
    <w:name w:val="POP Opole RYSUNEK Znak"/>
    <w:basedOn w:val="POPOpolerysunekZnak"/>
    <w:link w:val="POPOpoleRYSUNEK0"/>
    <w:rsid w:val="000C2172"/>
    <w:rPr>
      <w:rFonts w:eastAsia="Times New Roman" w:cs="Times New Roman"/>
      <w:bCs/>
      <w:i/>
      <w:spacing w:val="6"/>
      <w:sz w:val="18"/>
      <w:szCs w:val="18"/>
      <w:lang w:eastAsia="pl-PL"/>
    </w:rPr>
  </w:style>
  <w:style w:type="paragraph" w:customStyle="1" w:styleId="Styl1">
    <w:name w:val="Styl1"/>
    <w:basedOn w:val="Nagwek2"/>
    <w:rsid w:val="000C2172"/>
    <w:pPr>
      <w:keepLines w:val="0"/>
      <w:spacing w:before="240" w:after="120"/>
      <w:ind w:left="360" w:hanging="360"/>
      <w:jc w:val="both"/>
    </w:pPr>
    <w:rPr>
      <w:rFonts w:ascii="Trebuchet MS" w:eastAsia="Times New Roman" w:hAnsi="Trebuchet MS" w:cs="Times New Roman"/>
      <w:color w:val="auto"/>
      <w:sz w:val="28"/>
      <w:szCs w:val="24"/>
    </w:rPr>
  </w:style>
  <w:style w:type="character" w:customStyle="1" w:styleId="POPOPolskieTABELAZnak">
    <w:name w:val="POP OPolskie TABELA Znak"/>
    <w:basedOn w:val="POPOpoleRYSUNEKZnak0"/>
    <w:link w:val="POPOPolskieTABELA"/>
    <w:rsid w:val="000C2172"/>
    <w:rPr>
      <w:rFonts w:eastAsia="Times New Roman" w:cs="Times New Roman"/>
      <w:bCs/>
      <w:i/>
      <w:spacing w:val="6"/>
      <w:sz w:val="18"/>
      <w:szCs w:val="18"/>
      <w:lang w:eastAsia="pl-PL"/>
    </w:rPr>
  </w:style>
  <w:style w:type="paragraph" w:customStyle="1" w:styleId="Styl2">
    <w:name w:val="Styl2"/>
    <w:basedOn w:val="Nagwek3"/>
    <w:rsid w:val="000C2172"/>
    <w:pPr>
      <w:keepLines w:val="0"/>
      <w:spacing w:before="240" w:after="60"/>
      <w:ind w:left="4117" w:hanging="431"/>
    </w:pPr>
    <w:rPr>
      <w:rFonts w:ascii="Arial" w:eastAsia="Times New Roman" w:hAnsi="Arial" w:cs="Times New Roman"/>
      <w:b w:val="0"/>
      <w:bCs w:val="0"/>
      <w:i/>
      <w:color w:val="auto"/>
      <w:sz w:val="26"/>
      <w:szCs w:val="26"/>
    </w:rPr>
  </w:style>
  <w:style w:type="paragraph" w:customStyle="1" w:styleId="3">
    <w:name w:val="3"/>
    <w:basedOn w:val="Nagwek3"/>
    <w:uiPriority w:val="99"/>
    <w:rsid w:val="000C2172"/>
    <w:pPr>
      <w:keepLines w:val="0"/>
      <w:numPr>
        <w:ilvl w:val="2"/>
      </w:numPr>
      <w:spacing w:before="240" w:after="60"/>
      <w:ind w:left="900" w:hanging="720"/>
    </w:pPr>
    <w:rPr>
      <w:rFonts w:ascii="Arial" w:eastAsia="Times New Roman" w:hAnsi="Arial" w:cs="Times New Roman"/>
      <w:i/>
      <w:color w:val="auto"/>
      <w:sz w:val="26"/>
      <w:szCs w:val="26"/>
    </w:rPr>
  </w:style>
  <w:style w:type="paragraph" w:customStyle="1" w:styleId="K-Pwypkt">
    <w:name w:val="K-P_wypkt"/>
    <w:basedOn w:val="Normalny"/>
    <w:rsid w:val="000C2172"/>
    <w:pPr>
      <w:spacing w:line="276" w:lineRule="auto"/>
      <w:ind w:left="1211" w:hanging="360"/>
      <w:jc w:val="both"/>
    </w:pPr>
    <w:rPr>
      <w:rFonts w:ascii="Trebuchet MS" w:hAnsi="Trebuchet MS"/>
      <w:sz w:val="20"/>
      <w:szCs w:val="20"/>
    </w:rPr>
  </w:style>
  <w:style w:type="paragraph" w:customStyle="1" w:styleId="Opoleinnypunkt">
    <w:name w:val="Opole_inny punkt"/>
    <w:basedOn w:val="K-Pwypkt"/>
    <w:uiPriority w:val="99"/>
    <w:rsid w:val="000C2172"/>
    <w:pPr>
      <w:tabs>
        <w:tab w:val="num" w:pos="1440"/>
      </w:tabs>
      <w:ind w:left="1797"/>
    </w:pPr>
    <w:rPr>
      <w:rFonts w:ascii="Times New Roman" w:hAnsi="Times New Roman" w:cs="Arial"/>
    </w:rPr>
  </w:style>
  <w:style w:type="paragraph" w:customStyle="1" w:styleId="Oponorm">
    <w:name w:val="Opo_norm"/>
    <w:basedOn w:val="Normalny"/>
    <w:link w:val="OponormZnak"/>
    <w:rsid w:val="000C2172"/>
    <w:pPr>
      <w:spacing w:before="120" w:after="120" w:line="276" w:lineRule="auto"/>
      <w:jc w:val="both"/>
    </w:pPr>
    <w:rPr>
      <w:rFonts w:ascii="Calibri" w:hAnsi="Calibri"/>
      <w:sz w:val="22"/>
      <w:szCs w:val="20"/>
    </w:rPr>
  </w:style>
  <w:style w:type="character" w:customStyle="1" w:styleId="OponormZnak">
    <w:name w:val="Opo_norm Znak"/>
    <w:basedOn w:val="Domylnaczcionkaakapitu"/>
    <w:link w:val="Oponorm"/>
    <w:locked/>
    <w:rsid w:val="000C2172"/>
    <w:rPr>
      <w:rFonts w:ascii="Calibri" w:eastAsia="Times New Roman" w:hAnsi="Calibri" w:cs="Times New Roman"/>
      <w:szCs w:val="20"/>
      <w:lang w:eastAsia="pl-PL"/>
    </w:rPr>
  </w:style>
  <w:style w:type="paragraph" w:customStyle="1" w:styleId="OPopodpunkty">
    <w:name w:val="OPo_podpunkty"/>
    <w:basedOn w:val="K-Pwypkt"/>
    <w:link w:val="OPopodpunktyZnak"/>
    <w:rsid w:val="000C2172"/>
    <w:pPr>
      <w:ind w:left="502"/>
    </w:pPr>
    <w:rPr>
      <w:rFonts w:asciiTheme="minorHAnsi" w:hAnsiTheme="minorHAnsi"/>
      <w:sz w:val="22"/>
    </w:rPr>
  </w:style>
  <w:style w:type="character" w:customStyle="1" w:styleId="OPopodpunktyZnak">
    <w:name w:val="OPo_podpunkty Znak"/>
    <w:basedOn w:val="Domylnaczcionkaakapitu"/>
    <w:link w:val="OPopodpunkty"/>
    <w:locked/>
    <w:rsid w:val="000C2172"/>
    <w:rPr>
      <w:rFonts w:eastAsia="Times New Roman" w:cs="Times New Roman"/>
      <w:szCs w:val="20"/>
      <w:lang w:eastAsia="pl-PL"/>
    </w:rPr>
  </w:style>
  <w:style w:type="paragraph" w:styleId="Legenda">
    <w:name w:val="caption"/>
    <w:aliases w:val="Legenda Znak,Legenda Znak Znak Znak,Legenda Znak Znak Znak Znak,Legenda Znak Znak Znak Znak Znak Znak,Legenda Znak Znak Znak Znak Znak Znak Znak,Legenda Znak Znak Znak Znak Znak Znak Znak Znak Znak Z Znak Znak Znak Znak Znak,Legenda Znak Znak Z"/>
    <w:basedOn w:val="Normalny"/>
    <w:next w:val="Normalny"/>
    <w:link w:val="LegendaZnak1"/>
    <w:rsid w:val="000C2172"/>
    <w:pPr>
      <w:spacing w:after="200"/>
    </w:pPr>
    <w:rPr>
      <w:b/>
      <w:bCs/>
      <w:color w:val="4F81BD" w:themeColor="accent1"/>
      <w:sz w:val="18"/>
      <w:szCs w:val="18"/>
    </w:rPr>
  </w:style>
  <w:style w:type="character" w:customStyle="1" w:styleId="LegendaZnak1">
    <w:name w:val="Legenda Znak1"/>
    <w:aliases w:val="Legenda Znak Znak,Legenda Znak Znak Znak Znak1,Legenda Znak Znak Znak Znak Znak,Legenda Znak Znak Znak Znak Znak Znak Znak1,Legenda Znak Znak Znak Znak Znak Znak Znak Znak,Legenda Znak Znak Z Znak"/>
    <w:link w:val="Legenda"/>
    <w:locked/>
    <w:rsid w:val="000C2172"/>
    <w:rPr>
      <w:rFonts w:ascii="Times New Roman" w:eastAsia="Times New Roman" w:hAnsi="Times New Roman" w:cs="Times New Roman"/>
      <w:b/>
      <w:bCs/>
      <w:color w:val="4F81BD" w:themeColor="accent1"/>
      <w:sz w:val="18"/>
      <w:szCs w:val="18"/>
      <w:lang w:eastAsia="pl-PL"/>
    </w:rPr>
  </w:style>
  <w:style w:type="paragraph" w:customStyle="1" w:styleId="Oporysunkitabele">
    <w:name w:val="Opo_rysunki/tabele"/>
    <w:basedOn w:val="Normalny"/>
    <w:link w:val="OporysunkitabeleZnak"/>
    <w:qFormat/>
    <w:rsid w:val="000C2172"/>
    <w:pPr>
      <w:spacing w:before="120" w:after="120"/>
      <w:jc w:val="both"/>
    </w:pPr>
    <w:rPr>
      <w:rFonts w:ascii="Calibri" w:hAnsi="Calibri"/>
      <w:i/>
      <w:sz w:val="20"/>
      <w:szCs w:val="20"/>
    </w:rPr>
  </w:style>
  <w:style w:type="character" w:customStyle="1" w:styleId="OporysunkitabeleZnak">
    <w:name w:val="Opo_rysunki/tabele Znak"/>
    <w:basedOn w:val="Domylnaczcionkaakapitu"/>
    <w:link w:val="Oporysunkitabele"/>
    <w:rsid w:val="000C2172"/>
    <w:rPr>
      <w:rFonts w:ascii="Calibri" w:eastAsia="Times New Roman" w:hAnsi="Calibri" w:cs="Times New Roman"/>
      <w:i/>
      <w:sz w:val="20"/>
      <w:szCs w:val="20"/>
      <w:lang w:eastAsia="pl-PL"/>
    </w:rPr>
  </w:style>
  <w:style w:type="character" w:customStyle="1" w:styleId="OpoprzypZnak">
    <w:name w:val="Opo_przyp Znak"/>
    <w:basedOn w:val="Domylnaczcionkaakapitu"/>
    <w:link w:val="Opoprzyp"/>
    <w:locked/>
    <w:rsid w:val="000C2172"/>
    <w:rPr>
      <w:rFonts w:ascii="Calibri" w:hAnsi="Calibri" w:cs="Arial"/>
      <w:sz w:val="18"/>
    </w:rPr>
  </w:style>
  <w:style w:type="paragraph" w:customStyle="1" w:styleId="Opoprzyp">
    <w:name w:val="Opo_przyp"/>
    <w:basedOn w:val="Tekstprzypisudolnego"/>
    <w:link w:val="OpoprzypZnak"/>
    <w:qFormat/>
    <w:rsid w:val="000C2172"/>
    <w:pPr>
      <w:jc w:val="both"/>
    </w:pPr>
    <w:rPr>
      <w:rFonts w:ascii="Calibri" w:eastAsiaTheme="minorHAnsi" w:hAnsi="Calibri" w:cs="Arial"/>
      <w:sz w:val="18"/>
      <w:szCs w:val="22"/>
      <w:lang w:eastAsia="en-US"/>
    </w:rPr>
  </w:style>
  <w:style w:type="character" w:customStyle="1" w:styleId="OpotabZnak">
    <w:name w:val="Opo_tab Znak"/>
    <w:basedOn w:val="Domylnaczcionkaakapitu"/>
    <w:link w:val="Opotab"/>
    <w:locked/>
    <w:rsid w:val="000C2172"/>
    <w:rPr>
      <w:rFonts w:ascii="Calibri" w:hAnsi="Calibri"/>
      <w:color w:val="000000"/>
      <w:szCs w:val="18"/>
    </w:rPr>
  </w:style>
  <w:style w:type="paragraph" w:customStyle="1" w:styleId="Opotab">
    <w:name w:val="Opo_tab"/>
    <w:basedOn w:val="Normalny"/>
    <w:link w:val="OpotabZnak"/>
    <w:qFormat/>
    <w:rsid w:val="000C2172"/>
    <w:pPr>
      <w:jc w:val="center"/>
    </w:pPr>
    <w:rPr>
      <w:rFonts w:ascii="Calibri" w:eastAsiaTheme="minorHAnsi" w:hAnsi="Calibri" w:cstheme="minorBidi"/>
      <w:color w:val="000000"/>
      <w:sz w:val="22"/>
      <w:szCs w:val="18"/>
      <w:lang w:eastAsia="en-US"/>
    </w:rPr>
  </w:style>
  <w:style w:type="paragraph" w:customStyle="1" w:styleId="OPOLnagl3">
    <w:name w:val="OPOL_nagl3"/>
    <w:basedOn w:val="Normalny"/>
    <w:next w:val="Normalny"/>
    <w:link w:val="OPOLnagl3Znak"/>
    <w:rsid w:val="000C2172"/>
    <w:pPr>
      <w:keepNext/>
      <w:tabs>
        <w:tab w:val="left" w:pos="567"/>
        <w:tab w:val="left" w:pos="709"/>
      </w:tabs>
      <w:suppressAutoHyphens/>
      <w:spacing w:before="360" w:after="120"/>
      <w:ind w:left="1080" w:hanging="1080"/>
      <w:jc w:val="both"/>
      <w:outlineLvl w:val="0"/>
    </w:pPr>
    <w:rPr>
      <w:rFonts w:asciiTheme="minorHAnsi" w:hAnsiTheme="minorHAnsi"/>
      <w:bCs/>
      <w:smallCaps/>
      <w:kern w:val="28"/>
      <w:szCs w:val="22"/>
      <w:lang w:eastAsia="ar-SA"/>
    </w:rPr>
  </w:style>
  <w:style w:type="character" w:customStyle="1" w:styleId="OPOLnagl3Znak">
    <w:name w:val="OPOL_nagl3 Znak"/>
    <w:link w:val="OPOLnagl3"/>
    <w:rsid w:val="000C2172"/>
    <w:rPr>
      <w:rFonts w:eastAsia="Times New Roman" w:cs="Times New Roman"/>
      <w:bCs/>
      <w:smallCaps/>
      <w:kern w:val="28"/>
      <w:sz w:val="24"/>
      <w:lang w:eastAsia="ar-SA"/>
    </w:rPr>
  </w:style>
  <w:style w:type="paragraph" w:customStyle="1" w:styleId="Snagl1">
    <w:name w:val="S_nagl1"/>
    <w:basedOn w:val="Normalny"/>
    <w:next w:val="Normalny"/>
    <w:qFormat/>
    <w:rsid w:val="000C2172"/>
    <w:pPr>
      <w:keepNext/>
      <w:spacing w:before="240" w:after="240"/>
      <w:ind w:left="360" w:hanging="360"/>
      <w:outlineLvl w:val="1"/>
    </w:pPr>
    <w:rPr>
      <w:rFonts w:ascii="Calibri" w:hAnsi="Calibri"/>
      <w:b/>
      <w:bCs/>
      <w:iCs/>
      <w:smallCaps/>
      <w:color w:val="0067B2"/>
      <w:sz w:val="28"/>
      <w:szCs w:val="40"/>
    </w:rPr>
  </w:style>
  <w:style w:type="paragraph" w:customStyle="1" w:styleId="Snag4">
    <w:name w:val="S_nagł4"/>
    <w:basedOn w:val="Normalny"/>
    <w:next w:val="Normalny"/>
    <w:rsid w:val="000C2172"/>
    <w:pPr>
      <w:spacing w:before="240" w:after="120" w:line="276" w:lineRule="auto"/>
      <w:ind w:left="1440" w:hanging="1440"/>
      <w:jc w:val="both"/>
    </w:pPr>
    <w:rPr>
      <w:rFonts w:ascii="Arial" w:hAnsi="Arial"/>
      <w:b/>
      <w:smallCaps/>
      <w:color w:val="0067B2"/>
      <w:sz w:val="22"/>
      <w:szCs w:val="22"/>
      <w:lang w:eastAsia="ar-SA"/>
    </w:rPr>
  </w:style>
  <w:style w:type="paragraph" w:customStyle="1" w:styleId="OPnagl2">
    <w:name w:val="OP_nagl2"/>
    <w:basedOn w:val="Normalny"/>
    <w:next w:val="Normalny"/>
    <w:qFormat/>
    <w:rsid w:val="000C2172"/>
    <w:pPr>
      <w:keepNext/>
      <w:pBdr>
        <w:bottom w:val="single" w:sz="12" w:space="1" w:color="0067B2"/>
      </w:pBdr>
      <w:tabs>
        <w:tab w:val="left" w:pos="851"/>
      </w:tabs>
      <w:suppressAutoHyphens/>
      <w:spacing w:before="360" w:after="240"/>
      <w:ind w:left="720" w:hanging="720"/>
      <w:outlineLvl w:val="0"/>
    </w:pPr>
    <w:rPr>
      <w:rFonts w:ascii="Calibri" w:hAnsi="Calibri" w:cs="Arial"/>
      <w:b/>
      <w:bCs/>
      <w:color w:val="0067B2"/>
      <w:kern w:val="28"/>
      <w:lang w:eastAsia="ar-SA"/>
    </w:rPr>
  </w:style>
  <w:style w:type="paragraph" w:customStyle="1" w:styleId="OPOTABNAG">
    <w:name w:val="OPO_TAB_NAGŁ"/>
    <w:basedOn w:val="Normalny"/>
    <w:link w:val="OPOTABNAGZnak"/>
    <w:rsid w:val="000C2172"/>
    <w:pPr>
      <w:jc w:val="center"/>
    </w:pPr>
    <w:rPr>
      <w:rFonts w:asciiTheme="minorHAnsi" w:hAnsiTheme="minorHAnsi"/>
      <w:b/>
      <w:bCs/>
      <w:color w:val="FFFFFF" w:themeColor="background1"/>
      <w:sz w:val="20"/>
      <w:szCs w:val="18"/>
    </w:rPr>
  </w:style>
  <w:style w:type="character" w:customStyle="1" w:styleId="OPOTABNAGZnak">
    <w:name w:val="OPO_TAB_NAGŁ Znak"/>
    <w:basedOn w:val="Domylnaczcionkaakapitu"/>
    <w:link w:val="OPOTABNAG"/>
    <w:rsid w:val="000C2172"/>
    <w:rPr>
      <w:rFonts w:eastAsia="Times New Roman" w:cs="Times New Roman"/>
      <w:b/>
      <w:bCs/>
      <w:color w:val="FFFFFF" w:themeColor="background1"/>
      <w:sz w:val="20"/>
      <w:szCs w:val="18"/>
      <w:lang w:eastAsia="pl-PL"/>
    </w:rPr>
  </w:style>
  <w:style w:type="paragraph" w:customStyle="1" w:styleId="Tableopole">
    <w:name w:val="Table_opole"/>
    <w:basedOn w:val="Normalny"/>
    <w:link w:val="TableopoleZnak"/>
    <w:qFormat/>
    <w:rsid w:val="000C2172"/>
    <w:pPr>
      <w:jc w:val="both"/>
    </w:pPr>
    <w:rPr>
      <w:bCs/>
      <w:sz w:val="18"/>
      <w:szCs w:val="18"/>
    </w:rPr>
  </w:style>
  <w:style w:type="character" w:customStyle="1" w:styleId="TableopoleZnak">
    <w:name w:val="Table_opole Znak"/>
    <w:link w:val="Tableopole"/>
    <w:rsid w:val="000C2172"/>
    <w:rPr>
      <w:rFonts w:ascii="Times New Roman" w:eastAsia="Times New Roman" w:hAnsi="Times New Roman" w:cs="Times New Roman"/>
      <w:bCs/>
      <w:sz w:val="18"/>
      <w:szCs w:val="18"/>
      <w:lang w:eastAsia="pl-PL"/>
    </w:rPr>
  </w:style>
  <w:style w:type="paragraph" w:customStyle="1" w:styleId="OPOLEpunkty">
    <w:name w:val="OPOLE_punkty"/>
    <w:basedOn w:val="Normalny"/>
    <w:link w:val="OPOLEpunktyZnak"/>
    <w:qFormat/>
    <w:rsid w:val="000C2172"/>
    <w:pPr>
      <w:tabs>
        <w:tab w:val="left" w:pos="567"/>
      </w:tabs>
      <w:spacing w:before="120" w:after="120" w:line="276" w:lineRule="auto"/>
      <w:jc w:val="both"/>
    </w:pPr>
    <w:rPr>
      <w:rFonts w:ascii="Calibri" w:hAnsi="Calibri"/>
      <w:szCs w:val="20"/>
    </w:rPr>
  </w:style>
  <w:style w:type="character" w:customStyle="1" w:styleId="OPOLEpunktyZnak">
    <w:name w:val="OPOLE_punkty Znak"/>
    <w:link w:val="OPOLEpunkty"/>
    <w:rsid w:val="000C2172"/>
    <w:rPr>
      <w:rFonts w:ascii="Calibri" w:eastAsia="Times New Roman" w:hAnsi="Calibri" w:cs="Times New Roman"/>
      <w:sz w:val="24"/>
      <w:szCs w:val="20"/>
      <w:lang w:eastAsia="pl-PL"/>
    </w:rPr>
  </w:style>
  <w:style w:type="paragraph" w:styleId="Tekstpodstawowywcity">
    <w:name w:val="Body Text Indent"/>
    <w:basedOn w:val="Normalny"/>
    <w:link w:val="TekstpodstawowywcityZnak"/>
    <w:rsid w:val="000C2172"/>
    <w:pPr>
      <w:ind w:firstLine="708"/>
    </w:pPr>
    <w:rPr>
      <w:szCs w:val="20"/>
    </w:rPr>
  </w:style>
  <w:style w:type="character" w:customStyle="1" w:styleId="TekstpodstawowywcityZnak">
    <w:name w:val="Tekst podstawowy wcięty Znak"/>
    <w:basedOn w:val="Domylnaczcionkaakapitu"/>
    <w:link w:val="Tekstpodstawowywcity"/>
    <w:rsid w:val="000C2172"/>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0C2172"/>
    <w:pPr>
      <w:spacing w:after="120"/>
    </w:pPr>
    <w:rPr>
      <w:sz w:val="20"/>
      <w:szCs w:val="20"/>
    </w:rPr>
  </w:style>
  <w:style w:type="character" w:customStyle="1" w:styleId="TekstpodstawowyZnak">
    <w:name w:val="Tekst podstawowy Znak"/>
    <w:basedOn w:val="Domylnaczcionkaakapitu"/>
    <w:link w:val="Tekstpodstawowy"/>
    <w:uiPriority w:val="99"/>
    <w:rsid w:val="000C2172"/>
    <w:rPr>
      <w:rFonts w:ascii="Times New Roman" w:eastAsia="Times New Roman" w:hAnsi="Times New Roman" w:cs="Times New Roman"/>
      <w:sz w:val="20"/>
      <w:szCs w:val="20"/>
      <w:lang w:eastAsia="pl-PL"/>
    </w:rPr>
  </w:style>
  <w:style w:type="paragraph" w:customStyle="1" w:styleId="zalacznikbin">
    <w:name w:val="zalacznik_bin"/>
    <w:basedOn w:val="Normalny"/>
    <w:rsid w:val="000C2172"/>
    <w:pPr>
      <w:spacing w:before="100" w:beforeAutospacing="1" w:after="100" w:afterAutospacing="1"/>
    </w:pPr>
  </w:style>
  <w:style w:type="paragraph" w:customStyle="1" w:styleId="a4">
    <w:name w:val="a4"/>
    <w:basedOn w:val="Normalny"/>
    <w:rsid w:val="000C2172"/>
    <w:pPr>
      <w:spacing w:before="100" w:beforeAutospacing="1" w:after="100" w:afterAutospacing="1"/>
    </w:pPr>
  </w:style>
  <w:style w:type="paragraph" w:styleId="NormalnyWeb">
    <w:name w:val="Normal (Web)"/>
    <w:basedOn w:val="Normalny"/>
    <w:uiPriority w:val="99"/>
    <w:unhideWhenUsed/>
    <w:rsid w:val="000C2172"/>
    <w:pPr>
      <w:spacing w:before="100" w:beforeAutospacing="1" w:after="100" w:afterAutospacing="1"/>
    </w:pPr>
    <w:rPr>
      <w:rFonts w:ascii="Times" w:hAnsi="Times"/>
      <w:sz w:val="20"/>
      <w:szCs w:val="20"/>
    </w:rPr>
  </w:style>
  <w:style w:type="paragraph" w:customStyle="1" w:styleId="K-Pprzypis">
    <w:name w:val="K-P_przypis"/>
    <w:basedOn w:val="Normalny"/>
    <w:link w:val="K-PprzypisZnak"/>
    <w:rsid w:val="000C2172"/>
    <w:pPr>
      <w:autoSpaceDE w:val="0"/>
      <w:autoSpaceDN w:val="0"/>
      <w:adjustRightInd w:val="0"/>
      <w:spacing w:before="120" w:line="276" w:lineRule="auto"/>
      <w:ind w:left="170" w:hanging="170"/>
      <w:jc w:val="both"/>
    </w:pPr>
    <w:rPr>
      <w:rFonts w:asciiTheme="minorHAnsi" w:hAnsiTheme="minorHAnsi" w:cs="Arial"/>
      <w:sz w:val="18"/>
      <w:szCs w:val="22"/>
    </w:rPr>
  </w:style>
  <w:style w:type="character" w:customStyle="1" w:styleId="K-PprzypisZnak">
    <w:name w:val="K-P_przypis Znak"/>
    <w:link w:val="K-Pprzypis"/>
    <w:rsid w:val="000C2172"/>
    <w:rPr>
      <w:rFonts w:eastAsia="Times New Roman" w:cs="Arial"/>
      <w:sz w:val="18"/>
      <w:lang w:eastAsia="pl-PL"/>
    </w:rPr>
  </w:style>
  <w:style w:type="paragraph" w:customStyle="1" w:styleId="POPOpolepodpunkt">
    <w:name w:val="POP Opole podpunkt"/>
    <w:basedOn w:val="POPOpolepopdunkt"/>
    <w:link w:val="POPOpolepodpunktZnak"/>
    <w:qFormat/>
    <w:rsid w:val="000C2172"/>
    <w:pPr>
      <w:numPr>
        <w:numId w:val="0"/>
      </w:numPr>
      <w:autoSpaceDE w:val="0"/>
      <w:autoSpaceDN w:val="0"/>
      <w:adjustRightInd w:val="0"/>
      <w:spacing w:before="120"/>
      <w:ind w:left="502" w:hanging="360"/>
    </w:pPr>
    <w:rPr>
      <w:rFonts w:cs="Arial"/>
    </w:rPr>
  </w:style>
  <w:style w:type="character" w:customStyle="1" w:styleId="POPOpolepodpunktZnak">
    <w:name w:val="POP Opole podpunkt Znak"/>
    <w:basedOn w:val="POPOpolepopdunktZnak"/>
    <w:link w:val="POPOpolepodpunkt"/>
    <w:rsid w:val="000C2172"/>
    <w:rPr>
      <w:rFonts w:ascii="Calibri" w:eastAsia="Times New Roman" w:hAnsi="Calibri" w:cs="Arial"/>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449A4"/>
    <w:pPr>
      <w:spacing w:after="0" w:line="240" w:lineRule="auto"/>
    </w:pPr>
    <w:rPr>
      <w:rFonts w:ascii="Times New Roman" w:eastAsia="Times New Roman" w:hAnsi="Times New Roman" w:cs="Times New Roman"/>
      <w:sz w:val="24"/>
      <w:szCs w:val="24"/>
      <w:lang w:eastAsia="pl-PL"/>
    </w:rPr>
  </w:style>
  <w:style w:type="paragraph" w:styleId="Nagwek1">
    <w:name w:val="heading 1"/>
    <w:aliases w:val="OP_Nagłówek 1"/>
    <w:basedOn w:val="Normalny"/>
    <w:next w:val="Normalny"/>
    <w:link w:val="Nagwek1Znak"/>
    <w:uiPriority w:val="9"/>
    <w:qFormat/>
    <w:rsid w:val="007B6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Nagłówek 2_Śląsk"/>
    <w:basedOn w:val="Normalny"/>
    <w:next w:val="Normalny"/>
    <w:link w:val="Nagwek2Znak"/>
    <w:unhideWhenUsed/>
    <w:qFormat/>
    <w:rsid w:val="009449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Org Heading 1,h1"/>
    <w:basedOn w:val="Normalny"/>
    <w:next w:val="Normalny"/>
    <w:link w:val="Nagwek3Znak"/>
    <w:unhideWhenUsed/>
    <w:qFormat/>
    <w:rsid w:val="00876857"/>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Bijlage,Bijlage Znak"/>
    <w:basedOn w:val="Normalny"/>
    <w:next w:val="Normalny"/>
    <w:link w:val="Nagwek4Znak"/>
    <w:rsid w:val="000C2172"/>
    <w:pPr>
      <w:keepNext/>
      <w:spacing w:before="240" w:after="60"/>
      <w:ind w:left="864" w:hanging="864"/>
      <w:outlineLvl w:val="3"/>
    </w:pPr>
    <w:rPr>
      <w:b/>
      <w:bCs/>
      <w:sz w:val="28"/>
      <w:szCs w:val="28"/>
    </w:rPr>
  </w:style>
  <w:style w:type="paragraph" w:styleId="Nagwek5">
    <w:name w:val="heading 5"/>
    <w:aliases w:val="OP_Nagłówek 2"/>
    <w:basedOn w:val="Nagwek2"/>
    <w:next w:val="Normalny"/>
    <w:link w:val="Nagwek5Znak"/>
    <w:uiPriority w:val="9"/>
    <w:qFormat/>
    <w:rsid w:val="000C2172"/>
    <w:pPr>
      <w:keepLines w:val="0"/>
      <w:tabs>
        <w:tab w:val="num" w:pos="792"/>
      </w:tabs>
      <w:spacing w:before="240" w:after="60"/>
      <w:ind w:left="792" w:hanging="432"/>
      <w:outlineLvl w:val="4"/>
    </w:pPr>
    <w:rPr>
      <w:rFonts w:asciiTheme="minorHAnsi" w:eastAsia="Times New Roman" w:hAnsiTheme="minorHAnsi" w:cs="Times New Roman"/>
      <w:b w:val="0"/>
      <w:iCs/>
      <w:caps/>
      <w:color w:val="auto"/>
      <w:sz w:val="24"/>
    </w:rPr>
  </w:style>
  <w:style w:type="paragraph" w:styleId="Nagwek6">
    <w:name w:val="heading 6"/>
    <w:basedOn w:val="Normalny"/>
    <w:next w:val="Normalny"/>
    <w:link w:val="Nagwek6Znak"/>
    <w:rsid w:val="000C2172"/>
    <w:pPr>
      <w:spacing w:before="240" w:after="60"/>
      <w:ind w:left="1152" w:hanging="1152"/>
      <w:outlineLvl w:val="5"/>
    </w:pPr>
    <w:rPr>
      <w:b/>
      <w:bCs/>
      <w:sz w:val="22"/>
      <w:szCs w:val="22"/>
    </w:rPr>
  </w:style>
  <w:style w:type="paragraph" w:styleId="Nagwek7">
    <w:name w:val="heading 7"/>
    <w:basedOn w:val="Normalny"/>
    <w:next w:val="Normalny"/>
    <w:link w:val="Nagwek7Znak"/>
    <w:rsid w:val="000C2172"/>
    <w:pPr>
      <w:spacing w:before="240" w:after="60"/>
      <w:ind w:left="1296" w:hanging="1296"/>
      <w:outlineLvl w:val="6"/>
    </w:pPr>
  </w:style>
  <w:style w:type="paragraph" w:styleId="Nagwek8">
    <w:name w:val="heading 8"/>
    <w:basedOn w:val="Normalny"/>
    <w:next w:val="Normalny"/>
    <w:link w:val="Nagwek8Znak"/>
    <w:rsid w:val="000C2172"/>
    <w:pPr>
      <w:spacing w:before="240" w:after="60"/>
      <w:ind w:left="1440" w:hanging="1440"/>
      <w:outlineLvl w:val="7"/>
    </w:pPr>
    <w:rPr>
      <w:i/>
      <w:iCs/>
    </w:rPr>
  </w:style>
  <w:style w:type="paragraph" w:styleId="Nagwek9">
    <w:name w:val="heading 9"/>
    <w:aliases w:val="Op_Nagłówek 3"/>
    <w:basedOn w:val="Nagwek2"/>
    <w:next w:val="Normalny"/>
    <w:link w:val="Nagwek9Znak"/>
    <w:uiPriority w:val="99"/>
    <w:rsid w:val="000C2172"/>
    <w:pPr>
      <w:keepLines w:val="0"/>
      <w:spacing w:before="240" w:after="60"/>
      <w:ind w:left="1582" w:hanging="1582"/>
      <w:outlineLvl w:val="8"/>
    </w:pPr>
    <w:rPr>
      <w:rFonts w:asciiTheme="minorHAnsi" w:eastAsia="Times New Roman" w:hAnsiTheme="minorHAnsi" w:cs="Times New Roman"/>
      <w:bCs w:val="0"/>
      <w:caps/>
      <w:color w:val="aut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rsid w:val="009449A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
    <w:name w:val="Tabela"/>
    <w:basedOn w:val="Normalny"/>
    <w:link w:val="TabelaZnak"/>
    <w:autoRedefine/>
    <w:rsid w:val="009449A4"/>
    <w:pPr>
      <w:spacing w:line="360" w:lineRule="auto"/>
    </w:pPr>
    <w:rPr>
      <w:color w:val="000000"/>
      <w:sz w:val="20"/>
      <w:szCs w:val="20"/>
    </w:rPr>
  </w:style>
  <w:style w:type="character" w:customStyle="1" w:styleId="DefaultZnak">
    <w:name w:val="Default Znak"/>
    <w:basedOn w:val="Domylnaczcionkaakapitu"/>
    <w:link w:val="Default"/>
    <w:rsid w:val="009449A4"/>
    <w:rPr>
      <w:rFonts w:ascii="Arial" w:eastAsia="Times New Roman" w:hAnsi="Arial" w:cs="Arial"/>
      <w:color w:val="000000"/>
      <w:sz w:val="24"/>
      <w:szCs w:val="24"/>
      <w:lang w:eastAsia="pl-PL"/>
    </w:rPr>
  </w:style>
  <w:style w:type="paragraph" w:customStyle="1" w:styleId="Knormal">
    <w:name w:val="Knormal"/>
    <w:basedOn w:val="Normalny"/>
    <w:link w:val="KnormalZnak"/>
    <w:qFormat/>
    <w:rsid w:val="009449A4"/>
    <w:pPr>
      <w:spacing w:before="120" w:after="120"/>
      <w:jc w:val="both"/>
    </w:pPr>
    <w:rPr>
      <w:rFonts w:ascii="Trebuchet MS" w:hAnsi="Trebuchet MS"/>
      <w:sz w:val="20"/>
      <w:szCs w:val="20"/>
    </w:rPr>
  </w:style>
  <w:style w:type="character" w:customStyle="1" w:styleId="KnormalZnak">
    <w:name w:val="Knormal Znak"/>
    <w:basedOn w:val="Domylnaczcionkaakapitu"/>
    <w:link w:val="Knormal"/>
    <w:rsid w:val="009449A4"/>
    <w:rPr>
      <w:rFonts w:ascii="Trebuchet MS" w:eastAsia="Times New Roman" w:hAnsi="Trebuchet MS" w:cs="Times New Roman"/>
      <w:sz w:val="20"/>
      <w:szCs w:val="20"/>
      <w:lang w:eastAsia="pl-PL"/>
    </w:rPr>
  </w:style>
  <w:style w:type="paragraph" w:customStyle="1" w:styleId="Lubunag2">
    <w:name w:val="Lubu_nag2"/>
    <w:basedOn w:val="Nagwek2"/>
    <w:link w:val="Lubunag2Znak"/>
    <w:qFormat/>
    <w:rsid w:val="009449A4"/>
    <w:pPr>
      <w:keepLines w:val="0"/>
      <w:pBdr>
        <w:top w:val="single" w:sz="8" w:space="1" w:color="006600"/>
        <w:left w:val="single" w:sz="8" w:space="4" w:color="006600"/>
        <w:bottom w:val="single" w:sz="8" w:space="1" w:color="006600"/>
        <w:right w:val="single" w:sz="8" w:space="4" w:color="006600"/>
      </w:pBdr>
      <w:spacing w:before="240" w:after="120"/>
      <w:jc w:val="both"/>
    </w:pPr>
    <w:rPr>
      <w:rFonts w:ascii="Arial Narrow" w:eastAsia="Times New Roman" w:hAnsi="Arial Narrow" w:cs="Times New Roman"/>
      <w:iCs/>
      <w:caps/>
      <w:color w:val="auto"/>
      <w:sz w:val="28"/>
      <w:szCs w:val="24"/>
    </w:rPr>
  </w:style>
  <w:style w:type="character" w:customStyle="1" w:styleId="Lubunag2Znak">
    <w:name w:val="Lubu_nag2 Znak"/>
    <w:basedOn w:val="Domylnaczcionkaakapitu"/>
    <w:link w:val="Lubunag2"/>
    <w:rsid w:val="009449A4"/>
    <w:rPr>
      <w:rFonts w:ascii="Arial Narrow" w:eastAsia="Times New Roman" w:hAnsi="Arial Narrow" w:cs="Times New Roman"/>
      <w:b/>
      <w:bCs/>
      <w:iCs/>
      <w:caps/>
      <w:sz w:val="28"/>
      <w:szCs w:val="24"/>
      <w:lang w:eastAsia="pl-PL"/>
    </w:rPr>
  </w:style>
  <w:style w:type="paragraph" w:customStyle="1" w:styleId="Style8">
    <w:name w:val="Style8"/>
    <w:basedOn w:val="Normalny"/>
    <w:uiPriority w:val="99"/>
    <w:rsid w:val="009449A4"/>
    <w:pPr>
      <w:widowControl w:val="0"/>
      <w:autoSpaceDE w:val="0"/>
      <w:autoSpaceDN w:val="0"/>
      <w:adjustRightInd w:val="0"/>
    </w:pPr>
  </w:style>
  <w:style w:type="paragraph" w:customStyle="1" w:styleId="Style10">
    <w:name w:val="Style10"/>
    <w:basedOn w:val="Normalny"/>
    <w:uiPriority w:val="99"/>
    <w:rsid w:val="009449A4"/>
    <w:pPr>
      <w:widowControl w:val="0"/>
      <w:autoSpaceDE w:val="0"/>
      <w:autoSpaceDN w:val="0"/>
      <w:adjustRightInd w:val="0"/>
      <w:spacing w:line="206" w:lineRule="exact"/>
    </w:pPr>
  </w:style>
  <w:style w:type="character" w:customStyle="1" w:styleId="FontStyle118">
    <w:name w:val="Font Style118"/>
    <w:basedOn w:val="Domylnaczcionkaakapitu"/>
    <w:uiPriority w:val="99"/>
    <w:rsid w:val="009449A4"/>
    <w:rPr>
      <w:rFonts w:ascii="Times New Roman" w:hAnsi="Times New Roman" w:cs="Times New Roman"/>
      <w:b/>
      <w:bCs/>
      <w:sz w:val="26"/>
      <w:szCs w:val="26"/>
    </w:rPr>
  </w:style>
  <w:style w:type="character" w:customStyle="1" w:styleId="FontStyle132">
    <w:name w:val="Font Style132"/>
    <w:basedOn w:val="Domylnaczcionkaakapitu"/>
    <w:uiPriority w:val="99"/>
    <w:rsid w:val="009449A4"/>
    <w:rPr>
      <w:rFonts w:ascii="Times New Roman" w:hAnsi="Times New Roman" w:cs="Times New Roman"/>
      <w:smallCaps/>
      <w:spacing w:val="-10"/>
      <w:sz w:val="26"/>
      <w:szCs w:val="26"/>
    </w:rPr>
  </w:style>
  <w:style w:type="character" w:customStyle="1" w:styleId="FontStyle160">
    <w:name w:val="Font Style160"/>
    <w:basedOn w:val="Domylnaczcionkaakapitu"/>
    <w:uiPriority w:val="99"/>
    <w:rsid w:val="009449A4"/>
    <w:rPr>
      <w:rFonts w:ascii="Times New Roman" w:hAnsi="Times New Roman" w:cs="Times New Roman"/>
      <w:sz w:val="16"/>
      <w:szCs w:val="16"/>
    </w:rPr>
  </w:style>
  <w:style w:type="character" w:customStyle="1" w:styleId="TabelaZnak">
    <w:name w:val="Tabela Znak"/>
    <w:link w:val="Tabela"/>
    <w:rsid w:val="009449A4"/>
    <w:rPr>
      <w:rFonts w:ascii="Times New Roman" w:eastAsia="Times New Roman" w:hAnsi="Times New Roman" w:cs="Times New Roman"/>
      <w:color w:val="000000"/>
      <w:sz w:val="20"/>
      <w:szCs w:val="20"/>
      <w:lang w:eastAsia="pl-PL"/>
    </w:rPr>
  </w:style>
  <w:style w:type="character" w:customStyle="1" w:styleId="Nagwek2Znak">
    <w:name w:val="Nagłówek 2 Znak"/>
    <w:aliases w:val="Nagłówek 2_Śląsk Znak"/>
    <w:basedOn w:val="Domylnaczcionkaakapitu"/>
    <w:link w:val="Nagwek2"/>
    <w:rsid w:val="009449A4"/>
    <w:rPr>
      <w:rFonts w:asciiTheme="majorHAnsi" w:eastAsiaTheme="majorEastAsia" w:hAnsiTheme="majorHAnsi" w:cstheme="majorBidi"/>
      <w:b/>
      <w:bCs/>
      <w:color w:val="4F81BD" w:themeColor="accent1"/>
      <w:sz w:val="26"/>
      <w:szCs w:val="26"/>
      <w:lang w:eastAsia="pl-PL"/>
    </w:rPr>
  </w:style>
  <w:style w:type="paragraph" w:styleId="Stopka">
    <w:name w:val="footer"/>
    <w:basedOn w:val="Normalny"/>
    <w:link w:val="StopkaZnak"/>
    <w:uiPriority w:val="99"/>
    <w:rsid w:val="00851412"/>
    <w:pPr>
      <w:tabs>
        <w:tab w:val="center" w:pos="4536"/>
        <w:tab w:val="right" w:pos="9072"/>
      </w:tabs>
    </w:pPr>
  </w:style>
  <w:style w:type="character" w:customStyle="1" w:styleId="StopkaZnak">
    <w:name w:val="Stopka Znak"/>
    <w:basedOn w:val="Domylnaczcionkaakapitu"/>
    <w:link w:val="Stopka"/>
    <w:uiPriority w:val="99"/>
    <w:rsid w:val="00851412"/>
    <w:rPr>
      <w:rFonts w:ascii="Times New Roman" w:eastAsia="Times New Roman" w:hAnsi="Times New Roman" w:cs="Times New Roman"/>
      <w:sz w:val="24"/>
      <w:szCs w:val="24"/>
      <w:lang w:eastAsia="pl-PL"/>
    </w:rPr>
  </w:style>
  <w:style w:type="paragraph" w:styleId="Tytu">
    <w:name w:val="Title"/>
    <w:basedOn w:val="Normalny"/>
    <w:link w:val="TytuZnak"/>
    <w:qFormat/>
    <w:rsid w:val="00851412"/>
    <w:pPr>
      <w:spacing w:line="360" w:lineRule="auto"/>
      <w:jc w:val="center"/>
    </w:pPr>
    <w:rPr>
      <w:b/>
      <w:szCs w:val="20"/>
    </w:rPr>
  </w:style>
  <w:style w:type="character" w:customStyle="1" w:styleId="TytuZnak">
    <w:name w:val="Tytuł Znak"/>
    <w:basedOn w:val="Domylnaczcionkaakapitu"/>
    <w:link w:val="Tytu"/>
    <w:rsid w:val="00851412"/>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qFormat/>
    <w:rsid w:val="00851412"/>
    <w:pPr>
      <w:numPr>
        <w:ilvl w:val="1"/>
      </w:numPr>
    </w:pPr>
    <w:rPr>
      <w:rFonts w:ascii="Cambria" w:hAnsi="Cambria"/>
      <w:i/>
      <w:iCs/>
      <w:color w:val="4F81BD"/>
      <w:spacing w:val="15"/>
    </w:rPr>
  </w:style>
  <w:style w:type="character" w:customStyle="1" w:styleId="PodtytuZnak">
    <w:name w:val="Podtytuł Znak"/>
    <w:basedOn w:val="Domylnaczcionkaakapitu"/>
    <w:link w:val="Podtytu"/>
    <w:rsid w:val="00851412"/>
    <w:rPr>
      <w:rFonts w:ascii="Cambria" w:eastAsia="Times New Roman" w:hAnsi="Cambria" w:cs="Times New Roman"/>
      <w:i/>
      <w:iCs/>
      <w:color w:val="4F81BD"/>
      <w:spacing w:val="15"/>
      <w:sz w:val="24"/>
      <w:szCs w:val="24"/>
      <w:lang w:eastAsia="pl-PL"/>
    </w:rPr>
  </w:style>
  <w:style w:type="paragraph" w:styleId="Nagwek">
    <w:name w:val="header"/>
    <w:basedOn w:val="Normalny"/>
    <w:link w:val="NagwekZnak"/>
    <w:unhideWhenUsed/>
    <w:rsid w:val="00851412"/>
    <w:pPr>
      <w:tabs>
        <w:tab w:val="center" w:pos="4536"/>
        <w:tab w:val="right" w:pos="9072"/>
      </w:tabs>
    </w:pPr>
  </w:style>
  <w:style w:type="character" w:customStyle="1" w:styleId="NagwekZnak">
    <w:name w:val="Nagłówek Znak"/>
    <w:basedOn w:val="Domylnaczcionkaakapitu"/>
    <w:link w:val="Nagwek"/>
    <w:rsid w:val="00851412"/>
    <w:rPr>
      <w:rFonts w:ascii="Times New Roman" w:eastAsia="Times New Roman" w:hAnsi="Times New Roman" w:cs="Times New Roman"/>
      <w:sz w:val="24"/>
      <w:szCs w:val="24"/>
      <w:lang w:eastAsia="pl-PL"/>
    </w:rPr>
  </w:style>
  <w:style w:type="character" w:customStyle="1" w:styleId="xbe">
    <w:name w:val="_xbe"/>
    <w:basedOn w:val="Domylnaczcionkaakapitu"/>
    <w:rsid w:val="00BC31E1"/>
  </w:style>
  <w:style w:type="character" w:styleId="Hipercze">
    <w:name w:val="Hyperlink"/>
    <w:basedOn w:val="Domylnaczcionkaakapitu"/>
    <w:uiPriority w:val="99"/>
    <w:unhideWhenUsed/>
    <w:rsid w:val="00BC31E1"/>
    <w:rPr>
      <w:color w:val="0000FF" w:themeColor="hyperlink"/>
      <w:u w:val="single"/>
    </w:rPr>
  </w:style>
  <w:style w:type="character" w:customStyle="1" w:styleId="Nagwek3Znak">
    <w:name w:val="Nagłówek 3 Znak"/>
    <w:aliases w:val="Org Heading 1 Znak,h1 Znak"/>
    <w:basedOn w:val="Domylnaczcionkaakapitu"/>
    <w:link w:val="Nagwek3"/>
    <w:rsid w:val="00876857"/>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uiPriority w:val="34"/>
    <w:qFormat/>
    <w:rsid w:val="00AE0052"/>
    <w:pPr>
      <w:ind w:left="720"/>
      <w:contextualSpacing/>
    </w:pPr>
  </w:style>
  <w:style w:type="paragraph" w:styleId="Tekstprzypisukocowego">
    <w:name w:val="endnote text"/>
    <w:basedOn w:val="Normalny"/>
    <w:link w:val="TekstprzypisukocowegoZnak"/>
    <w:uiPriority w:val="99"/>
    <w:semiHidden/>
    <w:unhideWhenUsed/>
    <w:rsid w:val="00257F13"/>
    <w:rPr>
      <w:sz w:val="20"/>
      <w:szCs w:val="20"/>
    </w:rPr>
  </w:style>
  <w:style w:type="character" w:customStyle="1" w:styleId="TekstprzypisukocowegoZnak">
    <w:name w:val="Tekst przypisu końcowego Znak"/>
    <w:basedOn w:val="Domylnaczcionkaakapitu"/>
    <w:link w:val="Tekstprzypisukocowego"/>
    <w:uiPriority w:val="99"/>
    <w:semiHidden/>
    <w:rsid w:val="00257F1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57F13"/>
    <w:rPr>
      <w:vertAlign w:val="superscript"/>
    </w:rPr>
  </w:style>
  <w:style w:type="table" w:styleId="Tabela-Siatka">
    <w:name w:val="Table Grid"/>
    <w:basedOn w:val="Standardowy"/>
    <w:uiPriority w:val="59"/>
    <w:rsid w:val="00971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unhideWhenUsed/>
    <w:qFormat/>
    <w:rsid w:val="000C5A3F"/>
    <w:rPr>
      <w:sz w:val="20"/>
      <w:szCs w:val="20"/>
    </w:rPr>
  </w:style>
  <w:style w:type="character" w:customStyle="1" w:styleId="TekstprzypisudolnegoZnak">
    <w:name w:val="Tekst przypisu dolnego Znak"/>
    <w:basedOn w:val="Domylnaczcionkaakapitu"/>
    <w:link w:val="Tekstprzypisudolnego"/>
    <w:uiPriority w:val="99"/>
    <w:rsid w:val="000C5A3F"/>
    <w:rPr>
      <w:rFonts w:ascii="Times New Roman" w:eastAsia="Times New Roman" w:hAnsi="Times New Roman" w:cs="Times New Roman"/>
      <w:sz w:val="20"/>
      <w:szCs w:val="20"/>
      <w:lang w:eastAsia="pl-PL"/>
    </w:rPr>
  </w:style>
  <w:style w:type="character" w:styleId="Odwoanieprzypisudolnego">
    <w:name w:val="footnote reference"/>
    <w:aliases w:val="SUPERS,Footnote Reference Number,Odwołanie przypisu,EN Footnote Reference,Times 10 Point,Exposant 3 Point,Footnote symbol,Footnote reference number,note TESI,stylish,Footnote number,Ref,de nota al pie,Odwo3anie przypisu,number"/>
    <w:basedOn w:val="Domylnaczcionkaakapitu"/>
    <w:unhideWhenUsed/>
    <w:qFormat/>
    <w:rsid w:val="000C5A3F"/>
    <w:rPr>
      <w:vertAlign w:val="superscript"/>
    </w:rPr>
  </w:style>
  <w:style w:type="character" w:styleId="Pogrubienie">
    <w:name w:val="Strong"/>
    <w:basedOn w:val="Domylnaczcionkaakapitu"/>
    <w:uiPriority w:val="22"/>
    <w:qFormat/>
    <w:rsid w:val="008A3801"/>
    <w:rPr>
      <w:b/>
      <w:bCs/>
    </w:rPr>
  </w:style>
  <w:style w:type="paragraph" w:styleId="Tekstdymka">
    <w:name w:val="Balloon Text"/>
    <w:basedOn w:val="Normalny"/>
    <w:link w:val="TekstdymkaZnak"/>
    <w:semiHidden/>
    <w:unhideWhenUsed/>
    <w:rsid w:val="00F6021D"/>
    <w:rPr>
      <w:rFonts w:ascii="Tahoma" w:hAnsi="Tahoma" w:cs="Tahoma"/>
      <w:sz w:val="16"/>
      <w:szCs w:val="16"/>
    </w:rPr>
  </w:style>
  <w:style w:type="character" w:customStyle="1" w:styleId="TekstdymkaZnak">
    <w:name w:val="Tekst dymka Znak"/>
    <w:basedOn w:val="Domylnaczcionkaakapitu"/>
    <w:link w:val="Tekstdymka"/>
    <w:semiHidden/>
    <w:rsid w:val="00F6021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67DEF"/>
    <w:rPr>
      <w:sz w:val="16"/>
      <w:szCs w:val="16"/>
    </w:rPr>
  </w:style>
  <w:style w:type="paragraph" w:styleId="Tekstkomentarza">
    <w:name w:val="annotation text"/>
    <w:basedOn w:val="Normalny"/>
    <w:link w:val="TekstkomentarzaZnak"/>
    <w:uiPriority w:val="99"/>
    <w:semiHidden/>
    <w:unhideWhenUsed/>
    <w:rsid w:val="00D67DEF"/>
    <w:rPr>
      <w:sz w:val="20"/>
      <w:szCs w:val="20"/>
    </w:rPr>
  </w:style>
  <w:style w:type="character" w:customStyle="1" w:styleId="TekstkomentarzaZnak">
    <w:name w:val="Tekst komentarza Znak"/>
    <w:basedOn w:val="Domylnaczcionkaakapitu"/>
    <w:link w:val="Tekstkomentarza"/>
    <w:uiPriority w:val="99"/>
    <w:semiHidden/>
    <w:rsid w:val="00D67DE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67DEF"/>
    <w:rPr>
      <w:b/>
      <w:bCs/>
    </w:rPr>
  </w:style>
  <w:style w:type="character" w:customStyle="1" w:styleId="TematkomentarzaZnak">
    <w:name w:val="Temat komentarza Znak"/>
    <w:basedOn w:val="TekstkomentarzaZnak"/>
    <w:link w:val="Tematkomentarza"/>
    <w:uiPriority w:val="99"/>
    <w:semiHidden/>
    <w:rsid w:val="00D67DEF"/>
    <w:rPr>
      <w:rFonts w:ascii="Times New Roman" w:eastAsia="Times New Roman" w:hAnsi="Times New Roman" w:cs="Times New Roman"/>
      <w:b/>
      <w:bCs/>
      <w:sz w:val="20"/>
      <w:szCs w:val="20"/>
      <w:lang w:eastAsia="pl-PL"/>
    </w:rPr>
  </w:style>
  <w:style w:type="paragraph" w:customStyle="1" w:styleId="Wnormal">
    <w:name w:val="W_normal"/>
    <w:basedOn w:val="Normalny"/>
    <w:link w:val="WnormalZnak"/>
    <w:qFormat/>
    <w:rsid w:val="008F12F7"/>
    <w:pPr>
      <w:spacing w:before="120" w:after="120" w:line="276" w:lineRule="auto"/>
      <w:jc w:val="both"/>
    </w:pPr>
    <w:rPr>
      <w:sz w:val="22"/>
      <w:szCs w:val="20"/>
    </w:rPr>
  </w:style>
  <w:style w:type="character" w:customStyle="1" w:styleId="WnormalZnak">
    <w:name w:val="W_normal Znak"/>
    <w:basedOn w:val="Domylnaczcionkaakapitu"/>
    <w:link w:val="Wnormal"/>
    <w:rsid w:val="008F12F7"/>
    <w:rPr>
      <w:rFonts w:ascii="Times New Roman" w:eastAsia="Times New Roman" w:hAnsi="Times New Roman" w:cs="Times New Roman"/>
      <w:szCs w:val="20"/>
      <w:lang w:eastAsia="pl-PL"/>
    </w:rPr>
  </w:style>
  <w:style w:type="character" w:styleId="UyteHipercze">
    <w:name w:val="FollowedHyperlink"/>
    <w:basedOn w:val="Domylnaczcionkaakapitu"/>
    <w:uiPriority w:val="99"/>
    <w:semiHidden/>
    <w:unhideWhenUsed/>
    <w:rsid w:val="001E6E2B"/>
    <w:rPr>
      <w:color w:val="800080" w:themeColor="followedHyperlink"/>
      <w:u w:val="single"/>
    </w:rPr>
  </w:style>
  <w:style w:type="character" w:customStyle="1" w:styleId="Nagwek1Znak">
    <w:name w:val="Nagłówek 1 Znak"/>
    <w:aliases w:val="OP_Nagłówek 1 Znak"/>
    <w:basedOn w:val="Domylnaczcionkaakapitu"/>
    <w:link w:val="Nagwek1"/>
    <w:uiPriority w:val="9"/>
    <w:rsid w:val="007B626A"/>
    <w:rPr>
      <w:rFonts w:asciiTheme="majorHAnsi" w:eastAsiaTheme="majorEastAsia" w:hAnsiTheme="majorHAnsi" w:cstheme="majorBidi"/>
      <w:b/>
      <w:bCs/>
      <w:color w:val="365F91" w:themeColor="accent1" w:themeShade="BF"/>
      <w:sz w:val="28"/>
      <w:szCs w:val="28"/>
      <w:lang w:eastAsia="pl-PL"/>
    </w:rPr>
  </w:style>
  <w:style w:type="paragraph" w:customStyle="1" w:styleId="POPOpolewypunkt">
    <w:name w:val="POP Opole_wypunkt"/>
    <w:basedOn w:val="Normalny"/>
    <w:link w:val="POPOpolewypunktZnak"/>
    <w:qFormat/>
    <w:rsid w:val="00930E7D"/>
    <w:pPr>
      <w:numPr>
        <w:numId w:val="15"/>
      </w:numPr>
      <w:tabs>
        <w:tab w:val="left" w:pos="709"/>
      </w:tabs>
      <w:spacing w:line="276" w:lineRule="auto"/>
      <w:ind w:left="709"/>
      <w:jc w:val="both"/>
    </w:pPr>
    <w:rPr>
      <w:rFonts w:asciiTheme="minorHAnsi" w:hAnsiTheme="minorHAnsi"/>
      <w:sz w:val="20"/>
      <w:szCs w:val="20"/>
    </w:rPr>
  </w:style>
  <w:style w:type="character" w:customStyle="1" w:styleId="POPOpolewypunktZnak">
    <w:name w:val="POP Opole_wypunkt Znak"/>
    <w:link w:val="POPOpolewypunkt"/>
    <w:locked/>
    <w:rsid w:val="00930E7D"/>
    <w:rPr>
      <w:rFonts w:eastAsia="Times New Roman" w:cs="Times New Roman"/>
      <w:sz w:val="20"/>
      <w:szCs w:val="20"/>
      <w:lang w:eastAsia="pl-PL"/>
    </w:rPr>
  </w:style>
  <w:style w:type="paragraph" w:customStyle="1" w:styleId="POPOpolenagl3">
    <w:name w:val="POP Opole_nagl3"/>
    <w:basedOn w:val="Normalny"/>
    <w:next w:val="Normalny"/>
    <w:link w:val="POPOpolenagl3Znak"/>
    <w:qFormat/>
    <w:rsid w:val="00930E7D"/>
    <w:pPr>
      <w:keepNext/>
      <w:numPr>
        <w:ilvl w:val="2"/>
        <w:numId w:val="14"/>
      </w:numPr>
      <w:tabs>
        <w:tab w:val="left" w:pos="567"/>
        <w:tab w:val="left" w:pos="709"/>
      </w:tabs>
      <w:suppressAutoHyphens/>
      <w:spacing w:before="360" w:after="120"/>
      <w:jc w:val="both"/>
      <w:outlineLvl w:val="0"/>
    </w:pPr>
    <w:rPr>
      <w:rFonts w:asciiTheme="minorHAnsi" w:hAnsiTheme="minorHAnsi"/>
      <w:b/>
      <w:bCs/>
      <w:i/>
      <w:color w:val="0070C0"/>
      <w:spacing w:val="10"/>
      <w:kern w:val="28"/>
      <w:sz w:val="22"/>
      <w:szCs w:val="22"/>
      <w:lang w:eastAsia="ar-SA"/>
    </w:rPr>
  </w:style>
  <w:style w:type="paragraph" w:customStyle="1" w:styleId="POPOpolenagl1">
    <w:name w:val="POP Opole_nagl1"/>
    <w:basedOn w:val="Normalny"/>
    <w:next w:val="Normalny"/>
    <w:qFormat/>
    <w:rsid w:val="00930E7D"/>
    <w:pPr>
      <w:keepNext/>
      <w:numPr>
        <w:numId w:val="14"/>
      </w:numPr>
      <w:tabs>
        <w:tab w:val="left" w:pos="1276"/>
      </w:tabs>
      <w:spacing w:before="240" w:after="240"/>
      <w:ind w:left="1276" w:hanging="850"/>
      <w:outlineLvl w:val="1"/>
    </w:pPr>
    <w:rPr>
      <w:rFonts w:ascii="Calibri" w:hAnsi="Calibri"/>
      <w:b/>
      <w:bCs/>
      <w:iCs/>
      <w:smallCaps/>
      <w:color w:val="0067B2"/>
      <w:sz w:val="28"/>
      <w:szCs w:val="40"/>
    </w:rPr>
  </w:style>
  <w:style w:type="paragraph" w:customStyle="1" w:styleId="POPOpolenagl2">
    <w:name w:val="POP Opole_nagl2"/>
    <w:basedOn w:val="Normalny"/>
    <w:next w:val="Normalny"/>
    <w:qFormat/>
    <w:rsid w:val="00930E7D"/>
    <w:pPr>
      <w:keepNext/>
      <w:numPr>
        <w:ilvl w:val="1"/>
        <w:numId w:val="14"/>
      </w:numPr>
      <w:pBdr>
        <w:bottom w:val="single" w:sz="12" w:space="1" w:color="0067B2"/>
      </w:pBdr>
      <w:tabs>
        <w:tab w:val="left" w:pos="851"/>
      </w:tabs>
      <w:suppressAutoHyphens/>
      <w:spacing w:before="360" w:after="240"/>
      <w:outlineLvl w:val="0"/>
    </w:pPr>
    <w:rPr>
      <w:rFonts w:asciiTheme="minorHAnsi" w:hAnsiTheme="minorHAnsi" w:cs="Arial"/>
      <w:b/>
      <w:bCs/>
      <w:color w:val="0067B2"/>
      <w:kern w:val="28"/>
      <w:lang w:eastAsia="ar-SA"/>
    </w:rPr>
  </w:style>
  <w:style w:type="paragraph" w:customStyle="1" w:styleId="POPOpolepopdunkt">
    <w:name w:val="POP_Opole_popdunkt"/>
    <w:basedOn w:val="Normalny"/>
    <w:link w:val="POPOpolepopdunktZnak"/>
    <w:qFormat/>
    <w:rsid w:val="00930E7D"/>
    <w:pPr>
      <w:numPr>
        <w:numId w:val="13"/>
      </w:numPr>
      <w:spacing w:line="276" w:lineRule="auto"/>
      <w:jc w:val="both"/>
    </w:pPr>
    <w:rPr>
      <w:rFonts w:ascii="Calibri" w:hAnsi="Calibri"/>
      <w:sz w:val="20"/>
      <w:szCs w:val="20"/>
    </w:rPr>
  </w:style>
  <w:style w:type="character" w:customStyle="1" w:styleId="POPOpolepopdunktZnak">
    <w:name w:val="POP_Opole_popdunkt Znak"/>
    <w:basedOn w:val="Domylnaczcionkaakapitu"/>
    <w:link w:val="POPOpolepopdunkt"/>
    <w:rsid w:val="00930E7D"/>
    <w:rPr>
      <w:rFonts w:ascii="Calibri" w:eastAsia="Times New Roman" w:hAnsi="Calibri" w:cs="Times New Roman"/>
      <w:sz w:val="20"/>
      <w:szCs w:val="20"/>
      <w:lang w:eastAsia="pl-PL"/>
    </w:rPr>
  </w:style>
  <w:style w:type="paragraph" w:customStyle="1" w:styleId="POPOpolenormal">
    <w:name w:val="POP Opole normal"/>
    <w:basedOn w:val="Normalny"/>
    <w:link w:val="POPOpolenormalZnak"/>
    <w:qFormat/>
    <w:rsid w:val="00930E7D"/>
    <w:pPr>
      <w:spacing w:before="120" w:after="120" w:line="276" w:lineRule="auto"/>
      <w:jc w:val="both"/>
    </w:pPr>
    <w:rPr>
      <w:rFonts w:asciiTheme="minorHAnsi" w:hAnsiTheme="minorHAnsi"/>
      <w:sz w:val="22"/>
      <w:szCs w:val="20"/>
    </w:rPr>
  </w:style>
  <w:style w:type="character" w:customStyle="1" w:styleId="POPOpolenormalZnak">
    <w:name w:val="POP Opole normal Znak"/>
    <w:basedOn w:val="Domylnaczcionkaakapitu"/>
    <w:link w:val="POPOpolenormal"/>
    <w:rsid w:val="00930E7D"/>
    <w:rPr>
      <w:rFonts w:eastAsia="Times New Roman" w:cs="Times New Roman"/>
      <w:szCs w:val="20"/>
      <w:lang w:eastAsia="pl-PL"/>
    </w:rPr>
  </w:style>
  <w:style w:type="paragraph" w:customStyle="1" w:styleId="POPOpoletabela">
    <w:name w:val="POP Opole tabela"/>
    <w:basedOn w:val="Normalny"/>
    <w:rsid w:val="000C2172"/>
    <w:pPr>
      <w:keepNext/>
      <w:tabs>
        <w:tab w:val="left" w:pos="993"/>
      </w:tabs>
      <w:spacing w:before="360"/>
      <w:ind w:left="993" w:hanging="993"/>
      <w:jc w:val="both"/>
    </w:pPr>
    <w:rPr>
      <w:rFonts w:asciiTheme="minorHAnsi" w:hAnsiTheme="minorHAnsi"/>
      <w:i/>
      <w:iCs/>
      <w:spacing w:val="6"/>
      <w:sz w:val="18"/>
      <w:szCs w:val="20"/>
    </w:rPr>
  </w:style>
  <w:style w:type="paragraph" w:customStyle="1" w:styleId="POPOpoletabelainside">
    <w:name w:val="POP Opole tabela inside"/>
    <w:basedOn w:val="Normalny"/>
    <w:link w:val="POPOpoletabelainsideZnak"/>
    <w:qFormat/>
    <w:rsid w:val="000C2172"/>
    <w:pPr>
      <w:spacing w:before="40" w:after="40"/>
      <w:jc w:val="center"/>
    </w:pPr>
    <w:rPr>
      <w:rFonts w:asciiTheme="minorHAnsi" w:hAnsiTheme="minorHAnsi"/>
      <w:sz w:val="17"/>
      <w:szCs w:val="17"/>
    </w:rPr>
  </w:style>
  <w:style w:type="character" w:customStyle="1" w:styleId="POPOpoletabelainsideZnak">
    <w:name w:val="POP Opole tabela inside Znak"/>
    <w:basedOn w:val="Domylnaczcionkaakapitu"/>
    <w:link w:val="POPOpoletabelainside"/>
    <w:rsid w:val="000C2172"/>
    <w:rPr>
      <w:rFonts w:eastAsia="Times New Roman" w:cs="Times New Roman"/>
      <w:sz w:val="17"/>
      <w:szCs w:val="17"/>
      <w:lang w:eastAsia="pl-PL"/>
    </w:rPr>
  </w:style>
  <w:style w:type="character" w:customStyle="1" w:styleId="Nagwek4Znak">
    <w:name w:val="Nagłówek 4 Znak"/>
    <w:aliases w:val="Bijlage Znak1,Bijlage Znak Znak"/>
    <w:basedOn w:val="Domylnaczcionkaakapitu"/>
    <w:link w:val="Nagwek4"/>
    <w:rsid w:val="000C2172"/>
    <w:rPr>
      <w:rFonts w:ascii="Times New Roman" w:eastAsia="Times New Roman" w:hAnsi="Times New Roman" w:cs="Times New Roman"/>
      <w:b/>
      <w:bCs/>
      <w:sz w:val="28"/>
      <w:szCs w:val="28"/>
      <w:lang w:eastAsia="pl-PL"/>
    </w:rPr>
  </w:style>
  <w:style w:type="character" w:customStyle="1" w:styleId="Nagwek5Znak">
    <w:name w:val="Nagłówek 5 Znak"/>
    <w:aliases w:val="OP_Nagłówek 2 Znak"/>
    <w:basedOn w:val="Domylnaczcionkaakapitu"/>
    <w:link w:val="Nagwek5"/>
    <w:uiPriority w:val="9"/>
    <w:rsid w:val="000C2172"/>
    <w:rPr>
      <w:rFonts w:eastAsia="Times New Roman" w:cs="Times New Roman"/>
      <w:bCs/>
      <w:iCs/>
      <w:caps/>
      <w:sz w:val="24"/>
      <w:szCs w:val="26"/>
      <w:lang w:eastAsia="pl-PL"/>
    </w:rPr>
  </w:style>
  <w:style w:type="character" w:customStyle="1" w:styleId="Nagwek6Znak">
    <w:name w:val="Nagłówek 6 Znak"/>
    <w:basedOn w:val="Domylnaczcionkaakapitu"/>
    <w:link w:val="Nagwek6"/>
    <w:rsid w:val="000C217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C217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C2172"/>
    <w:rPr>
      <w:rFonts w:ascii="Times New Roman" w:eastAsia="Times New Roman" w:hAnsi="Times New Roman" w:cs="Times New Roman"/>
      <w:i/>
      <w:iCs/>
      <w:sz w:val="24"/>
      <w:szCs w:val="24"/>
      <w:lang w:eastAsia="pl-PL"/>
    </w:rPr>
  </w:style>
  <w:style w:type="character" w:customStyle="1" w:styleId="Nagwek9Znak">
    <w:name w:val="Nagłówek 9 Znak"/>
    <w:aliases w:val="Op_Nagłówek 3 Znak"/>
    <w:basedOn w:val="Domylnaczcionkaakapitu"/>
    <w:link w:val="Nagwek9"/>
    <w:uiPriority w:val="99"/>
    <w:rsid w:val="000C2172"/>
    <w:rPr>
      <w:rFonts w:eastAsia="Times New Roman" w:cs="Times New Roman"/>
      <w:b/>
      <w:caps/>
      <w:lang w:eastAsia="pl-PL"/>
    </w:rPr>
  </w:style>
  <w:style w:type="paragraph" w:styleId="Spistreci1">
    <w:name w:val="toc 1"/>
    <w:basedOn w:val="Normalny"/>
    <w:next w:val="Normalny"/>
    <w:autoRedefine/>
    <w:uiPriority w:val="39"/>
    <w:rsid w:val="000C2172"/>
    <w:pPr>
      <w:tabs>
        <w:tab w:val="left" w:pos="709"/>
        <w:tab w:val="right" w:leader="dot" w:pos="9060"/>
      </w:tabs>
      <w:spacing w:after="100"/>
      <w:ind w:left="709" w:hanging="709"/>
    </w:pPr>
    <w:rPr>
      <w:rFonts w:asciiTheme="minorHAnsi" w:hAnsiTheme="minorHAnsi"/>
      <w:noProof/>
      <w:sz w:val="18"/>
      <w:szCs w:val="18"/>
    </w:rPr>
  </w:style>
  <w:style w:type="paragraph" w:styleId="Spistreci2">
    <w:name w:val="toc 2"/>
    <w:basedOn w:val="Normalny"/>
    <w:next w:val="Normalny"/>
    <w:autoRedefine/>
    <w:uiPriority w:val="39"/>
    <w:rsid w:val="000C2172"/>
    <w:pPr>
      <w:tabs>
        <w:tab w:val="left" w:pos="567"/>
        <w:tab w:val="right" w:leader="dot" w:pos="9060"/>
      </w:tabs>
      <w:spacing w:before="60" w:after="60"/>
      <w:ind w:left="238"/>
    </w:pPr>
    <w:rPr>
      <w:rFonts w:asciiTheme="minorHAnsi" w:hAnsiTheme="minorHAnsi"/>
      <w:b/>
      <w:noProof/>
      <w:sz w:val="20"/>
      <w:szCs w:val="20"/>
    </w:rPr>
  </w:style>
  <w:style w:type="paragraph" w:styleId="Spistreci3">
    <w:name w:val="toc 3"/>
    <w:basedOn w:val="Normalny"/>
    <w:next w:val="Normalny"/>
    <w:autoRedefine/>
    <w:uiPriority w:val="39"/>
    <w:unhideWhenUsed/>
    <w:rsid w:val="000C2172"/>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0C2172"/>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0C2172"/>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0C2172"/>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0C2172"/>
    <w:pPr>
      <w:spacing w:after="100" w:line="276" w:lineRule="auto"/>
      <w:ind w:left="1320"/>
    </w:pPr>
    <w:rPr>
      <w:rFonts w:asciiTheme="minorHAnsi" w:eastAsiaTheme="minorEastAsia" w:hAnsiTheme="minorHAnsi" w:cstheme="minorBidi"/>
      <w:sz w:val="22"/>
      <w:szCs w:val="22"/>
    </w:rPr>
  </w:style>
  <w:style w:type="paragraph" w:customStyle="1" w:styleId="Nagwekspisutreci1">
    <w:name w:val="Nagłówek spisu treści1"/>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paragraph" w:styleId="Spistreci8">
    <w:name w:val="toc 8"/>
    <w:basedOn w:val="Normalny"/>
    <w:next w:val="Normalny"/>
    <w:autoRedefine/>
    <w:uiPriority w:val="39"/>
    <w:unhideWhenUsed/>
    <w:rsid w:val="000C2172"/>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0C2172"/>
    <w:pPr>
      <w:spacing w:after="100" w:line="276" w:lineRule="auto"/>
      <w:ind w:left="1760"/>
    </w:pPr>
    <w:rPr>
      <w:rFonts w:asciiTheme="minorHAnsi" w:eastAsiaTheme="minorEastAsia" w:hAnsiTheme="minorHAnsi" w:cstheme="minorBidi"/>
      <w:sz w:val="22"/>
      <w:szCs w:val="22"/>
    </w:rPr>
  </w:style>
  <w:style w:type="paragraph" w:styleId="Spisilustracji">
    <w:name w:val="table of figures"/>
    <w:basedOn w:val="Normalny"/>
    <w:next w:val="Normalny"/>
    <w:link w:val="SpisilustracjiZnak"/>
    <w:uiPriority w:val="99"/>
    <w:rsid w:val="000C2172"/>
  </w:style>
  <w:style w:type="paragraph" w:customStyle="1" w:styleId="POPOpolespistabelrysunkow">
    <w:name w:val="POP Opole spis tabel rysunkow"/>
    <w:basedOn w:val="Spisilustracji"/>
    <w:link w:val="POPOpolespistabelrysunkowZnak"/>
    <w:qFormat/>
    <w:rsid w:val="000C2172"/>
    <w:pPr>
      <w:tabs>
        <w:tab w:val="left" w:pos="1320"/>
        <w:tab w:val="right" w:leader="dot" w:pos="9060"/>
      </w:tabs>
      <w:ind w:left="993" w:hanging="993"/>
      <w:jc w:val="both"/>
    </w:pPr>
    <w:rPr>
      <w:i/>
      <w:noProof/>
      <w:sz w:val="18"/>
      <w:szCs w:val="18"/>
    </w:rPr>
  </w:style>
  <w:style w:type="character" w:customStyle="1" w:styleId="SpisilustracjiZnak">
    <w:name w:val="Spis ilustracji Znak"/>
    <w:basedOn w:val="Domylnaczcionkaakapitu"/>
    <w:link w:val="Spisilustracji"/>
    <w:uiPriority w:val="99"/>
    <w:rsid w:val="000C2172"/>
    <w:rPr>
      <w:rFonts w:ascii="Times New Roman" w:eastAsia="Times New Roman" w:hAnsi="Times New Roman" w:cs="Times New Roman"/>
      <w:sz w:val="24"/>
      <w:szCs w:val="24"/>
      <w:lang w:eastAsia="pl-PL"/>
    </w:rPr>
  </w:style>
  <w:style w:type="character" w:customStyle="1" w:styleId="POPOpolespistabelrysunkowZnak">
    <w:name w:val="POP Opole spis tabel rysunkow Znak"/>
    <w:basedOn w:val="SpisilustracjiZnak"/>
    <w:link w:val="POPOpolespistabelrysunkow"/>
    <w:rsid w:val="000C2172"/>
    <w:rPr>
      <w:rFonts w:ascii="Times New Roman" w:eastAsia="Times New Roman" w:hAnsi="Times New Roman" w:cs="Times New Roman"/>
      <w:i/>
      <w:noProof/>
      <w:sz w:val="18"/>
      <w:szCs w:val="18"/>
      <w:lang w:eastAsia="pl-PL"/>
    </w:rPr>
  </w:style>
  <w:style w:type="paragraph" w:styleId="Zagicieodgryformularza">
    <w:name w:val="HTML Top of Form"/>
    <w:basedOn w:val="Normalny"/>
    <w:next w:val="Normalny"/>
    <w:link w:val="ZagicieodgryformularzaZnak"/>
    <w:hidden/>
    <w:uiPriority w:val="99"/>
    <w:rsid w:val="000C2172"/>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uiPriority w:val="99"/>
    <w:rsid w:val="000C2172"/>
    <w:rPr>
      <w:rFonts w:ascii="Arial" w:eastAsia="Times New Roman" w:hAnsi="Arial" w:cs="Times New Roman"/>
      <w:vanish/>
      <w:sz w:val="16"/>
      <w:szCs w:val="16"/>
      <w:lang w:eastAsia="pl-PL"/>
    </w:rPr>
  </w:style>
  <w:style w:type="paragraph" w:styleId="Zagicieoddouformularza">
    <w:name w:val="HTML Bottom of Form"/>
    <w:basedOn w:val="Normalny"/>
    <w:next w:val="Normalny"/>
    <w:link w:val="ZagicieoddouformularzaZnak"/>
    <w:hidden/>
    <w:uiPriority w:val="99"/>
    <w:rsid w:val="000C2172"/>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rsid w:val="000C2172"/>
    <w:rPr>
      <w:rFonts w:ascii="Arial" w:eastAsia="Times New Roman" w:hAnsi="Arial" w:cs="Times New Roman"/>
      <w:vanish/>
      <w:sz w:val="16"/>
      <w:szCs w:val="16"/>
      <w:lang w:eastAsia="pl-PL"/>
    </w:rPr>
  </w:style>
  <w:style w:type="table" w:customStyle="1" w:styleId="stylpowiatkrakowski">
    <w:name w:val="styl powiat krakowski"/>
    <w:uiPriority w:val="99"/>
    <w:rsid w:val="000C2172"/>
    <w:pPr>
      <w:spacing w:after="0" w:line="240" w:lineRule="auto"/>
    </w:pPr>
    <w:rPr>
      <w:rFonts w:ascii="Times New Roman" w:eastAsia="Times New Roman" w:hAnsi="Times New Roman" w:cs="Times New Roman"/>
      <w:sz w:val="20"/>
      <w:szCs w:val="20"/>
      <w:lang w:eastAsia="pl-PL"/>
    </w:rPr>
    <w:tblP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top w:w="0" w:type="dxa"/>
        <w:left w:w="108" w:type="dxa"/>
        <w:bottom w:w="0" w:type="dxa"/>
        <w:right w:w="108" w:type="dxa"/>
      </w:tblCellMar>
    </w:tblPr>
  </w:style>
  <w:style w:type="character" w:customStyle="1" w:styleId="Tekstzastpczy1">
    <w:name w:val="Tekst zastępczy1"/>
    <w:uiPriority w:val="99"/>
    <w:semiHidden/>
    <w:rsid w:val="000C2172"/>
    <w:rPr>
      <w:color w:val="808080"/>
    </w:rPr>
  </w:style>
  <w:style w:type="table" w:styleId="Tabela-Klasyczny3">
    <w:name w:val="Table Classic 3"/>
    <w:basedOn w:val="Standardowy"/>
    <w:uiPriority w:val="99"/>
    <w:rsid w:val="000C2172"/>
    <w:pPr>
      <w:spacing w:after="0" w:line="240" w:lineRule="auto"/>
    </w:pPr>
    <w:rPr>
      <w:rFonts w:ascii="Times New Roman" w:eastAsia="Times New Roman" w:hAnsi="Times New Roman" w:cs="Times New Roman"/>
      <w:color w:val="000080"/>
      <w:sz w:val="20"/>
      <w:szCs w:val="20"/>
      <w:lang w:eastAsia="pl-P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yczny2">
    <w:name w:val="Table Classic 2"/>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yczny1">
    <w:name w:val="Table Classic 1"/>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legancki">
    <w:name w:val="Table Elegant"/>
    <w:basedOn w:val="Standardowy"/>
    <w:uiPriority w:val="99"/>
    <w:rsid w:val="000C2172"/>
    <w:pPr>
      <w:spacing w:after="0" w:line="240" w:lineRule="auto"/>
      <w:jc w:val="center"/>
    </w:pPr>
    <w:rPr>
      <w:rFonts w:ascii="Arial" w:eastAsia="Times New Roman" w:hAnsi="Arial" w:cs="Times New Roman"/>
      <w:sz w:val="24"/>
      <w:szCs w:val="20"/>
      <w:lang w:eastAsia="pl-PL"/>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Tekstzastpczy2">
    <w:name w:val="Tekst zastępczy2"/>
    <w:uiPriority w:val="99"/>
    <w:semiHidden/>
    <w:rsid w:val="000C2172"/>
    <w:rPr>
      <w:color w:val="808080"/>
    </w:rPr>
  </w:style>
  <w:style w:type="paragraph" w:customStyle="1" w:styleId="Nagwekspisutreci2">
    <w:name w:val="Nagłówek spisu treści2"/>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character" w:styleId="Tekstzastpczy">
    <w:name w:val="Placeholder Text"/>
    <w:basedOn w:val="Domylnaczcionkaakapitu"/>
    <w:uiPriority w:val="99"/>
    <w:semiHidden/>
    <w:rsid w:val="000C2172"/>
    <w:rPr>
      <w:color w:val="808080"/>
    </w:rPr>
  </w:style>
  <w:style w:type="table" w:customStyle="1" w:styleId="Tabela-Siatka1">
    <w:name w:val="Tabela - Siatka1"/>
    <w:uiPriority w:val="99"/>
    <w:rsid w:val="000C217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alistaakcent11">
    <w:name w:val="Jasna lista — akcent 11"/>
    <w:uiPriority w:val="99"/>
    <w:rsid w:val="000C217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oprawka">
    <w:name w:val="Revision"/>
    <w:hidden/>
    <w:uiPriority w:val="99"/>
    <w:semiHidden/>
    <w:rsid w:val="000C2172"/>
    <w:pPr>
      <w:spacing w:after="0" w:line="240" w:lineRule="auto"/>
    </w:pPr>
    <w:rPr>
      <w:rFonts w:ascii="Times New Roman" w:eastAsia="Times New Roman" w:hAnsi="Times New Roman" w:cs="Times New Roman"/>
      <w:sz w:val="24"/>
      <w:szCs w:val="24"/>
      <w:lang w:eastAsia="pl-PL"/>
    </w:rPr>
  </w:style>
  <w:style w:type="numbering" w:customStyle="1" w:styleId="magda11">
    <w:name w:val="magda11"/>
    <w:rsid w:val="000C2172"/>
    <w:pPr>
      <w:numPr>
        <w:numId w:val="17"/>
      </w:numPr>
    </w:pPr>
  </w:style>
  <w:style w:type="numbering" w:customStyle="1" w:styleId="magda1">
    <w:name w:val="magda1"/>
    <w:uiPriority w:val="99"/>
    <w:rsid w:val="000C2172"/>
    <w:pPr>
      <w:numPr>
        <w:numId w:val="19"/>
      </w:numPr>
    </w:pPr>
  </w:style>
  <w:style w:type="numbering" w:styleId="111111">
    <w:name w:val="Outline List 2"/>
    <w:basedOn w:val="Bezlisty"/>
    <w:uiPriority w:val="99"/>
    <w:semiHidden/>
    <w:unhideWhenUsed/>
    <w:rsid w:val="000C2172"/>
    <w:pPr>
      <w:numPr>
        <w:numId w:val="18"/>
      </w:numPr>
    </w:pPr>
  </w:style>
  <w:style w:type="paragraph" w:customStyle="1" w:styleId="POPOpolerysunek">
    <w:name w:val="POP Opole_rysunek"/>
    <w:basedOn w:val="Normalny"/>
    <w:link w:val="POPOpolerysunekZnak"/>
    <w:rsid w:val="000C2172"/>
    <w:pPr>
      <w:tabs>
        <w:tab w:val="left" w:pos="993"/>
      </w:tabs>
      <w:spacing w:after="360"/>
      <w:ind w:left="992" w:hanging="992"/>
      <w:jc w:val="both"/>
    </w:pPr>
    <w:rPr>
      <w:rFonts w:asciiTheme="minorHAnsi" w:hAnsiTheme="minorHAnsi"/>
      <w:bCs/>
      <w:i/>
      <w:spacing w:val="6"/>
      <w:sz w:val="18"/>
      <w:szCs w:val="18"/>
    </w:rPr>
  </w:style>
  <w:style w:type="character" w:customStyle="1" w:styleId="POPOpolerysunekZnak">
    <w:name w:val="POP Opole_rysunek Znak"/>
    <w:basedOn w:val="Domylnaczcionkaakapitu"/>
    <w:link w:val="POPOpolerysunek"/>
    <w:rsid w:val="000C2172"/>
    <w:rPr>
      <w:rFonts w:eastAsia="Times New Roman" w:cs="Times New Roman"/>
      <w:bCs/>
      <w:i/>
      <w:spacing w:val="6"/>
      <w:sz w:val="18"/>
      <w:szCs w:val="18"/>
      <w:lang w:eastAsia="pl-PL"/>
    </w:rPr>
  </w:style>
  <w:style w:type="character" w:customStyle="1" w:styleId="Nagwek3Znak1">
    <w:name w:val="Nagłówek 3 Znak1"/>
    <w:aliases w:val="Org Heading 1 Znak1,h1 Znak1"/>
    <w:basedOn w:val="Domylnaczcionkaakapitu"/>
    <w:uiPriority w:val="99"/>
    <w:semiHidden/>
    <w:rsid w:val="000C2172"/>
    <w:rPr>
      <w:rFonts w:asciiTheme="majorHAnsi" w:eastAsiaTheme="majorEastAsia" w:hAnsiTheme="majorHAnsi" w:cstheme="majorBidi"/>
      <w:b/>
      <w:bCs/>
      <w:color w:val="4F81BD" w:themeColor="accent1"/>
      <w:sz w:val="24"/>
      <w:szCs w:val="24"/>
    </w:rPr>
  </w:style>
  <w:style w:type="character" w:customStyle="1" w:styleId="Nagwek4Znak1">
    <w:name w:val="Nagłówek 4 Znak1"/>
    <w:aliases w:val="Bijlage Znak2,Bijlage Znak Znak1"/>
    <w:basedOn w:val="Domylnaczcionkaakapitu"/>
    <w:uiPriority w:val="99"/>
    <w:semiHidden/>
    <w:rsid w:val="000C2172"/>
    <w:rPr>
      <w:rFonts w:asciiTheme="majorHAnsi" w:eastAsiaTheme="majorEastAsia" w:hAnsiTheme="majorHAnsi" w:cstheme="majorBidi"/>
      <w:b/>
      <w:bCs/>
      <w:i/>
      <w:iCs/>
      <w:color w:val="4F81BD" w:themeColor="accent1"/>
      <w:sz w:val="24"/>
      <w:szCs w:val="24"/>
    </w:rPr>
  </w:style>
  <w:style w:type="character" w:customStyle="1" w:styleId="TekstprzypisudolnegoZnak1">
    <w:name w:val="Tekst przypisu dolnego Znak1"/>
    <w:aliases w:val="Char Znak1,Tekst przypisu Znak1,S_przypisy Znak1"/>
    <w:basedOn w:val="Domylnaczcionkaakapitu"/>
    <w:uiPriority w:val="99"/>
    <w:semiHidden/>
    <w:rsid w:val="000C2172"/>
  </w:style>
  <w:style w:type="paragraph" w:styleId="Lista">
    <w:name w:val="List"/>
    <w:basedOn w:val="Normalny"/>
    <w:uiPriority w:val="99"/>
    <w:semiHidden/>
    <w:unhideWhenUsed/>
    <w:rsid w:val="000C2172"/>
    <w:pPr>
      <w:spacing w:before="120" w:after="120"/>
      <w:ind w:left="283" w:hanging="283"/>
      <w:contextualSpacing/>
      <w:jc w:val="both"/>
    </w:pPr>
    <w:rPr>
      <w:rFonts w:ascii="Calibri" w:hAnsi="Calibri" w:cs="Arial"/>
      <w:sz w:val="20"/>
      <w:szCs w:val="20"/>
    </w:rPr>
  </w:style>
  <w:style w:type="character" w:customStyle="1" w:styleId="POPOpolenagl3Znak">
    <w:name w:val="POP Opole_nagl3 Znak"/>
    <w:link w:val="POPOpolenagl3"/>
    <w:rsid w:val="000C2172"/>
    <w:rPr>
      <w:rFonts w:eastAsia="Times New Roman" w:cs="Times New Roman"/>
      <w:b/>
      <w:bCs/>
      <w:i/>
      <w:color w:val="0070C0"/>
      <w:spacing w:val="10"/>
      <w:kern w:val="28"/>
      <w:lang w:eastAsia="ar-SA"/>
    </w:rPr>
  </w:style>
  <w:style w:type="paragraph" w:customStyle="1" w:styleId="POPOpoletytu">
    <w:name w:val="POP_ Opole_tytuł"/>
    <w:basedOn w:val="Normalny"/>
    <w:link w:val="POPOpoletytuZnak"/>
    <w:qFormat/>
    <w:rsid w:val="000C2172"/>
    <w:pPr>
      <w:autoSpaceDE w:val="0"/>
      <w:autoSpaceDN w:val="0"/>
      <w:adjustRightInd w:val="0"/>
      <w:spacing w:before="840"/>
      <w:jc w:val="center"/>
    </w:pPr>
    <w:rPr>
      <w:rFonts w:asciiTheme="minorHAnsi" w:hAnsiTheme="minorHAnsi" w:cs="Arial"/>
      <w:sz w:val="52"/>
    </w:rPr>
  </w:style>
  <w:style w:type="paragraph" w:customStyle="1" w:styleId="POPOpolewykaz">
    <w:name w:val="POP_Opole_wykaz"/>
    <w:basedOn w:val="POPOpolewypunkt"/>
    <w:link w:val="POPOpolewykazZnak"/>
    <w:qFormat/>
    <w:rsid w:val="000C2172"/>
    <w:pPr>
      <w:numPr>
        <w:numId w:val="0"/>
      </w:numPr>
      <w:tabs>
        <w:tab w:val="left" w:pos="426"/>
      </w:tabs>
      <w:ind w:left="709" w:hanging="360"/>
    </w:pPr>
  </w:style>
  <w:style w:type="character" w:customStyle="1" w:styleId="POPOpoletytuZnak">
    <w:name w:val="POP_ Opole_tytuł Znak"/>
    <w:basedOn w:val="Domylnaczcionkaakapitu"/>
    <w:link w:val="POPOpoletytu"/>
    <w:rsid w:val="000C2172"/>
    <w:rPr>
      <w:rFonts w:eastAsia="Times New Roman" w:cs="Arial"/>
      <w:sz w:val="52"/>
      <w:szCs w:val="24"/>
      <w:lang w:eastAsia="pl-PL"/>
    </w:rPr>
  </w:style>
  <w:style w:type="character" w:customStyle="1" w:styleId="POPOpolewykazZnak">
    <w:name w:val="POP_Opole_wykaz Znak"/>
    <w:basedOn w:val="POPOpolewypunktZnak"/>
    <w:link w:val="POPOpolewykaz"/>
    <w:rsid w:val="000C2172"/>
    <w:rPr>
      <w:rFonts w:eastAsia="Times New Roman" w:cs="Times New Roman"/>
      <w:sz w:val="20"/>
      <w:szCs w:val="20"/>
      <w:lang w:eastAsia="pl-PL"/>
    </w:rPr>
  </w:style>
  <w:style w:type="paragraph" w:customStyle="1" w:styleId="POPOpoleCzesci">
    <w:name w:val="POP Opole_Czesci"/>
    <w:basedOn w:val="Normalny"/>
    <w:link w:val="POPOpoleCzesciZnak"/>
    <w:qFormat/>
    <w:rsid w:val="000C2172"/>
    <w:pPr>
      <w:keepNext/>
      <w:spacing w:before="5280" w:after="4080"/>
      <w:jc w:val="center"/>
      <w:outlineLvl w:val="0"/>
    </w:pPr>
    <w:rPr>
      <w:rFonts w:asciiTheme="minorHAnsi" w:hAnsiTheme="minorHAnsi"/>
      <w:b/>
      <w:caps/>
      <w:color w:val="365F91" w:themeColor="accent1" w:themeShade="BF"/>
      <w:sz w:val="44"/>
      <w:szCs w:val="20"/>
      <w:u w:val="single"/>
    </w:rPr>
  </w:style>
  <w:style w:type="character" w:customStyle="1" w:styleId="POPOpoleCzesciZnak">
    <w:name w:val="POP Opole_Czesci Znak"/>
    <w:basedOn w:val="Domylnaczcionkaakapitu"/>
    <w:link w:val="POPOpoleCzesci"/>
    <w:rsid w:val="000C2172"/>
    <w:rPr>
      <w:rFonts w:eastAsia="Times New Roman" w:cs="Times New Roman"/>
      <w:b/>
      <w:caps/>
      <w:color w:val="365F91" w:themeColor="accent1" w:themeShade="BF"/>
      <w:sz w:val="44"/>
      <w:szCs w:val="20"/>
      <w:u w:val="single"/>
      <w:lang w:eastAsia="pl-PL"/>
    </w:rPr>
  </w:style>
  <w:style w:type="paragraph" w:customStyle="1" w:styleId="POPOpolepogrub">
    <w:name w:val="POP Opole pogrub"/>
    <w:basedOn w:val="Normalny"/>
    <w:link w:val="POPOpolepogrubZnak"/>
    <w:qFormat/>
    <w:rsid w:val="000C2172"/>
    <w:pPr>
      <w:keepNext/>
      <w:spacing w:before="120" w:after="120" w:line="276" w:lineRule="auto"/>
      <w:jc w:val="both"/>
    </w:pPr>
    <w:rPr>
      <w:rFonts w:asciiTheme="minorHAnsi" w:hAnsiTheme="minorHAnsi"/>
      <w:b/>
      <w:i/>
      <w:color w:val="0070C0"/>
      <w:spacing w:val="4"/>
      <w:sz w:val="22"/>
      <w:szCs w:val="22"/>
    </w:rPr>
  </w:style>
  <w:style w:type="character" w:customStyle="1" w:styleId="POPOpolepogrubZnak">
    <w:name w:val="POP Opole pogrub Znak"/>
    <w:basedOn w:val="Domylnaczcionkaakapitu"/>
    <w:link w:val="POPOpolepogrub"/>
    <w:rsid w:val="000C2172"/>
    <w:rPr>
      <w:rFonts w:eastAsia="Times New Roman" w:cs="Times New Roman"/>
      <w:b/>
      <w:i/>
      <w:color w:val="0070C0"/>
      <w:spacing w:val="4"/>
      <w:lang w:eastAsia="pl-PL"/>
    </w:rPr>
  </w:style>
  <w:style w:type="paragraph" w:customStyle="1" w:styleId="POPOpoleindeks">
    <w:name w:val="POP Opole indeks"/>
    <w:basedOn w:val="Normalny"/>
    <w:link w:val="POPOpoleindeksZnak"/>
    <w:qFormat/>
    <w:rsid w:val="000C2172"/>
    <w:pPr>
      <w:tabs>
        <w:tab w:val="left" w:pos="284"/>
      </w:tabs>
      <w:ind w:left="284" w:hanging="284"/>
      <w:jc w:val="both"/>
    </w:pPr>
    <w:rPr>
      <w:rFonts w:asciiTheme="minorHAnsi" w:hAnsiTheme="minorHAnsi"/>
      <w:i/>
      <w:sz w:val="17"/>
      <w:szCs w:val="20"/>
    </w:rPr>
  </w:style>
  <w:style w:type="paragraph" w:customStyle="1" w:styleId="POPOpoleimage">
    <w:name w:val="POP Opole image"/>
    <w:basedOn w:val="Normalny"/>
    <w:link w:val="POPOpoleimageZnak"/>
    <w:qFormat/>
    <w:rsid w:val="000C2172"/>
    <w:pPr>
      <w:keepNext/>
      <w:spacing w:before="120" w:after="60"/>
      <w:jc w:val="center"/>
    </w:pPr>
    <w:rPr>
      <w:rFonts w:asciiTheme="minorHAnsi" w:hAnsiTheme="minorHAnsi"/>
      <w:noProof/>
      <w:sz w:val="22"/>
      <w:szCs w:val="20"/>
    </w:rPr>
  </w:style>
  <w:style w:type="character" w:customStyle="1" w:styleId="POPOpoleindeksZnak">
    <w:name w:val="POP Opole indeks Znak"/>
    <w:basedOn w:val="Domylnaczcionkaakapitu"/>
    <w:link w:val="POPOpoleindeks"/>
    <w:rsid w:val="000C2172"/>
    <w:rPr>
      <w:rFonts w:eastAsia="Times New Roman" w:cs="Times New Roman"/>
      <w:i/>
      <w:sz w:val="17"/>
      <w:szCs w:val="20"/>
      <w:lang w:eastAsia="pl-PL"/>
    </w:rPr>
  </w:style>
  <w:style w:type="character" w:customStyle="1" w:styleId="POPOpoleimageZnak">
    <w:name w:val="POP Opole image Znak"/>
    <w:basedOn w:val="Domylnaczcionkaakapitu"/>
    <w:link w:val="POPOpoleimage"/>
    <w:rsid w:val="000C2172"/>
    <w:rPr>
      <w:rFonts w:eastAsia="Times New Roman" w:cs="Times New Roman"/>
      <w:noProof/>
      <w:szCs w:val="20"/>
      <w:lang w:eastAsia="pl-PL"/>
    </w:rPr>
  </w:style>
  <w:style w:type="paragraph" w:customStyle="1" w:styleId="POPOpolepodtabel">
    <w:name w:val="POP Opole pod tabelą"/>
    <w:basedOn w:val="Normalny"/>
    <w:link w:val="POPOpolepodtabelZnak"/>
    <w:qFormat/>
    <w:rsid w:val="000C2172"/>
    <w:pPr>
      <w:spacing w:after="360"/>
      <w:jc w:val="both"/>
    </w:pPr>
    <w:rPr>
      <w:rFonts w:asciiTheme="minorHAnsi" w:hAnsiTheme="minorHAnsi" w:cs="Arial"/>
      <w:i/>
      <w:spacing w:val="2"/>
      <w:sz w:val="18"/>
      <w:szCs w:val="20"/>
    </w:rPr>
  </w:style>
  <w:style w:type="character" w:customStyle="1" w:styleId="POPOpolepodtabelZnak">
    <w:name w:val="POP Opole pod tabelą Znak"/>
    <w:basedOn w:val="Domylnaczcionkaakapitu"/>
    <w:link w:val="POPOpolepodtabel"/>
    <w:rsid w:val="000C2172"/>
    <w:rPr>
      <w:rFonts w:eastAsia="Times New Roman" w:cs="Arial"/>
      <w:i/>
      <w:spacing w:val="2"/>
      <w:sz w:val="18"/>
      <w:szCs w:val="20"/>
      <w:lang w:eastAsia="pl-PL"/>
    </w:rPr>
  </w:style>
  <w:style w:type="paragraph" w:customStyle="1" w:styleId="Lubuprzyp">
    <w:name w:val="Lubu_przyp"/>
    <w:basedOn w:val="Tekstprzypisudolnego"/>
    <w:link w:val="LubuprzypZnak"/>
    <w:rsid w:val="000C2172"/>
    <w:pPr>
      <w:ind w:left="567" w:hanging="567"/>
      <w:jc w:val="both"/>
    </w:pPr>
    <w:rPr>
      <w:rFonts w:ascii="Arial Narrow" w:hAnsi="Arial Narrow"/>
      <w:sz w:val="18"/>
    </w:rPr>
  </w:style>
  <w:style w:type="character" w:customStyle="1" w:styleId="LubuprzypZnak">
    <w:name w:val="Lubu_przyp Znak"/>
    <w:link w:val="Lubuprzyp"/>
    <w:rsid w:val="000C2172"/>
    <w:rPr>
      <w:rFonts w:ascii="Arial Narrow" w:eastAsia="Times New Roman" w:hAnsi="Arial Narrow" w:cs="Times New Roman"/>
      <w:sz w:val="18"/>
      <w:szCs w:val="20"/>
      <w:lang w:eastAsia="pl-PL"/>
    </w:rPr>
  </w:style>
  <w:style w:type="paragraph" w:customStyle="1" w:styleId="POPOpoleRYSUNEK0">
    <w:name w:val="POP Opole RYSUNEK"/>
    <w:basedOn w:val="POPOpolerysunek"/>
    <w:link w:val="POPOpoleRYSUNEKZnak0"/>
    <w:qFormat/>
    <w:rsid w:val="000C2172"/>
  </w:style>
  <w:style w:type="paragraph" w:customStyle="1" w:styleId="POPOPolskieTABELA">
    <w:name w:val="POP OPolskie TABELA"/>
    <w:basedOn w:val="POPOpoleRYSUNEK0"/>
    <w:next w:val="POPOpoletabelainside"/>
    <w:link w:val="POPOPolskieTABELAZnak"/>
    <w:qFormat/>
    <w:rsid w:val="000C2172"/>
    <w:pPr>
      <w:spacing w:before="120" w:after="0"/>
    </w:pPr>
  </w:style>
  <w:style w:type="character" w:customStyle="1" w:styleId="POPOpoleRYSUNEKZnak0">
    <w:name w:val="POP Opole RYSUNEK Znak"/>
    <w:basedOn w:val="POPOpolerysunekZnak"/>
    <w:link w:val="POPOpoleRYSUNEK0"/>
    <w:rsid w:val="000C2172"/>
    <w:rPr>
      <w:rFonts w:eastAsia="Times New Roman" w:cs="Times New Roman"/>
      <w:bCs/>
      <w:i/>
      <w:spacing w:val="6"/>
      <w:sz w:val="18"/>
      <w:szCs w:val="18"/>
      <w:lang w:eastAsia="pl-PL"/>
    </w:rPr>
  </w:style>
  <w:style w:type="paragraph" w:customStyle="1" w:styleId="Styl1">
    <w:name w:val="Styl1"/>
    <w:basedOn w:val="Nagwek2"/>
    <w:rsid w:val="000C2172"/>
    <w:pPr>
      <w:keepLines w:val="0"/>
      <w:spacing w:before="240" w:after="120"/>
      <w:ind w:left="360" w:hanging="360"/>
      <w:jc w:val="both"/>
    </w:pPr>
    <w:rPr>
      <w:rFonts w:ascii="Trebuchet MS" w:eastAsia="Times New Roman" w:hAnsi="Trebuchet MS" w:cs="Times New Roman"/>
      <w:color w:val="auto"/>
      <w:sz w:val="28"/>
      <w:szCs w:val="24"/>
    </w:rPr>
  </w:style>
  <w:style w:type="character" w:customStyle="1" w:styleId="POPOPolskieTABELAZnak">
    <w:name w:val="POP OPolskie TABELA Znak"/>
    <w:basedOn w:val="POPOpoleRYSUNEKZnak0"/>
    <w:link w:val="POPOPolskieTABELA"/>
    <w:rsid w:val="000C2172"/>
    <w:rPr>
      <w:rFonts w:eastAsia="Times New Roman" w:cs="Times New Roman"/>
      <w:bCs/>
      <w:i/>
      <w:spacing w:val="6"/>
      <w:sz w:val="18"/>
      <w:szCs w:val="18"/>
      <w:lang w:eastAsia="pl-PL"/>
    </w:rPr>
  </w:style>
  <w:style w:type="paragraph" w:customStyle="1" w:styleId="Styl2">
    <w:name w:val="Styl2"/>
    <w:basedOn w:val="Nagwek3"/>
    <w:rsid w:val="000C2172"/>
    <w:pPr>
      <w:keepLines w:val="0"/>
      <w:spacing w:before="240" w:after="60"/>
      <w:ind w:left="4117" w:hanging="431"/>
    </w:pPr>
    <w:rPr>
      <w:rFonts w:ascii="Arial" w:eastAsia="Times New Roman" w:hAnsi="Arial" w:cs="Times New Roman"/>
      <w:b w:val="0"/>
      <w:bCs w:val="0"/>
      <w:i/>
      <w:color w:val="auto"/>
      <w:sz w:val="26"/>
      <w:szCs w:val="26"/>
    </w:rPr>
  </w:style>
  <w:style w:type="paragraph" w:customStyle="1" w:styleId="3">
    <w:name w:val="3"/>
    <w:basedOn w:val="Nagwek3"/>
    <w:uiPriority w:val="99"/>
    <w:rsid w:val="000C2172"/>
    <w:pPr>
      <w:keepLines w:val="0"/>
      <w:numPr>
        <w:ilvl w:val="2"/>
      </w:numPr>
      <w:spacing w:before="240" w:after="60"/>
      <w:ind w:left="900" w:hanging="720"/>
    </w:pPr>
    <w:rPr>
      <w:rFonts w:ascii="Arial" w:eastAsia="Times New Roman" w:hAnsi="Arial" w:cs="Times New Roman"/>
      <w:i/>
      <w:color w:val="auto"/>
      <w:sz w:val="26"/>
      <w:szCs w:val="26"/>
    </w:rPr>
  </w:style>
  <w:style w:type="paragraph" w:customStyle="1" w:styleId="K-Pwypkt">
    <w:name w:val="K-P_wypkt"/>
    <w:basedOn w:val="Normalny"/>
    <w:rsid w:val="000C2172"/>
    <w:pPr>
      <w:spacing w:line="276" w:lineRule="auto"/>
      <w:ind w:left="1211" w:hanging="360"/>
      <w:jc w:val="both"/>
    </w:pPr>
    <w:rPr>
      <w:rFonts w:ascii="Trebuchet MS" w:hAnsi="Trebuchet MS"/>
      <w:sz w:val="20"/>
      <w:szCs w:val="20"/>
    </w:rPr>
  </w:style>
  <w:style w:type="paragraph" w:customStyle="1" w:styleId="Opoleinnypunkt">
    <w:name w:val="Opole_inny punkt"/>
    <w:basedOn w:val="K-Pwypkt"/>
    <w:uiPriority w:val="99"/>
    <w:rsid w:val="000C2172"/>
    <w:pPr>
      <w:tabs>
        <w:tab w:val="num" w:pos="1440"/>
      </w:tabs>
      <w:ind w:left="1797"/>
    </w:pPr>
    <w:rPr>
      <w:rFonts w:ascii="Times New Roman" w:hAnsi="Times New Roman" w:cs="Arial"/>
    </w:rPr>
  </w:style>
  <w:style w:type="paragraph" w:customStyle="1" w:styleId="Oponorm">
    <w:name w:val="Opo_norm"/>
    <w:basedOn w:val="Normalny"/>
    <w:link w:val="OponormZnak"/>
    <w:rsid w:val="000C2172"/>
    <w:pPr>
      <w:spacing w:before="120" w:after="120" w:line="276" w:lineRule="auto"/>
      <w:jc w:val="both"/>
    </w:pPr>
    <w:rPr>
      <w:rFonts w:ascii="Calibri" w:hAnsi="Calibri"/>
      <w:sz w:val="22"/>
      <w:szCs w:val="20"/>
    </w:rPr>
  </w:style>
  <w:style w:type="character" w:customStyle="1" w:styleId="OponormZnak">
    <w:name w:val="Opo_norm Znak"/>
    <w:basedOn w:val="Domylnaczcionkaakapitu"/>
    <w:link w:val="Oponorm"/>
    <w:locked/>
    <w:rsid w:val="000C2172"/>
    <w:rPr>
      <w:rFonts w:ascii="Calibri" w:eastAsia="Times New Roman" w:hAnsi="Calibri" w:cs="Times New Roman"/>
      <w:szCs w:val="20"/>
      <w:lang w:eastAsia="pl-PL"/>
    </w:rPr>
  </w:style>
  <w:style w:type="paragraph" w:customStyle="1" w:styleId="OPopodpunkty">
    <w:name w:val="OPo_podpunkty"/>
    <w:basedOn w:val="K-Pwypkt"/>
    <w:link w:val="OPopodpunktyZnak"/>
    <w:rsid w:val="000C2172"/>
    <w:pPr>
      <w:ind w:left="502"/>
    </w:pPr>
    <w:rPr>
      <w:rFonts w:asciiTheme="minorHAnsi" w:hAnsiTheme="minorHAnsi"/>
      <w:sz w:val="22"/>
    </w:rPr>
  </w:style>
  <w:style w:type="character" w:customStyle="1" w:styleId="OPopodpunktyZnak">
    <w:name w:val="OPo_podpunkty Znak"/>
    <w:basedOn w:val="Domylnaczcionkaakapitu"/>
    <w:link w:val="OPopodpunkty"/>
    <w:locked/>
    <w:rsid w:val="000C2172"/>
    <w:rPr>
      <w:rFonts w:eastAsia="Times New Roman" w:cs="Times New Roman"/>
      <w:szCs w:val="20"/>
      <w:lang w:eastAsia="pl-PL"/>
    </w:rPr>
  </w:style>
  <w:style w:type="paragraph" w:styleId="Legenda">
    <w:name w:val="caption"/>
    <w:aliases w:val="Legenda Znak,Legenda Znak Znak Znak,Legenda Znak Znak Znak Znak,Legenda Znak Znak Znak Znak Znak Znak,Legenda Znak Znak Znak Znak Znak Znak Znak,Legenda Znak Znak Znak Znak Znak Znak Znak Znak Znak Z Znak Znak Znak Znak Znak,Legenda Znak Znak Z"/>
    <w:basedOn w:val="Normalny"/>
    <w:next w:val="Normalny"/>
    <w:link w:val="LegendaZnak1"/>
    <w:rsid w:val="000C2172"/>
    <w:pPr>
      <w:spacing w:after="200"/>
    </w:pPr>
    <w:rPr>
      <w:b/>
      <w:bCs/>
      <w:color w:val="4F81BD" w:themeColor="accent1"/>
      <w:sz w:val="18"/>
      <w:szCs w:val="18"/>
    </w:rPr>
  </w:style>
  <w:style w:type="character" w:customStyle="1" w:styleId="LegendaZnak1">
    <w:name w:val="Legenda Znak1"/>
    <w:aliases w:val="Legenda Znak Znak,Legenda Znak Znak Znak Znak1,Legenda Znak Znak Znak Znak Znak,Legenda Znak Znak Znak Znak Znak Znak Znak1,Legenda Znak Znak Znak Znak Znak Znak Znak Znak,Legenda Znak Znak Z Znak"/>
    <w:link w:val="Legenda"/>
    <w:locked/>
    <w:rsid w:val="000C2172"/>
    <w:rPr>
      <w:rFonts w:ascii="Times New Roman" w:eastAsia="Times New Roman" w:hAnsi="Times New Roman" w:cs="Times New Roman"/>
      <w:b/>
      <w:bCs/>
      <w:color w:val="4F81BD" w:themeColor="accent1"/>
      <w:sz w:val="18"/>
      <w:szCs w:val="18"/>
      <w:lang w:eastAsia="pl-PL"/>
    </w:rPr>
  </w:style>
  <w:style w:type="paragraph" w:customStyle="1" w:styleId="Oporysunkitabele">
    <w:name w:val="Opo_rysunki/tabele"/>
    <w:basedOn w:val="Normalny"/>
    <w:link w:val="OporysunkitabeleZnak"/>
    <w:qFormat/>
    <w:rsid w:val="000C2172"/>
    <w:pPr>
      <w:spacing w:before="120" w:after="120"/>
      <w:jc w:val="both"/>
    </w:pPr>
    <w:rPr>
      <w:rFonts w:ascii="Calibri" w:hAnsi="Calibri"/>
      <w:i/>
      <w:sz w:val="20"/>
      <w:szCs w:val="20"/>
    </w:rPr>
  </w:style>
  <w:style w:type="character" w:customStyle="1" w:styleId="OporysunkitabeleZnak">
    <w:name w:val="Opo_rysunki/tabele Znak"/>
    <w:basedOn w:val="Domylnaczcionkaakapitu"/>
    <w:link w:val="Oporysunkitabele"/>
    <w:rsid w:val="000C2172"/>
    <w:rPr>
      <w:rFonts w:ascii="Calibri" w:eastAsia="Times New Roman" w:hAnsi="Calibri" w:cs="Times New Roman"/>
      <w:i/>
      <w:sz w:val="20"/>
      <w:szCs w:val="20"/>
      <w:lang w:eastAsia="pl-PL"/>
    </w:rPr>
  </w:style>
  <w:style w:type="character" w:customStyle="1" w:styleId="OpoprzypZnak">
    <w:name w:val="Opo_przyp Znak"/>
    <w:basedOn w:val="Domylnaczcionkaakapitu"/>
    <w:link w:val="Opoprzyp"/>
    <w:locked/>
    <w:rsid w:val="000C2172"/>
    <w:rPr>
      <w:rFonts w:ascii="Calibri" w:hAnsi="Calibri" w:cs="Arial"/>
      <w:sz w:val="18"/>
    </w:rPr>
  </w:style>
  <w:style w:type="paragraph" w:customStyle="1" w:styleId="Opoprzyp">
    <w:name w:val="Opo_przyp"/>
    <w:basedOn w:val="Tekstprzypisudolnego"/>
    <w:link w:val="OpoprzypZnak"/>
    <w:qFormat/>
    <w:rsid w:val="000C2172"/>
    <w:pPr>
      <w:jc w:val="both"/>
    </w:pPr>
    <w:rPr>
      <w:rFonts w:ascii="Calibri" w:eastAsiaTheme="minorHAnsi" w:hAnsi="Calibri" w:cs="Arial"/>
      <w:sz w:val="18"/>
      <w:szCs w:val="22"/>
      <w:lang w:eastAsia="en-US"/>
    </w:rPr>
  </w:style>
  <w:style w:type="character" w:customStyle="1" w:styleId="OpotabZnak">
    <w:name w:val="Opo_tab Znak"/>
    <w:basedOn w:val="Domylnaczcionkaakapitu"/>
    <w:link w:val="Opotab"/>
    <w:locked/>
    <w:rsid w:val="000C2172"/>
    <w:rPr>
      <w:rFonts w:ascii="Calibri" w:hAnsi="Calibri"/>
      <w:color w:val="000000"/>
      <w:szCs w:val="18"/>
    </w:rPr>
  </w:style>
  <w:style w:type="paragraph" w:customStyle="1" w:styleId="Opotab">
    <w:name w:val="Opo_tab"/>
    <w:basedOn w:val="Normalny"/>
    <w:link w:val="OpotabZnak"/>
    <w:qFormat/>
    <w:rsid w:val="000C2172"/>
    <w:pPr>
      <w:jc w:val="center"/>
    </w:pPr>
    <w:rPr>
      <w:rFonts w:ascii="Calibri" w:eastAsiaTheme="minorHAnsi" w:hAnsi="Calibri" w:cstheme="minorBidi"/>
      <w:color w:val="000000"/>
      <w:sz w:val="22"/>
      <w:szCs w:val="18"/>
      <w:lang w:eastAsia="en-US"/>
    </w:rPr>
  </w:style>
  <w:style w:type="paragraph" w:customStyle="1" w:styleId="OPOLnagl3">
    <w:name w:val="OPOL_nagl3"/>
    <w:basedOn w:val="Normalny"/>
    <w:next w:val="Normalny"/>
    <w:link w:val="OPOLnagl3Znak"/>
    <w:rsid w:val="000C2172"/>
    <w:pPr>
      <w:keepNext/>
      <w:tabs>
        <w:tab w:val="left" w:pos="567"/>
        <w:tab w:val="left" w:pos="709"/>
      </w:tabs>
      <w:suppressAutoHyphens/>
      <w:spacing w:before="360" w:after="120"/>
      <w:ind w:left="1080" w:hanging="1080"/>
      <w:jc w:val="both"/>
      <w:outlineLvl w:val="0"/>
    </w:pPr>
    <w:rPr>
      <w:rFonts w:asciiTheme="minorHAnsi" w:hAnsiTheme="minorHAnsi"/>
      <w:bCs/>
      <w:smallCaps/>
      <w:kern w:val="28"/>
      <w:szCs w:val="22"/>
      <w:lang w:eastAsia="ar-SA"/>
    </w:rPr>
  </w:style>
  <w:style w:type="character" w:customStyle="1" w:styleId="OPOLnagl3Znak">
    <w:name w:val="OPOL_nagl3 Znak"/>
    <w:link w:val="OPOLnagl3"/>
    <w:rsid w:val="000C2172"/>
    <w:rPr>
      <w:rFonts w:eastAsia="Times New Roman" w:cs="Times New Roman"/>
      <w:bCs/>
      <w:smallCaps/>
      <w:kern w:val="28"/>
      <w:sz w:val="24"/>
      <w:lang w:eastAsia="ar-SA"/>
    </w:rPr>
  </w:style>
  <w:style w:type="paragraph" w:customStyle="1" w:styleId="Snagl1">
    <w:name w:val="S_nagl1"/>
    <w:basedOn w:val="Normalny"/>
    <w:next w:val="Normalny"/>
    <w:qFormat/>
    <w:rsid w:val="000C2172"/>
    <w:pPr>
      <w:keepNext/>
      <w:spacing w:before="240" w:after="240"/>
      <w:ind w:left="360" w:hanging="360"/>
      <w:outlineLvl w:val="1"/>
    </w:pPr>
    <w:rPr>
      <w:rFonts w:ascii="Calibri" w:hAnsi="Calibri"/>
      <w:b/>
      <w:bCs/>
      <w:iCs/>
      <w:smallCaps/>
      <w:color w:val="0067B2"/>
      <w:sz w:val="28"/>
      <w:szCs w:val="40"/>
    </w:rPr>
  </w:style>
  <w:style w:type="paragraph" w:customStyle="1" w:styleId="Snag4">
    <w:name w:val="S_nagł4"/>
    <w:basedOn w:val="Normalny"/>
    <w:next w:val="Normalny"/>
    <w:rsid w:val="000C2172"/>
    <w:pPr>
      <w:spacing w:before="240" w:after="120" w:line="276" w:lineRule="auto"/>
      <w:ind w:left="1440" w:hanging="1440"/>
      <w:jc w:val="both"/>
    </w:pPr>
    <w:rPr>
      <w:rFonts w:ascii="Arial" w:hAnsi="Arial"/>
      <w:b/>
      <w:smallCaps/>
      <w:color w:val="0067B2"/>
      <w:sz w:val="22"/>
      <w:szCs w:val="22"/>
      <w:lang w:eastAsia="ar-SA"/>
    </w:rPr>
  </w:style>
  <w:style w:type="paragraph" w:customStyle="1" w:styleId="OPnagl2">
    <w:name w:val="OP_nagl2"/>
    <w:basedOn w:val="Normalny"/>
    <w:next w:val="Normalny"/>
    <w:qFormat/>
    <w:rsid w:val="000C2172"/>
    <w:pPr>
      <w:keepNext/>
      <w:pBdr>
        <w:bottom w:val="single" w:sz="12" w:space="1" w:color="0067B2"/>
      </w:pBdr>
      <w:tabs>
        <w:tab w:val="left" w:pos="851"/>
      </w:tabs>
      <w:suppressAutoHyphens/>
      <w:spacing w:before="360" w:after="240"/>
      <w:ind w:left="720" w:hanging="720"/>
      <w:outlineLvl w:val="0"/>
    </w:pPr>
    <w:rPr>
      <w:rFonts w:ascii="Calibri" w:hAnsi="Calibri" w:cs="Arial"/>
      <w:b/>
      <w:bCs/>
      <w:color w:val="0067B2"/>
      <w:kern w:val="28"/>
      <w:lang w:eastAsia="ar-SA"/>
    </w:rPr>
  </w:style>
  <w:style w:type="paragraph" w:customStyle="1" w:styleId="OPOTABNAG">
    <w:name w:val="OPO_TAB_NAGŁ"/>
    <w:basedOn w:val="Normalny"/>
    <w:link w:val="OPOTABNAGZnak"/>
    <w:rsid w:val="000C2172"/>
    <w:pPr>
      <w:jc w:val="center"/>
    </w:pPr>
    <w:rPr>
      <w:rFonts w:asciiTheme="minorHAnsi" w:hAnsiTheme="minorHAnsi"/>
      <w:b/>
      <w:bCs/>
      <w:color w:val="FFFFFF" w:themeColor="background1"/>
      <w:sz w:val="20"/>
      <w:szCs w:val="18"/>
    </w:rPr>
  </w:style>
  <w:style w:type="character" w:customStyle="1" w:styleId="OPOTABNAGZnak">
    <w:name w:val="OPO_TAB_NAGŁ Znak"/>
    <w:basedOn w:val="Domylnaczcionkaakapitu"/>
    <w:link w:val="OPOTABNAG"/>
    <w:rsid w:val="000C2172"/>
    <w:rPr>
      <w:rFonts w:eastAsia="Times New Roman" w:cs="Times New Roman"/>
      <w:b/>
      <w:bCs/>
      <w:color w:val="FFFFFF" w:themeColor="background1"/>
      <w:sz w:val="20"/>
      <w:szCs w:val="18"/>
      <w:lang w:eastAsia="pl-PL"/>
    </w:rPr>
  </w:style>
  <w:style w:type="paragraph" w:customStyle="1" w:styleId="Tableopole">
    <w:name w:val="Table_opole"/>
    <w:basedOn w:val="Normalny"/>
    <w:link w:val="TableopoleZnak"/>
    <w:qFormat/>
    <w:rsid w:val="000C2172"/>
    <w:pPr>
      <w:jc w:val="both"/>
    </w:pPr>
    <w:rPr>
      <w:bCs/>
      <w:sz w:val="18"/>
      <w:szCs w:val="18"/>
    </w:rPr>
  </w:style>
  <w:style w:type="character" w:customStyle="1" w:styleId="TableopoleZnak">
    <w:name w:val="Table_opole Znak"/>
    <w:link w:val="Tableopole"/>
    <w:rsid w:val="000C2172"/>
    <w:rPr>
      <w:rFonts w:ascii="Times New Roman" w:eastAsia="Times New Roman" w:hAnsi="Times New Roman" w:cs="Times New Roman"/>
      <w:bCs/>
      <w:sz w:val="18"/>
      <w:szCs w:val="18"/>
      <w:lang w:eastAsia="pl-PL"/>
    </w:rPr>
  </w:style>
  <w:style w:type="paragraph" w:customStyle="1" w:styleId="OPOLEpunkty">
    <w:name w:val="OPOLE_punkty"/>
    <w:basedOn w:val="Normalny"/>
    <w:link w:val="OPOLEpunktyZnak"/>
    <w:qFormat/>
    <w:rsid w:val="000C2172"/>
    <w:pPr>
      <w:tabs>
        <w:tab w:val="left" w:pos="567"/>
      </w:tabs>
      <w:spacing w:before="120" w:after="120" w:line="276" w:lineRule="auto"/>
      <w:jc w:val="both"/>
    </w:pPr>
    <w:rPr>
      <w:rFonts w:ascii="Calibri" w:hAnsi="Calibri"/>
      <w:szCs w:val="20"/>
    </w:rPr>
  </w:style>
  <w:style w:type="character" w:customStyle="1" w:styleId="OPOLEpunktyZnak">
    <w:name w:val="OPOLE_punkty Znak"/>
    <w:link w:val="OPOLEpunkty"/>
    <w:rsid w:val="000C2172"/>
    <w:rPr>
      <w:rFonts w:ascii="Calibri" w:eastAsia="Times New Roman" w:hAnsi="Calibri" w:cs="Times New Roman"/>
      <w:sz w:val="24"/>
      <w:szCs w:val="20"/>
      <w:lang w:eastAsia="pl-PL"/>
    </w:rPr>
  </w:style>
  <w:style w:type="paragraph" w:styleId="Tekstpodstawowywcity">
    <w:name w:val="Body Text Indent"/>
    <w:basedOn w:val="Normalny"/>
    <w:link w:val="TekstpodstawowywcityZnak"/>
    <w:rsid w:val="000C2172"/>
    <w:pPr>
      <w:ind w:firstLine="708"/>
    </w:pPr>
    <w:rPr>
      <w:szCs w:val="20"/>
    </w:rPr>
  </w:style>
  <w:style w:type="character" w:customStyle="1" w:styleId="TekstpodstawowywcityZnak">
    <w:name w:val="Tekst podstawowy wcięty Znak"/>
    <w:basedOn w:val="Domylnaczcionkaakapitu"/>
    <w:link w:val="Tekstpodstawowywcity"/>
    <w:rsid w:val="000C2172"/>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0C2172"/>
    <w:pPr>
      <w:spacing w:after="120"/>
    </w:pPr>
    <w:rPr>
      <w:sz w:val="20"/>
      <w:szCs w:val="20"/>
    </w:rPr>
  </w:style>
  <w:style w:type="character" w:customStyle="1" w:styleId="TekstpodstawowyZnak">
    <w:name w:val="Tekst podstawowy Znak"/>
    <w:basedOn w:val="Domylnaczcionkaakapitu"/>
    <w:link w:val="Tekstpodstawowy"/>
    <w:uiPriority w:val="99"/>
    <w:rsid w:val="000C2172"/>
    <w:rPr>
      <w:rFonts w:ascii="Times New Roman" w:eastAsia="Times New Roman" w:hAnsi="Times New Roman" w:cs="Times New Roman"/>
      <w:sz w:val="20"/>
      <w:szCs w:val="20"/>
      <w:lang w:eastAsia="pl-PL"/>
    </w:rPr>
  </w:style>
  <w:style w:type="paragraph" w:customStyle="1" w:styleId="zalacznikbin">
    <w:name w:val="zalacznik_bin"/>
    <w:basedOn w:val="Normalny"/>
    <w:rsid w:val="000C2172"/>
    <w:pPr>
      <w:spacing w:before="100" w:beforeAutospacing="1" w:after="100" w:afterAutospacing="1"/>
    </w:pPr>
  </w:style>
  <w:style w:type="paragraph" w:customStyle="1" w:styleId="a4">
    <w:name w:val="a4"/>
    <w:basedOn w:val="Normalny"/>
    <w:rsid w:val="000C2172"/>
    <w:pPr>
      <w:spacing w:before="100" w:beforeAutospacing="1" w:after="100" w:afterAutospacing="1"/>
    </w:pPr>
  </w:style>
  <w:style w:type="paragraph" w:styleId="NormalnyWeb">
    <w:name w:val="Normal (Web)"/>
    <w:basedOn w:val="Normalny"/>
    <w:uiPriority w:val="99"/>
    <w:unhideWhenUsed/>
    <w:rsid w:val="000C2172"/>
    <w:pPr>
      <w:spacing w:before="100" w:beforeAutospacing="1" w:after="100" w:afterAutospacing="1"/>
    </w:pPr>
    <w:rPr>
      <w:rFonts w:ascii="Times" w:hAnsi="Times"/>
      <w:sz w:val="20"/>
      <w:szCs w:val="20"/>
    </w:rPr>
  </w:style>
  <w:style w:type="paragraph" w:customStyle="1" w:styleId="K-Pprzypis">
    <w:name w:val="K-P_przypis"/>
    <w:basedOn w:val="Normalny"/>
    <w:link w:val="K-PprzypisZnak"/>
    <w:rsid w:val="000C2172"/>
    <w:pPr>
      <w:autoSpaceDE w:val="0"/>
      <w:autoSpaceDN w:val="0"/>
      <w:adjustRightInd w:val="0"/>
      <w:spacing w:before="120" w:line="276" w:lineRule="auto"/>
      <w:ind w:left="170" w:hanging="170"/>
      <w:jc w:val="both"/>
    </w:pPr>
    <w:rPr>
      <w:rFonts w:asciiTheme="minorHAnsi" w:hAnsiTheme="minorHAnsi" w:cs="Arial"/>
      <w:sz w:val="18"/>
      <w:szCs w:val="22"/>
    </w:rPr>
  </w:style>
  <w:style w:type="character" w:customStyle="1" w:styleId="K-PprzypisZnak">
    <w:name w:val="K-P_przypis Znak"/>
    <w:link w:val="K-Pprzypis"/>
    <w:rsid w:val="000C2172"/>
    <w:rPr>
      <w:rFonts w:eastAsia="Times New Roman" w:cs="Arial"/>
      <w:sz w:val="18"/>
      <w:lang w:eastAsia="pl-PL"/>
    </w:rPr>
  </w:style>
  <w:style w:type="paragraph" w:customStyle="1" w:styleId="POPOpolepodpunkt">
    <w:name w:val="POP Opole podpunkt"/>
    <w:basedOn w:val="POPOpolepopdunkt"/>
    <w:link w:val="POPOpolepodpunktZnak"/>
    <w:qFormat/>
    <w:rsid w:val="000C2172"/>
    <w:pPr>
      <w:numPr>
        <w:numId w:val="0"/>
      </w:numPr>
      <w:autoSpaceDE w:val="0"/>
      <w:autoSpaceDN w:val="0"/>
      <w:adjustRightInd w:val="0"/>
      <w:spacing w:before="120"/>
      <w:ind w:left="502" w:hanging="360"/>
    </w:pPr>
    <w:rPr>
      <w:rFonts w:cs="Arial"/>
    </w:rPr>
  </w:style>
  <w:style w:type="character" w:customStyle="1" w:styleId="POPOpolepodpunktZnak">
    <w:name w:val="POP Opole podpunkt Znak"/>
    <w:basedOn w:val="POPOpolepopdunktZnak"/>
    <w:link w:val="POPOpolepodpunkt"/>
    <w:rsid w:val="000C2172"/>
    <w:rPr>
      <w:rFonts w:ascii="Calibri" w:eastAsia="Times New Roman"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6046">
      <w:bodyDiv w:val="1"/>
      <w:marLeft w:val="0"/>
      <w:marRight w:val="0"/>
      <w:marTop w:val="0"/>
      <w:marBottom w:val="0"/>
      <w:divBdr>
        <w:top w:val="none" w:sz="0" w:space="0" w:color="auto"/>
        <w:left w:val="none" w:sz="0" w:space="0" w:color="auto"/>
        <w:bottom w:val="none" w:sz="0" w:space="0" w:color="auto"/>
        <w:right w:val="none" w:sz="0" w:space="0" w:color="auto"/>
      </w:divBdr>
    </w:div>
    <w:div w:id="49308266">
      <w:bodyDiv w:val="1"/>
      <w:marLeft w:val="0"/>
      <w:marRight w:val="0"/>
      <w:marTop w:val="0"/>
      <w:marBottom w:val="0"/>
      <w:divBdr>
        <w:top w:val="none" w:sz="0" w:space="0" w:color="auto"/>
        <w:left w:val="none" w:sz="0" w:space="0" w:color="auto"/>
        <w:bottom w:val="none" w:sz="0" w:space="0" w:color="auto"/>
        <w:right w:val="none" w:sz="0" w:space="0" w:color="auto"/>
      </w:divBdr>
    </w:div>
    <w:div w:id="66541454">
      <w:bodyDiv w:val="1"/>
      <w:marLeft w:val="0"/>
      <w:marRight w:val="0"/>
      <w:marTop w:val="0"/>
      <w:marBottom w:val="0"/>
      <w:divBdr>
        <w:top w:val="none" w:sz="0" w:space="0" w:color="auto"/>
        <w:left w:val="none" w:sz="0" w:space="0" w:color="auto"/>
        <w:bottom w:val="none" w:sz="0" w:space="0" w:color="auto"/>
        <w:right w:val="none" w:sz="0" w:space="0" w:color="auto"/>
      </w:divBdr>
    </w:div>
    <w:div w:id="67575496">
      <w:bodyDiv w:val="1"/>
      <w:marLeft w:val="0"/>
      <w:marRight w:val="0"/>
      <w:marTop w:val="0"/>
      <w:marBottom w:val="0"/>
      <w:divBdr>
        <w:top w:val="none" w:sz="0" w:space="0" w:color="auto"/>
        <w:left w:val="none" w:sz="0" w:space="0" w:color="auto"/>
        <w:bottom w:val="none" w:sz="0" w:space="0" w:color="auto"/>
        <w:right w:val="none" w:sz="0" w:space="0" w:color="auto"/>
      </w:divBdr>
    </w:div>
    <w:div w:id="78796321">
      <w:bodyDiv w:val="1"/>
      <w:marLeft w:val="0"/>
      <w:marRight w:val="0"/>
      <w:marTop w:val="0"/>
      <w:marBottom w:val="0"/>
      <w:divBdr>
        <w:top w:val="none" w:sz="0" w:space="0" w:color="auto"/>
        <w:left w:val="none" w:sz="0" w:space="0" w:color="auto"/>
        <w:bottom w:val="none" w:sz="0" w:space="0" w:color="auto"/>
        <w:right w:val="none" w:sz="0" w:space="0" w:color="auto"/>
      </w:divBdr>
    </w:div>
    <w:div w:id="96491741">
      <w:bodyDiv w:val="1"/>
      <w:marLeft w:val="0"/>
      <w:marRight w:val="0"/>
      <w:marTop w:val="0"/>
      <w:marBottom w:val="0"/>
      <w:divBdr>
        <w:top w:val="none" w:sz="0" w:space="0" w:color="auto"/>
        <w:left w:val="none" w:sz="0" w:space="0" w:color="auto"/>
        <w:bottom w:val="none" w:sz="0" w:space="0" w:color="auto"/>
        <w:right w:val="none" w:sz="0" w:space="0" w:color="auto"/>
      </w:divBdr>
    </w:div>
    <w:div w:id="106774599">
      <w:bodyDiv w:val="1"/>
      <w:marLeft w:val="0"/>
      <w:marRight w:val="0"/>
      <w:marTop w:val="0"/>
      <w:marBottom w:val="0"/>
      <w:divBdr>
        <w:top w:val="none" w:sz="0" w:space="0" w:color="auto"/>
        <w:left w:val="none" w:sz="0" w:space="0" w:color="auto"/>
        <w:bottom w:val="none" w:sz="0" w:space="0" w:color="auto"/>
        <w:right w:val="none" w:sz="0" w:space="0" w:color="auto"/>
      </w:divBdr>
    </w:div>
    <w:div w:id="118039062">
      <w:bodyDiv w:val="1"/>
      <w:marLeft w:val="0"/>
      <w:marRight w:val="0"/>
      <w:marTop w:val="0"/>
      <w:marBottom w:val="0"/>
      <w:divBdr>
        <w:top w:val="none" w:sz="0" w:space="0" w:color="auto"/>
        <w:left w:val="none" w:sz="0" w:space="0" w:color="auto"/>
        <w:bottom w:val="none" w:sz="0" w:space="0" w:color="auto"/>
        <w:right w:val="none" w:sz="0" w:space="0" w:color="auto"/>
      </w:divBdr>
    </w:div>
    <w:div w:id="178586642">
      <w:bodyDiv w:val="1"/>
      <w:marLeft w:val="0"/>
      <w:marRight w:val="0"/>
      <w:marTop w:val="0"/>
      <w:marBottom w:val="0"/>
      <w:divBdr>
        <w:top w:val="none" w:sz="0" w:space="0" w:color="auto"/>
        <w:left w:val="none" w:sz="0" w:space="0" w:color="auto"/>
        <w:bottom w:val="none" w:sz="0" w:space="0" w:color="auto"/>
        <w:right w:val="none" w:sz="0" w:space="0" w:color="auto"/>
      </w:divBdr>
    </w:div>
    <w:div w:id="189028390">
      <w:bodyDiv w:val="1"/>
      <w:marLeft w:val="0"/>
      <w:marRight w:val="0"/>
      <w:marTop w:val="0"/>
      <w:marBottom w:val="0"/>
      <w:divBdr>
        <w:top w:val="none" w:sz="0" w:space="0" w:color="auto"/>
        <w:left w:val="none" w:sz="0" w:space="0" w:color="auto"/>
        <w:bottom w:val="none" w:sz="0" w:space="0" w:color="auto"/>
        <w:right w:val="none" w:sz="0" w:space="0" w:color="auto"/>
      </w:divBdr>
    </w:div>
    <w:div w:id="208688122">
      <w:bodyDiv w:val="1"/>
      <w:marLeft w:val="0"/>
      <w:marRight w:val="0"/>
      <w:marTop w:val="0"/>
      <w:marBottom w:val="0"/>
      <w:divBdr>
        <w:top w:val="none" w:sz="0" w:space="0" w:color="auto"/>
        <w:left w:val="none" w:sz="0" w:space="0" w:color="auto"/>
        <w:bottom w:val="none" w:sz="0" w:space="0" w:color="auto"/>
        <w:right w:val="none" w:sz="0" w:space="0" w:color="auto"/>
      </w:divBdr>
    </w:div>
    <w:div w:id="227805206">
      <w:bodyDiv w:val="1"/>
      <w:marLeft w:val="0"/>
      <w:marRight w:val="0"/>
      <w:marTop w:val="0"/>
      <w:marBottom w:val="0"/>
      <w:divBdr>
        <w:top w:val="none" w:sz="0" w:space="0" w:color="auto"/>
        <w:left w:val="none" w:sz="0" w:space="0" w:color="auto"/>
        <w:bottom w:val="none" w:sz="0" w:space="0" w:color="auto"/>
        <w:right w:val="none" w:sz="0" w:space="0" w:color="auto"/>
      </w:divBdr>
    </w:div>
    <w:div w:id="239606120">
      <w:bodyDiv w:val="1"/>
      <w:marLeft w:val="0"/>
      <w:marRight w:val="0"/>
      <w:marTop w:val="0"/>
      <w:marBottom w:val="0"/>
      <w:divBdr>
        <w:top w:val="none" w:sz="0" w:space="0" w:color="auto"/>
        <w:left w:val="none" w:sz="0" w:space="0" w:color="auto"/>
        <w:bottom w:val="none" w:sz="0" w:space="0" w:color="auto"/>
        <w:right w:val="none" w:sz="0" w:space="0" w:color="auto"/>
      </w:divBdr>
    </w:div>
    <w:div w:id="252277052">
      <w:bodyDiv w:val="1"/>
      <w:marLeft w:val="0"/>
      <w:marRight w:val="0"/>
      <w:marTop w:val="0"/>
      <w:marBottom w:val="0"/>
      <w:divBdr>
        <w:top w:val="none" w:sz="0" w:space="0" w:color="auto"/>
        <w:left w:val="none" w:sz="0" w:space="0" w:color="auto"/>
        <w:bottom w:val="none" w:sz="0" w:space="0" w:color="auto"/>
        <w:right w:val="none" w:sz="0" w:space="0" w:color="auto"/>
      </w:divBdr>
    </w:div>
    <w:div w:id="254244009">
      <w:bodyDiv w:val="1"/>
      <w:marLeft w:val="0"/>
      <w:marRight w:val="0"/>
      <w:marTop w:val="0"/>
      <w:marBottom w:val="0"/>
      <w:divBdr>
        <w:top w:val="none" w:sz="0" w:space="0" w:color="auto"/>
        <w:left w:val="none" w:sz="0" w:space="0" w:color="auto"/>
        <w:bottom w:val="none" w:sz="0" w:space="0" w:color="auto"/>
        <w:right w:val="none" w:sz="0" w:space="0" w:color="auto"/>
      </w:divBdr>
    </w:div>
    <w:div w:id="316225324">
      <w:bodyDiv w:val="1"/>
      <w:marLeft w:val="0"/>
      <w:marRight w:val="0"/>
      <w:marTop w:val="0"/>
      <w:marBottom w:val="0"/>
      <w:divBdr>
        <w:top w:val="none" w:sz="0" w:space="0" w:color="auto"/>
        <w:left w:val="none" w:sz="0" w:space="0" w:color="auto"/>
        <w:bottom w:val="none" w:sz="0" w:space="0" w:color="auto"/>
        <w:right w:val="none" w:sz="0" w:space="0" w:color="auto"/>
      </w:divBdr>
    </w:div>
    <w:div w:id="349569161">
      <w:bodyDiv w:val="1"/>
      <w:marLeft w:val="0"/>
      <w:marRight w:val="0"/>
      <w:marTop w:val="0"/>
      <w:marBottom w:val="0"/>
      <w:divBdr>
        <w:top w:val="none" w:sz="0" w:space="0" w:color="auto"/>
        <w:left w:val="none" w:sz="0" w:space="0" w:color="auto"/>
        <w:bottom w:val="none" w:sz="0" w:space="0" w:color="auto"/>
        <w:right w:val="none" w:sz="0" w:space="0" w:color="auto"/>
      </w:divBdr>
    </w:div>
    <w:div w:id="349839641">
      <w:bodyDiv w:val="1"/>
      <w:marLeft w:val="0"/>
      <w:marRight w:val="0"/>
      <w:marTop w:val="0"/>
      <w:marBottom w:val="0"/>
      <w:divBdr>
        <w:top w:val="none" w:sz="0" w:space="0" w:color="auto"/>
        <w:left w:val="none" w:sz="0" w:space="0" w:color="auto"/>
        <w:bottom w:val="none" w:sz="0" w:space="0" w:color="auto"/>
        <w:right w:val="none" w:sz="0" w:space="0" w:color="auto"/>
      </w:divBdr>
    </w:div>
    <w:div w:id="357857483">
      <w:bodyDiv w:val="1"/>
      <w:marLeft w:val="0"/>
      <w:marRight w:val="0"/>
      <w:marTop w:val="0"/>
      <w:marBottom w:val="0"/>
      <w:divBdr>
        <w:top w:val="none" w:sz="0" w:space="0" w:color="auto"/>
        <w:left w:val="none" w:sz="0" w:space="0" w:color="auto"/>
        <w:bottom w:val="none" w:sz="0" w:space="0" w:color="auto"/>
        <w:right w:val="none" w:sz="0" w:space="0" w:color="auto"/>
      </w:divBdr>
    </w:div>
    <w:div w:id="362286851">
      <w:bodyDiv w:val="1"/>
      <w:marLeft w:val="0"/>
      <w:marRight w:val="0"/>
      <w:marTop w:val="0"/>
      <w:marBottom w:val="0"/>
      <w:divBdr>
        <w:top w:val="none" w:sz="0" w:space="0" w:color="auto"/>
        <w:left w:val="none" w:sz="0" w:space="0" w:color="auto"/>
        <w:bottom w:val="none" w:sz="0" w:space="0" w:color="auto"/>
        <w:right w:val="none" w:sz="0" w:space="0" w:color="auto"/>
      </w:divBdr>
    </w:div>
    <w:div w:id="402604627">
      <w:bodyDiv w:val="1"/>
      <w:marLeft w:val="0"/>
      <w:marRight w:val="0"/>
      <w:marTop w:val="0"/>
      <w:marBottom w:val="0"/>
      <w:divBdr>
        <w:top w:val="none" w:sz="0" w:space="0" w:color="auto"/>
        <w:left w:val="none" w:sz="0" w:space="0" w:color="auto"/>
        <w:bottom w:val="none" w:sz="0" w:space="0" w:color="auto"/>
        <w:right w:val="none" w:sz="0" w:space="0" w:color="auto"/>
      </w:divBdr>
    </w:div>
    <w:div w:id="419524884">
      <w:bodyDiv w:val="1"/>
      <w:marLeft w:val="0"/>
      <w:marRight w:val="0"/>
      <w:marTop w:val="0"/>
      <w:marBottom w:val="0"/>
      <w:divBdr>
        <w:top w:val="none" w:sz="0" w:space="0" w:color="auto"/>
        <w:left w:val="none" w:sz="0" w:space="0" w:color="auto"/>
        <w:bottom w:val="none" w:sz="0" w:space="0" w:color="auto"/>
        <w:right w:val="none" w:sz="0" w:space="0" w:color="auto"/>
      </w:divBdr>
    </w:div>
    <w:div w:id="426659809">
      <w:bodyDiv w:val="1"/>
      <w:marLeft w:val="0"/>
      <w:marRight w:val="0"/>
      <w:marTop w:val="0"/>
      <w:marBottom w:val="0"/>
      <w:divBdr>
        <w:top w:val="none" w:sz="0" w:space="0" w:color="auto"/>
        <w:left w:val="none" w:sz="0" w:space="0" w:color="auto"/>
        <w:bottom w:val="none" w:sz="0" w:space="0" w:color="auto"/>
        <w:right w:val="none" w:sz="0" w:space="0" w:color="auto"/>
      </w:divBdr>
    </w:div>
    <w:div w:id="449933800">
      <w:bodyDiv w:val="1"/>
      <w:marLeft w:val="0"/>
      <w:marRight w:val="0"/>
      <w:marTop w:val="0"/>
      <w:marBottom w:val="0"/>
      <w:divBdr>
        <w:top w:val="none" w:sz="0" w:space="0" w:color="auto"/>
        <w:left w:val="none" w:sz="0" w:space="0" w:color="auto"/>
        <w:bottom w:val="none" w:sz="0" w:space="0" w:color="auto"/>
        <w:right w:val="none" w:sz="0" w:space="0" w:color="auto"/>
      </w:divBdr>
    </w:div>
    <w:div w:id="466167938">
      <w:bodyDiv w:val="1"/>
      <w:marLeft w:val="0"/>
      <w:marRight w:val="0"/>
      <w:marTop w:val="0"/>
      <w:marBottom w:val="0"/>
      <w:divBdr>
        <w:top w:val="none" w:sz="0" w:space="0" w:color="auto"/>
        <w:left w:val="none" w:sz="0" w:space="0" w:color="auto"/>
        <w:bottom w:val="none" w:sz="0" w:space="0" w:color="auto"/>
        <w:right w:val="none" w:sz="0" w:space="0" w:color="auto"/>
      </w:divBdr>
    </w:div>
    <w:div w:id="493961368">
      <w:bodyDiv w:val="1"/>
      <w:marLeft w:val="0"/>
      <w:marRight w:val="0"/>
      <w:marTop w:val="0"/>
      <w:marBottom w:val="0"/>
      <w:divBdr>
        <w:top w:val="none" w:sz="0" w:space="0" w:color="auto"/>
        <w:left w:val="none" w:sz="0" w:space="0" w:color="auto"/>
        <w:bottom w:val="none" w:sz="0" w:space="0" w:color="auto"/>
        <w:right w:val="none" w:sz="0" w:space="0" w:color="auto"/>
      </w:divBdr>
    </w:div>
    <w:div w:id="532814037">
      <w:bodyDiv w:val="1"/>
      <w:marLeft w:val="0"/>
      <w:marRight w:val="0"/>
      <w:marTop w:val="0"/>
      <w:marBottom w:val="0"/>
      <w:divBdr>
        <w:top w:val="none" w:sz="0" w:space="0" w:color="auto"/>
        <w:left w:val="none" w:sz="0" w:space="0" w:color="auto"/>
        <w:bottom w:val="none" w:sz="0" w:space="0" w:color="auto"/>
        <w:right w:val="none" w:sz="0" w:space="0" w:color="auto"/>
      </w:divBdr>
    </w:div>
    <w:div w:id="567227988">
      <w:bodyDiv w:val="1"/>
      <w:marLeft w:val="0"/>
      <w:marRight w:val="0"/>
      <w:marTop w:val="0"/>
      <w:marBottom w:val="0"/>
      <w:divBdr>
        <w:top w:val="none" w:sz="0" w:space="0" w:color="auto"/>
        <w:left w:val="none" w:sz="0" w:space="0" w:color="auto"/>
        <w:bottom w:val="none" w:sz="0" w:space="0" w:color="auto"/>
        <w:right w:val="none" w:sz="0" w:space="0" w:color="auto"/>
      </w:divBdr>
    </w:div>
    <w:div w:id="588780311">
      <w:bodyDiv w:val="1"/>
      <w:marLeft w:val="0"/>
      <w:marRight w:val="0"/>
      <w:marTop w:val="0"/>
      <w:marBottom w:val="0"/>
      <w:divBdr>
        <w:top w:val="none" w:sz="0" w:space="0" w:color="auto"/>
        <w:left w:val="none" w:sz="0" w:space="0" w:color="auto"/>
        <w:bottom w:val="none" w:sz="0" w:space="0" w:color="auto"/>
        <w:right w:val="none" w:sz="0" w:space="0" w:color="auto"/>
      </w:divBdr>
    </w:div>
    <w:div w:id="618074397">
      <w:bodyDiv w:val="1"/>
      <w:marLeft w:val="0"/>
      <w:marRight w:val="0"/>
      <w:marTop w:val="0"/>
      <w:marBottom w:val="0"/>
      <w:divBdr>
        <w:top w:val="none" w:sz="0" w:space="0" w:color="auto"/>
        <w:left w:val="none" w:sz="0" w:space="0" w:color="auto"/>
        <w:bottom w:val="none" w:sz="0" w:space="0" w:color="auto"/>
        <w:right w:val="none" w:sz="0" w:space="0" w:color="auto"/>
      </w:divBdr>
    </w:div>
    <w:div w:id="630793610">
      <w:bodyDiv w:val="1"/>
      <w:marLeft w:val="0"/>
      <w:marRight w:val="0"/>
      <w:marTop w:val="0"/>
      <w:marBottom w:val="0"/>
      <w:divBdr>
        <w:top w:val="none" w:sz="0" w:space="0" w:color="auto"/>
        <w:left w:val="none" w:sz="0" w:space="0" w:color="auto"/>
        <w:bottom w:val="none" w:sz="0" w:space="0" w:color="auto"/>
        <w:right w:val="none" w:sz="0" w:space="0" w:color="auto"/>
      </w:divBdr>
    </w:div>
    <w:div w:id="652175934">
      <w:bodyDiv w:val="1"/>
      <w:marLeft w:val="0"/>
      <w:marRight w:val="0"/>
      <w:marTop w:val="0"/>
      <w:marBottom w:val="0"/>
      <w:divBdr>
        <w:top w:val="none" w:sz="0" w:space="0" w:color="auto"/>
        <w:left w:val="none" w:sz="0" w:space="0" w:color="auto"/>
        <w:bottom w:val="none" w:sz="0" w:space="0" w:color="auto"/>
        <w:right w:val="none" w:sz="0" w:space="0" w:color="auto"/>
      </w:divBdr>
    </w:div>
    <w:div w:id="673604315">
      <w:bodyDiv w:val="1"/>
      <w:marLeft w:val="0"/>
      <w:marRight w:val="0"/>
      <w:marTop w:val="0"/>
      <w:marBottom w:val="0"/>
      <w:divBdr>
        <w:top w:val="none" w:sz="0" w:space="0" w:color="auto"/>
        <w:left w:val="none" w:sz="0" w:space="0" w:color="auto"/>
        <w:bottom w:val="none" w:sz="0" w:space="0" w:color="auto"/>
        <w:right w:val="none" w:sz="0" w:space="0" w:color="auto"/>
      </w:divBdr>
    </w:div>
    <w:div w:id="718627754">
      <w:bodyDiv w:val="1"/>
      <w:marLeft w:val="0"/>
      <w:marRight w:val="0"/>
      <w:marTop w:val="0"/>
      <w:marBottom w:val="0"/>
      <w:divBdr>
        <w:top w:val="none" w:sz="0" w:space="0" w:color="auto"/>
        <w:left w:val="none" w:sz="0" w:space="0" w:color="auto"/>
        <w:bottom w:val="none" w:sz="0" w:space="0" w:color="auto"/>
        <w:right w:val="none" w:sz="0" w:space="0" w:color="auto"/>
      </w:divBdr>
    </w:div>
    <w:div w:id="719089478">
      <w:bodyDiv w:val="1"/>
      <w:marLeft w:val="0"/>
      <w:marRight w:val="0"/>
      <w:marTop w:val="0"/>
      <w:marBottom w:val="0"/>
      <w:divBdr>
        <w:top w:val="none" w:sz="0" w:space="0" w:color="auto"/>
        <w:left w:val="none" w:sz="0" w:space="0" w:color="auto"/>
        <w:bottom w:val="none" w:sz="0" w:space="0" w:color="auto"/>
        <w:right w:val="none" w:sz="0" w:space="0" w:color="auto"/>
      </w:divBdr>
    </w:div>
    <w:div w:id="746537790">
      <w:bodyDiv w:val="1"/>
      <w:marLeft w:val="0"/>
      <w:marRight w:val="0"/>
      <w:marTop w:val="0"/>
      <w:marBottom w:val="0"/>
      <w:divBdr>
        <w:top w:val="none" w:sz="0" w:space="0" w:color="auto"/>
        <w:left w:val="none" w:sz="0" w:space="0" w:color="auto"/>
        <w:bottom w:val="none" w:sz="0" w:space="0" w:color="auto"/>
        <w:right w:val="none" w:sz="0" w:space="0" w:color="auto"/>
      </w:divBdr>
    </w:div>
    <w:div w:id="771096788">
      <w:bodyDiv w:val="1"/>
      <w:marLeft w:val="0"/>
      <w:marRight w:val="0"/>
      <w:marTop w:val="0"/>
      <w:marBottom w:val="0"/>
      <w:divBdr>
        <w:top w:val="none" w:sz="0" w:space="0" w:color="auto"/>
        <w:left w:val="none" w:sz="0" w:space="0" w:color="auto"/>
        <w:bottom w:val="none" w:sz="0" w:space="0" w:color="auto"/>
        <w:right w:val="none" w:sz="0" w:space="0" w:color="auto"/>
      </w:divBdr>
    </w:div>
    <w:div w:id="805701870">
      <w:bodyDiv w:val="1"/>
      <w:marLeft w:val="0"/>
      <w:marRight w:val="0"/>
      <w:marTop w:val="0"/>
      <w:marBottom w:val="0"/>
      <w:divBdr>
        <w:top w:val="none" w:sz="0" w:space="0" w:color="auto"/>
        <w:left w:val="none" w:sz="0" w:space="0" w:color="auto"/>
        <w:bottom w:val="none" w:sz="0" w:space="0" w:color="auto"/>
        <w:right w:val="none" w:sz="0" w:space="0" w:color="auto"/>
      </w:divBdr>
    </w:div>
    <w:div w:id="821774724">
      <w:bodyDiv w:val="1"/>
      <w:marLeft w:val="0"/>
      <w:marRight w:val="0"/>
      <w:marTop w:val="0"/>
      <w:marBottom w:val="0"/>
      <w:divBdr>
        <w:top w:val="none" w:sz="0" w:space="0" w:color="auto"/>
        <w:left w:val="none" w:sz="0" w:space="0" w:color="auto"/>
        <w:bottom w:val="none" w:sz="0" w:space="0" w:color="auto"/>
        <w:right w:val="none" w:sz="0" w:space="0" w:color="auto"/>
      </w:divBdr>
    </w:div>
    <w:div w:id="864053356">
      <w:bodyDiv w:val="1"/>
      <w:marLeft w:val="0"/>
      <w:marRight w:val="0"/>
      <w:marTop w:val="0"/>
      <w:marBottom w:val="0"/>
      <w:divBdr>
        <w:top w:val="none" w:sz="0" w:space="0" w:color="auto"/>
        <w:left w:val="none" w:sz="0" w:space="0" w:color="auto"/>
        <w:bottom w:val="none" w:sz="0" w:space="0" w:color="auto"/>
        <w:right w:val="none" w:sz="0" w:space="0" w:color="auto"/>
      </w:divBdr>
    </w:div>
    <w:div w:id="869225700">
      <w:bodyDiv w:val="1"/>
      <w:marLeft w:val="0"/>
      <w:marRight w:val="0"/>
      <w:marTop w:val="0"/>
      <w:marBottom w:val="0"/>
      <w:divBdr>
        <w:top w:val="none" w:sz="0" w:space="0" w:color="auto"/>
        <w:left w:val="none" w:sz="0" w:space="0" w:color="auto"/>
        <w:bottom w:val="none" w:sz="0" w:space="0" w:color="auto"/>
        <w:right w:val="none" w:sz="0" w:space="0" w:color="auto"/>
      </w:divBdr>
    </w:div>
    <w:div w:id="889269999">
      <w:bodyDiv w:val="1"/>
      <w:marLeft w:val="0"/>
      <w:marRight w:val="0"/>
      <w:marTop w:val="0"/>
      <w:marBottom w:val="0"/>
      <w:divBdr>
        <w:top w:val="none" w:sz="0" w:space="0" w:color="auto"/>
        <w:left w:val="none" w:sz="0" w:space="0" w:color="auto"/>
        <w:bottom w:val="none" w:sz="0" w:space="0" w:color="auto"/>
        <w:right w:val="none" w:sz="0" w:space="0" w:color="auto"/>
      </w:divBdr>
    </w:div>
    <w:div w:id="922952669">
      <w:bodyDiv w:val="1"/>
      <w:marLeft w:val="0"/>
      <w:marRight w:val="0"/>
      <w:marTop w:val="0"/>
      <w:marBottom w:val="0"/>
      <w:divBdr>
        <w:top w:val="none" w:sz="0" w:space="0" w:color="auto"/>
        <w:left w:val="none" w:sz="0" w:space="0" w:color="auto"/>
        <w:bottom w:val="none" w:sz="0" w:space="0" w:color="auto"/>
        <w:right w:val="none" w:sz="0" w:space="0" w:color="auto"/>
      </w:divBdr>
    </w:div>
    <w:div w:id="970667669">
      <w:bodyDiv w:val="1"/>
      <w:marLeft w:val="0"/>
      <w:marRight w:val="0"/>
      <w:marTop w:val="0"/>
      <w:marBottom w:val="0"/>
      <w:divBdr>
        <w:top w:val="none" w:sz="0" w:space="0" w:color="auto"/>
        <w:left w:val="none" w:sz="0" w:space="0" w:color="auto"/>
        <w:bottom w:val="none" w:sz="0" w:space="0" w:color="auto"/>
        <w:right w:val="none" w:sz="0" w:space="0" w:color="auto"/>
      </w:divBdr>
    </w:div>
    <w:div w:id="973752643">
      <w:bodyDiv w:val="1"/>
      <w:marLeft w:val="0"/>
      <w:marRight w:val="0"/>
      <w:marTop w:val="0"/>
      <w:marBottom w:val="0"/>
      <w:divBdr>
        <w:top w:val="none" w:sz="0" w:space="0" w:color="auto"/>
        <w:left w:val="none" w:sz="0" w:space="0" w:color="auto"/>
        <w:bottom w:val="none" w:sz="0" w:space="0" w:color="auto"/>
        <w:right w:val="none" w:sz="0" w:space="0" w:color="auto"/>
      </w:divBdr>
    </w:div>
    <w:div w:id="1058357693">
      <w:bodyDiv w:val="1"/>
      <w:marLeft w:val="0"/>
      <w:marRight w:val="0"/>
      <w:marTop w:val="0"/>
      <w:marBottom w:val="0"/>
      <w:divBdr>
        <w:top w:val="none" w:sz="0" w:space="0" w:color="auto"/>
        <w:left w:val="none" w:sz="0" w:space="0" w:color="auto"/>
        <w:bottom w:val="none" w:sz="0" w:space="0" w:color="auto"/>
        <w:right w:val="none" w:sz="0" w:space="0" w:color="auto"/>
      </w:divBdr>
    </w:div>
    <w:div w:id="1079015927">
      <w:bodyDiv w:val="1"/>
      <w:marLeft w:val="0"/>
      <w:marRight w:val="0"/>
      <w:marTop w:val="0"/>
      <w:marBottom w:val="0"/>
      <w:divBdr>
        <w:top w:val="none" w:sz="0" w:space="0" w:color="auto"/>
        <w:left w:val="none" w:sz="0" w:space="0" w:color="auto"/>
        <w:bottom w:val="none" w:sz="0" w:space="0" w:color="auto"/>
        <w:right w:val="none" w:sz="0" w:space="0" w:color="auto"/>
      </w:divBdr>
    </w:div>
    <w:div w:id="1115559725">
      <w:bodyDiv w:val="1"/>
      <w:marLeft w:val="0"/>
      <w:marRight w:val="0"/>
      <w:marTop w:val="0"/>
      <w:marBottom w:val="0"/>
      <w:divBdr>
        <w:top w:val="none" w:sz="0" w:space="0" w:color="auto"/>
        <w:left w:val="none" w:sz="0" w:space="0" w:color="auto"/>
        <w:bottom w:val="none" w:sz="0" w:space="0" w:color="auto"/>
        <w:right w:val="none" w:sz="0" w:space="0" w:color="auto"/>
      </w:divBdr>
    </w:div>
    <w:div w:id="1124616426">
      <w:bodyDiv w:val="1"/>
      <w:marLeft w:val="0"/>
      <w:marRight w:val="0"/>
      <w:marTop w:val="0"/>
      <w:marBottom w:val="0"/>
      <w:divBdr>
        <w:top w:val="none" w:sz="0" w:space="0" w:color="auto"/>
        <w:left w:val="none" w:sz="0" w:space="0" w:color="auto"/>
        <w:bottom w:val="none" w:sz="0" w:space="0" w:color="auto"/>
        <w:right w:val="none" w:sz="0" w:space="0" w:color="auto"/>
      </w:divBdr>
    </w:div>
    <w:div w:id="1125193958">
      <w:bodyDiv w:val="1"/>
      <w:marLeft w:val="0"/>
      <w:marRight w:val="0"/>
      <w:marTop w:val="0"/>
      <w:marBottom w:val="0"/>
      <w:divBdr>
        <w:top w:val="none" w:sz="0" w:space="0" w:color="auto"/>
        <w:left w:val="none" w:sz="0" w:space="0" w:color="auto"/>
        <w:bottom w:val="none" w:sz="0" w:space="0" w:color="auto"/>
        <w:right w:val="none" w:sz="0" w:space="0" w:color="auto"/>
      </w:divBdr>
    </w:div>
    <w:div w:id="1136870446">
      <w:bodyDiv w:val="1"/>
      <w:marLeft w:val="0"/>
      <w:marRight w:val="0"/>
      <w:marTop w:val="0"/>
      <w:marBottom w:val="0"/>
      <w:divBdr>
        <w:top w:val="none" w:sz="0" w:space="0" w:color="auto"/>
        <w:left w:val="none" w:sz="0" w:space="0" w:color="auto"/>
        <w:bottom w:val="none" w:sz="0" w:space="0" w:color="auto"/>
        <w:right w:val="none" w:sz="0" w:space="0" w:color="auto"/>
      </w:divBdr>
    </w:div>
    <w:div w:id="1146124560">
      <w:bodyDiv w:val="1"/>
      <w:marLeft w:val="0"/>
      <w:marRight w:val="0"/>
      <w:marTop w:val="0"/>
      <w:marBottom w:val="0"/>
      <w:divBdr>
        <w:top w:val="none" w:sz="0" w:space="0" w:color="auto"/>
        <w:left w:val="none" w:sz="0" w:space="0" w:color="auto"/>
        <w:bottom w:val="none" w:sz="0" w:space="0" w:color="auto"/>
        <w:right w:val="none" w:sz="0" w:space="0" w:color="auto"/>
      </w:divBdr>
    </w:div>
    <w:div w:id="1148864261">
      <w:bodyDiv w:val="1"/>
      <w:marLeft w:val="0"/>
      <w:marRight w:val="0"/>
      <w:marTop w:val="0"/>
      <w:marBottom w:val="0"/>
      <w:divBdr>
        <w:top w:val="none" w:sz="0" w:space="0" w:color="auto"/>
        <w:left w:val="none" w:sz="0" w:space="0" w:color="auto"/>
        <w:bottom w:val="none" w:sz="0" w:space="0" w:color="auto"/>
        <w:right w:val="none" w:sz="0" w:space="0" w:color="auto"/>
      </w:divBdr>
    </w:div>
    <w:div w:id="1151827352">
      <w:bodyDiv w:val="1"/>
      <w:marLeft w:val="0"/>
      <w:marRight w:val="0"/>
      <w:marTop w:val="0"/>
      <w:marBottom w:val="0"/>
      <w:divBdr>
        <w:top w:val="none" w:sz="0" w:space="0" w:color="auto"/>
        <w:left w:val="none" w:sz="0" w:space="0" w:color="auto"/>
        <w:bottom w:val="none" w:sz="0" w:space="0" w:color="auto"/>
        <w:right w:val="none" w:sz="0" w:space="0" w:color="auto"/>
      </w:divBdr>
    </w:div>
    <w:div w:id="1172141096">
      <w:bodyDiv w:val="1"/>
      <w:marLeft w:val="0"/>
      <w:marRight w:val="0"/>
      <w:marTop w:val="0"/>
      <w:marBottom w:val="0"/>
      <w:divBdr>
        <w:top w:val="none" w:sz="0" w:space="0" w:color="auto"/>
        <w:left w:val="none" w:sz="0" w:space="0" w:color="auto"/>
        <w:bottom w:val="none" w:sz="0" w:space="0" w:color="auto"/>
        <w:right w:val="none" w:sz="0" w:space="0" w:color="auto"/>
      </w:divBdr>
    </w:div>
    <w:div w:id="1174539061">
      <w:bodyDiv w:val="1"/>
      <w:marLeft w:val="0"/>
      <w:marRight w:val="0"/>
      <w:marTop w:val="0"/>
      <w:marBottom w:val="0"/>
      <w:divBdr>
        <w:top w:val="none" w:sz="0" w:space="0" w:color="auto"/>
        <w:left w:val="none" w:sz="0" w:space="0" w:color="auto"/>
        <w:bottom w:val="none" w:sz="0" w:space="0" w:color="auto"/>
        <w:right w:val="none" w:sz="0" w:space="0" w:color="auto"/>
      </w:divBdr>
    </w:div>
    <w:div w:id="1186946578">
      <w:bodyDiv w:val="1"/>
      <w:marLeft w:val="0"/>
      <w:marRight w:val="0"/>
      <w:marTop w:val="0"/>
      <w:marBottom w:val="0"/>
      <w:divBdr>
        <w:top w:val="none" w:sz="0" w:space="0" w:color="auto"/>
        <w:left w:val="none" w:sz="0" w:space="0" w:color="auto"/>
        <w:bottom w:val="none" w:sz="0" w:space="0" w:color="auto"/>
        <w:right w:val="none" w:sz="0" w:space="0" w:color="auto"/>
      </w:divBdr>
    </w:div>
    <w:div w:id="1198277042">
      <w:bodyDiv w:val="1"/>
      <w:marLeft w:val="0"/>
      <w:marRight w:val="0"/>
      <w:marTop w:val="0"/>
      <w:marBottom w:val="0"/>
      <w:divBdr>
        <w:top w:val="none" w:sz="0" w:space="0" w:color="auto"/>
        <w:left w:val="none" w:sz="0" w:space="0" w:color="auto"/>
        <w:bottom w:val="none" w:sz="0" w:space="0" w:color="auto"/>
        <w:right w:val="none" w:sz="0" w:space="0" w:color="auto"/>
      </w:divBdr>
    </w:div>
    <w:div w:id="1234001758">
      <w:bodyDiv w:val="1"/>
      <w:marLeft w:val="0"/>
      <w:marRight w:val="0"/>
      <w:marTop w:val="0"/>
      <w:marBottom w:val="0"/>
      <w:divBdr>
        <w:top w:val="none" w:sz="0" w:space="0" w:color="auto"/>
        <w:left w:val="none" w:sz="0" w:space="0" w:color="auto"/>
        <w:bottom w:val="none" w:sz="0" w:space="0" w:color="auto"/>
        <w:right w:val="none" w:sz="0" w:space="0" w:color="auto"/>
      </w:divBdr>
    </w:div>
    <w:div w:id="1234272028">
      <w:bodyDiv w:val="1"/>
      <w:marLeft w:val="0"/>
      <w:marRight w:val="0"/>
      <w:marTop w:val="0"/>
      <w:marBottom w:val="0"/>
      <w:divBdr>
        <w:top w:val="none" w:sz="0" w:space="0" w:color="auto"/>
        <w:left w:val="none" w:sz="0" w:space="0" w:color="auto"/>
        <w:bottom w:val="none" w:sz="0" w:space="0" w:color="auto"/>
        <w:right w:val="none" w:sz="0" w:space="0" w:color="auto"/>
      </w:divBdr>
      <w:divsChild>
        <w:div w:id="740755839">
          <w:marLeft w:val="0"/>
          <w:marRight w:val="0"/>
          <w:marTop w:val="0"/>
          <w:marBottom w:val="0"/>
          <w:divBdr>
            <w:top w:val="none" w:sz="0" w:space="0" w:color="auto"/>
            <w:left w:val="none" w:sz="0" w:space="0" w:color="auto"/>
            <w:bottom w:val="none" w:sz="0" w:space="0" w:color="auto"/>
            <w:right w:val="none" w:sz="0" w:space="0" w:color="auto"/>
          </w:divBdr>
        </w:div>
        <w:div w:id="1705714691">
          <w:marLeft w:val="0"/>
          <w:marRight w:val="0"/>
          <w:marTop w:val="0"/>
          <w:marBottom w:val="0"/>
          <w:divBdr>
            <w:top w:val="none" w:sz="0" w:space="0" w:color="auto"/>
            <w:left w:val="none" w:sz="0" w:space="0" w:color="auto"/>
            <w:bottom w:val="none" w:sz="0" w:space="0" w:color="auto"/>
            <w:right w:val="none" w:sz="0" w:space="0" w:color="auto"/>
          </w:divBdr>
        </w:div>
        <w:div w:id="246232647">
          <w:marLeft w:val="0"/>
          <w:marRight w:val="0"/>
          <w:marTop w:val="0"/>
          <w:marBottom w:val="0"/>
          <w:divBdr>
            <w:top w:val="none" w:sz="0" w:space="0" w:color="auto"/>
            <w:left w:val="none" w:sz="0" w:space="0" w:color="auto"/>
            <w:bottom w:val="none" w:sz="0" w:space="0" w:color="auto"/>
            <w:right w:val="none" w:sz="0" w:space="0" w:color="auto"/>
          </w:divBdr>
        </w:div>
        <w:div w:id="1574125901">
          <w:marLeft w:val="0"/>
          <w:marRight w:val="0"/>
          <w:marTop w:val="0"/>
          <w:marBottom w:val="0"/>
          <w:divBdr>
            <w:top w:val="none" w:sz="0" w:space="0" w:color="auto"/>
            <w:left w:val="none" w:sz="0" w:space="0" w:color="auto"/>
            <w:bottom w:val="none" w:sz="0" w:space="0" w:color="auto"/>
            <w:right w:val="none" w:sz="0" w:space="0" w:color="auto"/>
          </w:divBdr>
        </w:div>
      </w:divsChild>
    </w:div>
    <w:div w:id="1258440680">
      <w:bodyDiv w:val="1"/>
      <w:marLeft w:val="0"/>
      <w:marRight w:val="0"/>
      <w:marTop w:val="0"/>
      <w:marBottom w:val="0"/>
      <w:divBdr>
        <w:top w:val="none" w:sz="0" w:space="0" w:color="auto"/>
        <w:left w:val="none" w:sz="0" w:space="0" w:color="auto"/>
        <w:bottom w:val="none" w:sz="0" w:space="0" w:color="auto"/>
        <w:right w:val="none" w:sz="0" w:space="0" w:color="auto"/>
      </w:divBdr>
    </w:div>
    <w:div w:id="1295520967">
      <w:bodyDiv w:val="1"/>
      <w:marLeft w:val="0"/>
      <w:marRight w:val="0"/>
      <w:marTop w:val="0"/>
      <w:marBottom w:val="0"/>
      <w:divBdr>
        <w:top w:val="none" w:sz="0" w:space="0" w:color="auto"/>
        <w:left w:val="none" w:sz="0" w:space="0" w:color="auto"/>
        <w:bottom w:val="none" w:sz="0" w:space="0" w:color="auto"/>
        <w:right w:val="none" w:sz="0" w:space="0" w:color="auto"/>
      </w:divBdr>
    </w:div>
    <w:div w:id="1324772819">
      <w:bodyDiv w:val="1"/>
      <w:marLeft w:val="0"/>
      <w:marRight w:val="0"/>
      <w:marTop w:val="0"/>
      <w:marBottom w:val="0"/>
      <w:divBdr>
        <w:top w:val="none" w:sz="0" w:space="0" w:color="auto"/>
        <w:left w:val="none" w:sz="0" w:space="0" w:color="auto"/>
        <w:bottom w:val="none" w:sz="0" w:space="0" w:color="auto"/>
        <w:right w:val="none" w:sz="0" w:space="0" w:color="auto"/>
      </w:divBdr>
    </w:div>
    <w:div w:id="1342587385">
      <w:bodyDiv w:val="1"/>
      <w:marLeft w:val="0"/>
      <w:marRight w:val="0"/>
      <w:marTop w:val="0"/>
      <w:marBottom w:val="0"/>
      <w:divBdr>
        <w:top w:val="none" w:sz="0" w:space="0" w:color="auto"/>
        <w:left w:val="none" w:sz="0" w:space="0" w:color="auto"/>
        <w:bottom w:val="none" w:sz="0" w:space="0" w:color="auto"/>
        <w:right w:val="none" w:sz="0" w:space="0" w:color="auto"/>
      </w:divBdr>
    </w:div>
    <w:div w:id="1365211706">
      <w:bodyDiv w:val="1"/>
      <w:marLeft w:val="0"/>
      <w:marRight w:val="0"/>
      <w:marTop w:val="0"/>
      <w:marBottom w:val="0"/>
      <w:divBdr>
        <w:top w:val="none" w:sz="0" w:space="0" w:color="auto"/>
        <w:left w:val="none" w:sz="0" w:space="0" w:color="auto"/>
        <w:bottom w:val="none" w:sz="0" w:space="0" w:color="auto"/>
        <w:right w:val="none" w:sz="0" w:space="0" w:color="auto"/>
      </w:divBdr>
    </w:div>
    <w:div w:id="1365639519">
      <w:bodyDiv w:val="1"/>
      <w:marLeft w:val="0"/>
      <w:marRight w:val="0"/>
      <w:marTop w:val="0"/>
      <w:marBottom w:val="0"/>
      <w:divBdr>
        <w:top w:val="none" w:sz="0" w:space="0" w:color="auto"/>
        <w:left w:val="none" w:sz="0" w:space="0" w:color="auto"/>
        <w:bottom w:val="none" w:sz="0" w:space="0" w:color="auto"/>
        <w:right w:val="none" w:sz="0" w:space="0" w:color="auto"/>
      </w:divBdr>
    </w:div>
    <w:div w:id="1375545618">
      <w:bodyDiv w:val="1"/>
      <w:marLeft w:val="0"/>
      <w:marRight w:val="0"/>
      <w:marTop w:val="0"/>
      <w:marBottom w:val="0"/>
      <w:divBdr>
        <w:top w:val="none" w:sz="0" w:space="0" w:color="auto"/>
        <w:left w:val="none" w:sz="0" w:space="0" w:color="auto"/>
        <w:bottom w:val="none" w:sz="0" w:space="0" w:color="auto"/>
        <w:right w:val="none" w:sz="0" w:space="0" w:color="auto"/>
      </w:divBdr>
    </w:div>
    <w:div w:id="1385375846">
      <w:bodyDiv w:val="1"/>
      <w:marLeft w:val="0"/>
      <w:marRight w:val="0"/>
      <w:marTop w:val="0"/>
      <w:marBottom w:val="0"/>
      <w:divBdr>
        <w:top w:val="none" w:sz="0" w:space="0" w:color="auto"/>
        <w:left w:val="none" w:sz="0" w:space="0" w:color="auto"/>
        <w:bottom w:val="none" w:sz="0" w:space="0" w:color="auto"/>
        <w:right w:val="none" w:sz="0" w:space="0" w:color="auto"/>
      </w:divBdr>
    </w:div>
    <w:div w:id="1389303549">
      <w:bodyDiv w:val="1"/>
      <w:marLeft w:val="0"/>
      <w:marRight w:val="0"/>
      <w:marTop w:val="0"/>
      <w:marBottom w:val="0"/>
      <w:divBdr>
        <w:top w:val="none" w:sz="0" w:space="0" w:color="auto"/>
        <w:left w:val="none" w:sz="0" w:space="0" w:color="auto"/>
        <w:bottom w:val="none" w:sz="0" w:space="0" w:color="auto"/>
        <w:right w:val="none" w:sz="0" w:space="0" w:color="auto"/>
      </w:divBdr>
    </w:div>
    <w:div w:id="1406731577">
      <w:bodyDiv w:val="1"/>
      <w:marLeft w:val="0"/>
      <w:marRight w:val="0"/>
      <w:marTop w:val="0"/>
      <w:marBottom w:val="0"/>
      <w:divBdr>
        <w:top w:val="none" w:sz="0" w:space="0" w:color="auto"/>
        <w:left w:val="none" w:sz="0" w:space="0" w:color="auto"/>
        <w:bottom w:val="none" w:sz="0" w:space="0" w:color="auto"/>
        <w:right w:val="none" w:sz="0" w:space="0" w:color="auto"/>
      </w:divBdr>
    </w:div>
    <w:div w:id="1413769606">
      <w:bodyDiv w:val="1"/>
      <w:marLeft w:val="0"/>
      <w:marRight w:val="0"/>
      <w:marTop w:val="0"/>
      <w:marBottom w:val="0"/>
      <w:divBdr>
        <w:top w:val="none" w:sz="0" w:space="0" w:color="auto"/>
        <w:left w:val="none" w:sz="0" w:space="0" w:color="auto"/>
        <w:bottom w:val="none" w:sz="0" w:space="0" w:color="auto"/>
        <w:right w:val="none" w:sz="0" w:space="0" w:color="auto"/>
      </w:divBdr>
    </w:div>
    <w:div w:id="1441874860">
      <w:bodyDiv w:val="1"/>
      <w:marLeft w:val="0"/>
      <w:marRight w:val="0"/>
      <w:marTop w:val="0"/>
      <w:marBottom w:val="0"/>
      <w:divBdr>
        <w:top w:val="none" w:sz="0" w:space="0" w:color="auto"/>
        <w:left w:val="none" w:sz="0" w:space="0" w:color="auto"/>
        <w:bottom w:val="none" w:sz="0" w:space="0" w:color="auto"/>
        <w:right w:val="none" w:sz="0" w:space="0" w:color="auto"/>
      </w:divBdr>
    </w:div>
    <w:div w:id="1446581868">
      <w:bodyDiv w:val="1"/>
      <w:marLeft w:val="0"/>
      <w:marRight w:val="0"/>
      <w:marTop w:val="0"/>
      <w:marBottom w:val="0"/>
      <w:divBdr>
        <w:top w:val="none" w:sz="0" w:space="0" w:color="auto"/>
        <w:left w:val="none" w:sz="0" w:space="0" w:color="auto"/>
        <w:bottom w:val="none" w:sz="0" w:space="0" w:color="auto"/>
        <w:right w:val="none" w:sz="0" w:space="0" w:color="auto"/>
      </w:divBdr>
    </w:div>
    <w:div w:id="1464274083">
      <w:bodyDiv w:val="1"/>
      <w:marLeft w:val="0"/>
      <w:marRight w:val="0"/>
      <w:marTop w:val="0"/>
      <w:marBottom w:val="0"/>
      <w:divBdr>
        <w:top w:val="none" w:sz="0" w:space="0" w:color="auto"/>
        <w:left w:val="none" w:sz="0" w:space="0" w:color="auto"/>
        <w:bottom w:val="none" w:sz="0" w:space="0" w:color="auto"/>
        <w:right w:val="none" w:sz="0" w:space="0" w:color="auto"/>
      </w:divBdr>
    </w:div>
    <w:div w:id="1495948292">
      <w:bodyDiv w:val="1"/>
      <w:marLeft w:val="0"/>
      <w:marRight w:val="0"/>
      <w:marTop w:val="0"/>
      <w:marBottom w:val="0"/>
      <w:divBdr>
        <w:top w:val="none" w:sz="0" w:space="0" w:color="auto"/>
        <w:left w:val="none" w:sz="0" w:space="0" w:color="auto"/>
        <w:bottom w:val="none" w:sz="0" w:space="0" w:color="auto"/>
        <w:right w:val="none" w:sz="0" w:space="0" w:color="auto"/>
      </w:divBdr>
    </w:div>
    <w:div w:id="1504052529">
      <w:bodyDiv w:val="1"/>
      <w:marLeft w:val="0"/>
      <w:marRight w:val="0"/>
      <w:marTop w:val="0"/>
      <w:marBottom w:val="0"/>
      <w:divBdr>
        <w:top w:val="none" w:sz="0" w:space="0" w:color="auto"/>
        <w:left w:val="none" w:sz="0" w:space="0" w:color="auto"/>
        <w:bottom w:val="none" w:sz="0" w:space="0" w:color="auto"/>
        <w:right w:val="none" w:sz="0" w:space="0" w:color="auto"/>
      </w:divBdr>
    </w:div>
    <w:div w:id="1513061055">
      <w:bodyDiv w:val="1"/>
      <w:marLeft w:val="0"/>
      <w:marRight w:val="0"/>
      <w:marTop w:val="0"/>
      <w:marBottom w:val="0"/>
      <w:divBdr>
        <w:top w:val="none" w:sz="0" w:space="0" w:color="auto"/>
        <w:left w:val="none" w:sz="0" w:space="0" w:color="auto"/>
        <w:bottom w:val="none" w:sz="0" w:space="0" w:color="auto"/>
        <w:right w:val="none" w:sz="0" w:space="0" w:color="auto"/>
      </w:divBdr>
    </w:div>
    <w:div w:id="1542133238">
      <w:bodyDiv w:val="1"/>
      <w:marLeft w:val="0"/>
      <w:marRight w:val="0"/>
      <w:marTop w:val="0"/>
      <w:marBottom w:val="0"/>
      <w:divBdr>
        <w:top w:val="none" w:sz="0" w:space="0" w:color="auto"/>
        <w:left w:val="none" w:sz="0" w:space="0" w:color="auto"/>
        <w:bottom w:val="none" w:sz="0" w:space="0" w:color="auto"/>
        <w:right w:val="none" w:sz="0" w:space="0" w:color="auto"/>
      </w:divBdr>
    </w:div>
    <w:div w:id="1553884819">
      <w:bodyDiv w:val="1"/>
      <w:marLeft w:val="0"/>
      <w:marRight w:val="0"/>
      <w:marTop w:val="0"/>
      <w:marBottom w:val="0"/>
      <w:divBdr>
        <w:top w:val="none" w:sz="0" w:space="0" w:color="auto"/>
        <w:left w:val="none" w:sz="0" w:space="0" w:color="auto"/>
        <w:bottom w:val="none" w:sz="0" w:space="0" w:color="auto"/>
        <w:right w:val="none" w:sz="0" w:space="0" w:color="auto"/>
      </w:divBdr>
    </w:div>
    <w:div w:id="1559703750">
      <w:bodyDiv w:val="1"/>
      <w:marLeft w:val="0"/>
      <w:marRight w:val="0"/>
      <w:marTop w:val="0"/>
      <w:marBottom w:val="0"/>
      <w:divBdr>
        <w:top w:val="none" w:sz="0" w:space="0" w:color="auto"/>
        <w:left w:val="none" w:sz="0" w:space="0" w:color="auto"/>
        <w:bottom w:val="none" w:sz="0" w:space="0" w:color="auto"/>
        <w:right w:val="none" w:sz="0" w:space="0" w:color="auto"/>
      </w:divBdr>
      <w:divsChild>
        <w:div w:id="326593395">
          <w:marLeft w:val="0"/>
          <w:marRight w:val="0"/>
          <w:marTop w:val="0"/>
          <w:marBottom w:val="0"/>
          <w:divBdr>
            <w:top w:val="none" w:sz="0" w:space="0" w:color="auto"/>
            <w:left w:val="none" w:sz="0" w:space="0" w:color="auto"/>
            <w:bottom w:val="none" w:sz="0" w:space="0" w:color="auto"/>
            <w:right w:val="none" w:sz="0" w:space="0" w:color="auto"/>
          </w:divBdr>
        </w:div>
        <w:div w:id="1064648637">
          <w:marLeft w:val="0"/>
          <w:marRight w:val="0"/>
          <w:marTop w:val="0"/>
          <w:marBottom w:val="0"/>
          <w:divBdr>
            <w:top w:val="none" w:sz="0" w:space="0" w:color="auto"/>
            <w:left w:val="none" w:sz="0" w:space="0" w:color="auto"/>
            <w:bottom w:val="none" w:sz="0" w:space="0" w:color="auto"/>
            <w:right w:val="none" w:sz="0" w:space="0" w:color="auto"/>
          </w:divBdr>
        </w:div>
        <w:div w:id="1490445351">
          <w:marLeft w:val="0"/>
          <w:marRight w:val="0"/>
          <w:marTop w:val="0"/>
          <w:marBottom w:val="0"/>
          <w:divBdr>
            <w:top w:val="none" w:sz="0" w:space="0" w:color="auto"/>
            <w:left w:val="none" w:sz="0" w:space="0" w:color="auto"/>
            <w:bottom w:val="none" w:sz="0" w:space="0" w:color="auto"/>
            <w:right w:val="none" w:sz="0" w:space="0" w:color="auto"/>
          </w:divBdr>
        </w:div>
      </w:divsChild>
    </w:div>
    <w:div w:id="1573658143">
      <w:bodyDiv w:val="1"/>
      <w:marLeft w:val="0"/>
      <w:marRight w:val="0"/>
      <w:marTop w:val="0"/>
      <w:marBottom w:val="0"/>
      <w:divBdr>
        <w:top w:val="none" w:sz="0" w:space="0" w:color="auto"/>
        <w:left w:val="none" w:sz="0" w:space="0" w:color="auto"/>
        <w:bottom w:val="none" w:sz="0" w:space="0" w:color="auto"/>
        <w:right w:val="none" w:sz="0" w:space="0" w:color="auto"/>
      </w:divBdr>
      <w:divsChild>
        <w:div w:id="1100220169">
          <w:marLeft w:val="0"/>
          <w:marRight w:val="0"/>
          <w:marTop w:val="0"/>
          <w:marBottom w:val="0"/>
          <w:divBdr>
            <w:top w:val="none" w:sz="0" w:space="0" w:color="auto"/>
            <w:left w:val="none" w:sz="0" w:space="0" w:color="auto"/>
            <w:bottom w:val="none" w:sz="0" w:space="0" w:color="auto"/>
            <w:right w:val="none" w:sz="0" w:space="0" w:color="auto"/>
          </w:divBdr>
        </w:div>
        <w:div w:id="1807383394">
          <w:marLeft w:val="0"/>
          <w:marRight w:val="0"/>
          <w:marTop w:val="0"/>
          <w:marBottom w:val="0"/>
          <w:divBdr>
            <w:top w:val="none" w:sz="0" w:space="0" w:color="auto"/>
            <w:left w:val="none" w:sz="0" w:space="0" w:color="auto"/>
            <w:bottom w:val="none" w:sz="0" w:space="0" w:color="auto"/>
            <w:right w:val="none" w:sz="0" w:space="0" w:color="auto"/>
          </w:divBdr>
        </w:div>
        <w:div w:id="254753377">
          <w:marLeft w:val="0"/>
          <w:marRight w:val="0"/>
          <w:marTop w:val="0"/>
          <w:marBottom w:val="0"/>
          <w:divBdr>
            <w:top w:val="none" w:sz="0" w:space="0" w:color="auto"/>
            <w:left w:val="none" w:sz="0" w:space="0" w:color="auto"/>
            <w:bottom w:val="none" w:sz="0" w:space="0" w:color="auto"/>
            <w:right w:val="none" w:sz="0" w:space="0" w:color="auto"/>
          </w:divBdr>
        </w:div>
        <w:div w:id="866262037">
          <w:marLeft w:val="0"/>
          <w:marRight w:val="0"/>
          <w:marTop w:val="0"/>
          <w:marBottom w:val="0"/>
          <w:divBdr>
            <w:top w:val="none" w:sz="0" w:space="0" w:color="auto"/>
            <w:left w:val="none" w:sz="0" w:space="0" w:color="auto"/>
            <w:bottom w:val="none" w:sz="0" w:space="0" w:color="auto"/>
            <w:right w:val="none" w:sz="0" w:space="0" w:color="auto"/>
          </w:divBdr>
        </w:div>
      </w:divsChild>
    </w:div>
    <w:div w:id="1625194292">
      <w:bodyDiv w:val="1"/>
      <w:marLeft w:val="0"/>
      <w:marRight w:val="0"/>
      <w:marTop w:val="0"/>
      <w:marBottom w:val="0"/>
      <w:divBdr>
        <w:top w:val="none" w:sz="0" w:space="0" w:color="auto"/>
        <w:left w:val="none" w:sz="0" w:space="0" w:color="auto"/>
        <w:bottom w:val="none" w:sz="0" w:space="0" w:color="auto"/>
        <w:right w:val="none" w:sz="0" w:space="0" w:color="auto"/>
      </w:divBdr>
    </w:div>
    <w:div w:id="1665815308">
      <w:bodyDiv w:val="1"/>
      <w:marLeft w:val="0"/>
      <w:marRight w:val="0"/>
      <w:marTop w:val="0"/>
      <w:marBottom w:val="0"/>
      <w:divBdr>
        <w:top w:val="none" w:sz="0" w:space="0" w:color="auto"/>
        <w:left w:val="none" w:sz="0" w:space="0" w:color="auto"/>
        <w:bottom w:val="none" w:sz="0" w:space="0" w:color="auto"/>
        <w:right w:val="none" w:sz="0" w:space="0" w:color="auto"/>
      </w:divBdr>
    </w:div>
    <w:div w:id="1760055287">
      <w:bodyDiv w:val="1"/>
      <w:marLeft w:val="0"/>
      <w:marRight w:val="0"/>
      <w:marTop w:val="0"/>
      <w:marBottom w:val="0"/>
      <w:divBdr>
        <w:top w:val="none" w:sz="0" w:space="0" w:color="auto"/>
        <w:left w:val="none" w:sz="0" w:space="0" w:color="auto"/>
        <w:bottom w:val="none" w:sz="0" w:space="0" w:color="auto"/>
        <w:right w:val="none" w:sz="0" w:space="0" w:color="auto"/>
      </w:divBdr>
    </w:div>
    <w:div w:id="1766418839">
      <w:bodyDiv w:val="1"/>
      <w:marLeft w:val="0"/>
      <w:marRight w:val="0"/>
      <w:marTop w:val="0"/>
      <w:marBottom w:val="0"/>
      <w:divBdr>
        <w:top w:val="none" w:sz="0" w:space="0" w:color="auto"/>
        <w:left w:val="none" w:sz="0" w:space="0" w:color="auto"/>
        <w:bottom w:val="none" w:sz="0" w:space="0" w:color="auto"/>
        <w:right w:val="none" w:sz="0" w:space="0" w:color="auto"/>
      </w:divBdr>
    </w:div>
    <w:div w:id="1773434228">
      <w:bodyDiv w:val="1"/>
      <w:marLeft w:val="0"/>
      <w:marRight w:val="0"/>
      <w:marTop w:val="0"/>
      <w:marBottom w:val="0"/>
      <w:divBdr>
        <w:top w:val="none" w:sz="0" w:space="0" w:color="auto"/>
        <w:left w:val="none" w:sz="0" w:space="0" w:color="auto"/>
        <w:bottom w:val="none" w:sz="0" w:space="0" w:color="auto"/>
        <w:right w:val="none" w:sz="0" w:space="0" w:color="auto"/>
      </w:divBdr>
      <w:divsChild>
        <w:div w:id="14384119">
          <w:marLeft w:val="0"/>
          <w:marRight w:val="0"/>
          <w:marTop w:val="0"/>
          <w:marBottom w:val="0"/>
          <w:divBdr>
            <w:top w:val="none" w:sz="0" w:space="0" w:color="auto"/>
            <w:left w:val="none" w:sz="0" w:space="0" w:color="auto"/>
            <w:bottom w:val="none" w:sz="0" w:space="0" w:color="auto"/>
            <w:right w:val="none" w:sz="0" w:space="0" w:color="auto"/>
          </w:divBdr>
        </w:div>
        <w:div w:id="1811748958">
          <w:marLeft w:val="0"/>
          <w:marRight w:val="0"/>
          <w:marTop w:val="0"/>
          <w:marBottom w:val="0"/>
          <w:divBdr>
            <w:top w:val="none" w:sz="0" w:space="0" w:color="auto"/>
            <w:left w:val="none" w:sz="0" w:space="0" w:color="auto"/>
            <w:bottom w:val="none" w:sz="0" w:space="0" w:color="auto"/>
            <w:right w:val="none" w:sz="0" w:space="0" w:color="auto"/>
          </w:divBdr>
        </w:div>
        <w:div w:id="1638340669">
          <w:marLeft w:val="0"/>
          <w:marRight w:val="0"/>
          <w:marTop w:val="0"/>
          <w:marBottom w:val="0"/>
          <w:divBdr>
            <w:top w:val="none" w:sz="0" w:space="0" w:color="auto"/>
            <w:left w:val="none" w:sz="0" w:space="0" w:color="auto"/>
            <w:bottom w:val="none" w:sz="0" w:space="0" w:color="auto"/>
            <w:right w:val="none" w:sz="0" w:space="0" w:color="auto"/>
          </w:divBdr>
        </w:div>
      </w:divsChild>
    </w:div>
    <w:div w:id="1801992338">
      <w:bodyDiv w:val="1"/>
      <w:marLeft w:val="0"/>
      <w:marRight w:val="0"/>
      <w:marTop w:val="0"/>
      <w:marBottom w:val="0"/>
      <w:divBdr>
        <w:top w:val="none" w:sz="0" w:space="0" w:color="auto"/>
        <w:left w:val="none" w:sz="0" w:space="0" w:color="auto"/>
        <w:bottom w:val="none" w:sz="0" w:space="0" w:color="auto"/>
        <w:right w:val="none" w:sz="0" w:space="0" w:color="auto"/>
      </w:divBdr>
    </w:div>
    <w:div w:id="1814642572">
      <w:bodyDiv w:val="1"/>
      <w:marLeft w:val="0"/>
      <w:marRight w:val="0"/>
      <w:marTop w:val="0"/>
      <w:marBottom w:val="0"/>
      <w:divBdr>
        <w:top w:val="none" w:sz="0" w:space="0" w:color="auto"/>
        <w:left w:val="none" w:sz="0" w:space="0" w:color="auto"/>
        <w:bottom w:val="none" w:sz="0" w:space="0" w:color="auto"/>
        <w:right w:val="none" w:sz="0" w:space="0" w:color="auto"/>
      </w:divBdr>
    </w:div>
    <w:div w:id="1816095726">
      <w:bodyDiv w:val="1"/>
      <w:marLeft w:val="0"/>
      <w:marRight w:val="0"/>
      <w:marTop w:val="0"/>
      <w:marBottom w:val="0"/>
      <w:divBdr>
        <w:top w:val="none" w:sz="0" w:space="0" w:color="auto"/>
        <w:left w:val="none" w:sz="0" w:space="0" w:color="auto"/>
        <w:bottom w:val="none" w:sz="0" w:space="0" w:color="auto"/>
        <w:right w:val="none" w:sz="0" w:space="0" w:color="auto"/>
      </w:divBdr>
    </w:div>
    <w:div w:id="1853714442">
      <w:bodyDiv w:val="1"/>
      <w:marLeft w:val="0"/>
      <w:marRight w:val="0"/>
      <w:marTop w:val="0"/>
      <w:marBottom w:val="0"/>
      <w:divBdr>
        <w:top w:val="none" w:sz="0" w:space="0" w:color="auto"/>
        <w:left w:val="none" w:sz="0" w:space="0" w:color="auto"/>
        <w:bottom w:val="none" w:sz="0" w:space="0" w:color="auto"/>
        <w:right w:val="none" w:sz="0" w:space="0" w:color="auto"/>
      </w:divBdr>
    </w:div>
    <w:div w:id="1897162303">
      <w:bodyDiv w:val="1"/>
      <w:marLeft w:val="0"/>
      <w:marRight w:val="0"/>
      <w:marTop w:val="0"/>
      <w:marBottom w:val="0"/>
      <w:divBdr>
        <w:top w:val="none" w:sz="0" w:space="0" w:color="auto"/>
        <w:left w:val="none" w:sz="0" w:space="0" w:color="auto"/>
        <w:bottom w:val="none" w:sz="0" w:space="0" w:color="auto"/>
        <w:right w:val="none" w:sz="0" w:space="0" w:color="auto"/>
      </w:divBdr>
    </w:div>
    <w:div w:id="1909461507">
      <w:bodyDiv w:val="1"/>
      <w:marLeft w:val="0"/>
      <w:marRight w:val="0"/>
      <w:marTop w:val="0"/>
      <w:marBottom w:val="0"/>
      <w:divBdr>
        <w:top w:val="none" w:sz="0" w:space="0" w:color="auto"/>
        <w:left w:val="none" w:sz="0" w:space="0" w:color="auto"/>
        <w:bottom w:val="none" w:sz="0" w:space="0" w:color="auto"/>
        <w:right w:val="none" w:sz="0" w:space="0" w:color="auto"/>
      </w:divBdr>
    </w:div>
    <w:div w:id="1914315958">
      <w:bodyDiv w:val="1"/>
      <w:marLeft w:val="0"/>
      <w:marRight w:val="0"/>
      <w:marTop w:val="0"/>
      <w:marBottom w:val="0"/>
      <w:divBdr>
        <w:top w:val="none" w:sz="0" w:space="0" w:color="auto"/>
        <w:left w:val="none" w:sz="0" w:space="0" w:color="auto"/>
        <w:bottom w:val="none" w:sz="0" w:space="0" w:color="auto"/>
        <w:right w:val="none" w:sz="0" w:space="0" w:color="auto"/>
      </w:divBdr>
    </w:div>
    <w:div w:id="1954627511">
      <w:bodyDiv w:val="1"/>
      <w:marLeft w:val="0"/>
      <w:marRight w:val="0"/>
      <w:marTop w:val="0"/>
      <w:marBottom w:val="0"/>
      <w:divBdr>
        <w:top w:val="none" w:sz="0" w:space="0" w:color="auto"/>
        <w:left w:val="none" w:sz="0" w:space="0" w:color="auto"/>
        <w:bottom w:val="none" w:sz="0" w:space="0" w:color="auto"/>
        <w:right w:val="none" w:sz="0" w:space="0" w:color="auto"/>
      </w:divBdr>
    </w:div>
    <w:div w:id="1961645122">
      <w:bodyDiv w:val="1"/>
      <w:marLeft w:val="0"/>
      <w:marRight w:val="0"/>
      <w:marTop w:val="0"/>
      <w:marBottom w:val="0"/>
      <w:divBdr>
        <w:top w:val="none" w:sz="0" w:space="0" w:color="auto"/>
        <w:left w:val="none" w:sz="0" w:space="0" w:color="auto"/>
        <w:bottom w:val="none" w:sz="0" w:space="0" w:color="auto"/>
        <w:right w:val="none" w:sz="0" w:space="0" w:color="auto"/>
      </w:divBdr>
    </w:div>
    <w:div w:id="1981576303">
      <w:bodyDiv w:val="1"/>
      <w:marLeft w:val="0"/>
      <w:marRight w:val="0"/>
      <w:marTop w:val="0"/>
      <w:marBottom w:val="0"/>
      <w:divBdr>
        <w:top w:val="none" w:sz="0" w:space="0" w:color="auto"/>
        <w:left w:val="none" w:sz="0" w:space="0" w:color="auto"/>
        <w:bottom w:val="none" w:sz="0" w:space="0" w:color="auto"/>
        <w:right w:val="none" w:sz="0" w:space="0" w:color="auto"/>
      </w:divBdr>
    </w:div>
    <w:div w:id="1982997853">
      <w:bodyDiv w:val="1"/>
      <w:marLeft w:val="0"/>
      <w:marRight w:val="0"/>
      <w:marTop w:val="0"/>
      <w:marBottom w:val="0"/>
      <w:divBdr>
        <w:top w:val="none" w:sz="0" w:space="0" w:color="auto"/>
        <w:left w:val="none" w:sz="0" w:space="0" w:color="auto"/>
        <w:bottom w:val="none" w:sz="0" w:space="0" w:color="auto"/>
        <w:right w:val="none" w:sz="0" w:space="0" w:color="auto"/>
      </w:divBdr>
    </w:div>
    <w:div w:id="2018533751">
      <w:bodyDiv w:val="1"/>
      <w:marLeft w:val="0"/>
      <w:marRight w:val="0"/>
      <w:marTop w:val="0"/>
      <w:marBottom w:val="0"/>
      <w:divBdr>
        <w:top w:val="none" w:sz="0" w:space="0" w:color="auto"/>
        <w:left w:val="none" w:sz="0" w:space="0" w:color="auto"/>
        <w:bottom w:val="none" w:sz="0" w:space="0" w:color="auto"/>
        <w:right w:val="none" w:sz="0" w:space="0" w:color="auto"/>
      </w:divBdr>
    </w:div>
    <w:div w:id="2020425828">
      <w:bodyDiv w:val="1"/>
      <w:marLeft w:val="0"/>
      <w:marRight w:val="0"/>
      <w:marTop w:val="0"/>
      <w:marBottom w:val="0"/>
      <w:divBdr>
        <w:top w:val="none" w:sz="0" w:space="0" w:color="auto"/>
        <w:left w:val="none" w:sz="0" w:space="0" w:color="auto"/>
        <w:bottom w:val="none" w:sz="0" w:space="0" w:color="auto"/>
        <w:right w:val="none" w:sz="0" w:space="0" w:color="auto"/>
      </w:divBdr>
    </w:div>
    <w:div w:id="2064523917">
      <w:bodyDiv w:val="1"/>
      <w:marLeft w:val="0"/>
      <w:marRight w:val="0"/>
      <w:marTop w:val="0"/>
      <w:marBottom w:val="0"/>
      <w:divBdr>
        <w:top w:val="none" w:sz="0" w:space="0" w:color="auto"/>
        <w:left w:val="none" w:sz="0" w:space="0" w:color="auto"/>
        <w:bottom w:val="none" w:sz="0" w:space="0" w:color="auto"/>
        <w:right w:val="none" w:sz="0" w:space="0" w:color="auto"/>
      </w:divBdr>
    </w:div>
    <w:div w:id="2065908572">
      <w:bodyDiv w:val="1"/>
      <w:marLeft w:val="0"/>
      <w:marRight w:val="0"/>
      <w:marTop w:val="0"/>
      <w:marBottom w:val="0"/>
      <w:divBdr>
        <w:top w:val="none" w:sz="0" w:space="0" w:color="auto"/>
        <w:left w:val="none" w:sz="0" w:space="0" w:color="auto"/>
        <w:bottom w:val="none" w:sz="0" w:space="0" w:color="auto"/>
        <w:right w:val="none" w:sz="0" w:space="0" w:color="auto"/>
      </w:divBdr>
    </w:div>
    <w:div w:id="2089112008">
      <w:bodyDiv w:val="1"/>
      <w:marLeft w:val="0"/>
      <w:marRight w:val="0"/>
      <w:marTop w:val="0"/>
      <w:marBottom w:val="0"/>
      <w:divBdr>
        <w:top w:val="none" w:sz="0" w:space="0" w:color="auto"/>
        <w:left w:val="none" w:sz="0" w:space="0" w:color="auto"/>
        <w:bottom w:val="none" w:sz="0" w:space="0" w:color="auto"/>
        <w:right w:val="none" w:sz="0" w:space="0" w:color="auto"/>
      </w:divBdr>
    </w:div>
    <w:div w:id="2092308898">
      <w:bodyDiv w:val="1"/>
      <w:marLeft w:val="0"/>
      <w:marRight w:val="0"/>
      <w:marTop w:val="0"/>
      <w:marBottom w:val="0"/>
      <w:divBdr>
        <w:top w:val="none" w:sz="0" w:space="0" w:color="auto"/>
        <w:left w:val="none" w:sz="0" w:space="0" w:color="auto"/>
        <w:bottom w:val="none" w:sz="0" w:space="0" w:color="auto"/>
        <w:right w:val="none" w:sz="0" w:space="0" w:color="auto"/>
      </w:divBdr>
      <w:divsChild>
        <w:div w:id="1323194182">
          <w:marLeft w:val="0"/>
          <w:marRight w:val="0"/>
          <w:marTop w:val="0"/>
          <w:marBottom w:val="0"/>
          <w:divBdr>
            <w:top w:val="none" w:sz="0" w:space="0" w:color="auto"/>
            <w:left w:val="none" w:sz="0" w:space="0" w:color="auto"/>
            <w:bottom w:val="none" w:sz="0" w:space="0" w:color="auto"/>
            <w:right w:val="none" w:sz="0" w:space="0" w:color="auto"/>
          </w:divBdr>
        </w:div>
        <w:div w:id="751125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BC8EE-C3C9-46BF-8EA5-B316BE0E4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3418</Words>
  <Characters>20511</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Lochno</dc:creator>
  <cp:lastModifiedBy>Zespół Polityk Ekologicznych</cp:lastModifiedBy>
  <cp:revision>2</cp:revision>
  <cp:lastPrinted>2016-11-28T12:18:00Z</cp:lastPrinted>
  <dcterms:created xsi:type="dcterms:W3CDTF">2020-02-25T12:45:00Z</dcterms:created>
  <dcterms:modified xsi:type="dcterms:W3CDTF">2020-02-25T12:45:00Z</dcterms:modified>
</cp:coreProperties>
</file>