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7D" w:rsidRPr="00930E7D" w:rsidRDefault="00DE6F25" w:rsidP="000E11D2">
      <w:pPr>
        <w:pStyle w:val="POPOpolenagl2"/>
        <w:numPr>
          <w:ilvl w:val="0"/>
          <w:numId w:val="0"/>
        </w:numPr>
        <w:jc w:val="both"/>
      </w:pPr>
      <w:bookmarkStart w:id="0" w:name="_Toc245830809"/>
      <w:bookmarkStart w:id="1" w:name="_Toc250939563"/>
      <w:bookmarkStart w:id="2" w:name="_Toc339441144"/>
      <w:bookmarkStart w:id="3" w:name="_Toc339441377"/>
      <w:bookmarkStart w:id="4" w:name="_Toc339441430"/>
      <w:bookmarkStart w:id="5" w:name="_Toc339441925"/>
      <w:bookmarkStart w:id="6" w:name="_Toc339442449"/>
      <w:bookmarkStart w:id="7" w:name="_Toc347410085"/>
      <w:bookmarkStart w:id="8" w:name="_Toc503423171"/>
      <w:r w:rsidRPr="00930E7D">
        <w:t xml:space="preserve">ZADANIA </w:t>
      </w:r>
      <w:bookmarkEnd w:id="7"/>
      <w:bookmarkEnd w:id="8"/>
      <w:r w:rsidRPr="00DE6F25">
        <w:t>POLICJI I STRAŻY MIEJSKIEJ / GMINNEJ</w:t>
      </w:r>
    </w:p>
    <w:p w:rsidR="00DE6F25" w:rsidRPr="000B365C" w:rsidRDefault="00DE6F25" w:rsidP="00DE6F25">
      <w:pPr>
        <w:pStyle w:val="POPOpolenormal"/>
      </w:pPr>
      <w:r w:rsidRPr="000B365C">
        <w:t xml:space="preserve">Obowiązki </w:t>
      </w:r>
      <w:r w:rsidRPr="000B365C">
        <w:rPr>
          <w:b/>
        </w:rPr>
        <w:t>Policji i Straży Miejskiej</w:t>
      </w:r>
      <w:r>
        <w:rPr>
          <w:b/>
        </w:rPr>
        <w:t xml:space="preserve"> / Gminnej</w:t>
      </w:r>
      <w:r w:rsidRPr="000B365C">
        <w:t xml:space="preserve"> w ramach realizacji Programu ochrony powietrza to:</w:t>
      </w:r>
    </w:p>
    <w:p w:rsidR="00DE6F25" w:rsidRPr="000B365C" w:rsidRDefault="00DE6F25" w:rsidP="00DE6F25">
      <w:pPr>
        <w:pStyle w:val="POPOpolepopdunkt"/>
      </w:pPr>
      <w:r w:rsidRPr="000B365C">
        <w:t>monitoring pojazdów opuszczających place bud</w:t>
      </w:r>
      <w:r>
        <w:t>owy</w:t>
      </w:r>
      <w:r w:rsidRPr="000B365C">
        <w:t xml:space="preserve"> pod kątem ograniczenia zanieczyszczenia dróg, prowadzącego do niezorganizowanej emisji pyłu</w:t>
      </w:r>
      <w:r>
        <w:t>;</w:t>
      </w:r>
    </w:p>
    <w:p w:rsidR="00DE6F25" w:rsidRDefault="00DE6F25" w:rsidP="00DE6F25">
      <w:pPr>
        <w:pStyle w:val="POPOpolepopdunkt"/>
      </w:pPr>
      <w:r w:rsidRPr="000B365C">
        <w:t>monitoring pojazdów w zakresie spełniania wymogów emisji spalin i spełniania warunków dopuszczających do ruchu</w:t>
      </w:r>
      <w:r>
        <w:t>;</w:t>
      </w:r>
      <w:bookmarkStart w:id="9" w:name="_GoBack"/>
      <w:bookmarkEnd w:id="9"/>
    </w:p>
    <w:p w:rsidR="00DE6F25" w:rsidRPr="000B365C" w:rsidRDefault="00DE6F25" w:rsidP="00DE6F25">
      <w:pPr>
        <w:pStyle w:val="POPOpolepopdunkt"/>
      </w:pPr>
      <w:r>
        <w:t>p</w:t>
      </w:r>
      <w:r w:rsidRPr="00B6753F">
        <w:t xml:space="preserve">rzygotowanie sprawozdań z realizacji </w:t>
      </w:r>
      <w:r>
        <w:t>działań naprawczych</w:t>
      </w:r>
      <w:r w:rsidRPr="00B6753F">
        <w:t xml:space="preserve"> wskazanych w Programie ochrony powietrza i</w:t>
      </w:r>
      <w:r>
        <w:t> </w:t>
      </w:r>
      <w:r w:rsidRPr="00B6753F">
        <w:t>przekazywanie ich Zarządowi Województwa do 30 kwietnia każdego roku</w:t>
      </w:r>
      <w:r>
        <w:t>;</w:t>
      </w:r>
    </w:p>
    <w:p w:rsidR="00DE6F25" w:rsidRDefault="00DE6F25" w:rsidP="00DE6F25">
      <w:pPr>
        <w:pStyle w:val="POPOpolepopdunkt"/>
      </w:pPr>
      <w:r>
        <w:t>kontrola mieszkańców w zakresie spełniania przepisów odnośnie spalania odpadów oraz spalania paliw wykluczonych z użytkowania na podstawie prawa miejscowego;</w:t>
      </w:r>
    </w:p>
    <w:p w:rsidR="00DE6F25" w:rsidRDefault="00DE6F25" w:rsidP="00DE6F25">
      <w:pPr>
        <w:pStyle w:val="POPOpolepopdunkt"/>
      </w:pPr>
      <w:r>
        <w:t>k</w:t>
      </w:r>
      <w:r w:rsidRPr="00E53AA6">
        <w:t>ontrole w zakresie zakazu spalania pozostałości roślinnych</w:t>
      </w:r>
      <w:r>
        <w:t xml:space="preserve"> i ognisk </w:t>
      </w:r>
      <w:r w:rsidRPr="00E53AA6">
        <w:t>na powierzchni ziemi w obszarach zabudowanych</w:t>
      </w:r>
      <w:r>
        <w:t>.</w:t>
      </w:r>
    </w:p>
    <w:p w:rsidR="00442D75" w:rsidRPr="00930E7D" w:rsidRDefault="00442D75" w:rsidP="00442D75">
      <w:pPr>
        <w:pStyle w:val="POPOpolenormal"/>
      </w:pPr>
      <w:r>
        <w:t>W następn</w:t>
      </w:r>
      <w:r w:rsidR="002A5BCF">
        <w:t>ych</w:t>
      </w:r>
      <w:r>
        <w:t xml:space="preserve"> tabel</w:t>
      </w:r>
      <w:r w:rsidR="002A5BCF">
        <w:t>ach</w:t>
      </w:r>
      <w:r>
        <w:t xml:space="preserve"> przedstawiono działania naprawcze konieczne do realizacji uwzględnione w</w:t>
      </w:r>
      <w:r w:rsidR="003E1795">
        <w:t> </w:t>
      </w:r>
      <w:r>
        <w:t>Programie ochrony powietrza dla województwa opolskiego.</w:t>
      </w:r>
    </w:p>
    <w:p w:rsidR="001B68E1" w:rsidRDefault="001B68E1" w:rsidP="00442D75">
      <w:pPr>
        <w:pStyle w:val="POPOpolenormal"/>
        <w:sectPr w:rsidR="001B68E1" w:rsidSect="00851412">
          <w:footerReference w:type="default" r:id="rId9"/>
          <w:footerReference w:type="first" r:id="rId10"/>
          <w:pgSz w:w="11906" w:h="16838"/>
          <w:pgMar w:top="1417" w:right="1417" w:bottom="1417" w:left="1417" w:header="708" w:footer="708" w:gutter="0"/>
          <w:cols w:space="708"/>
          <w:titlePg/>
          <w:docGrid w:linePitch="360"/>
        </w:sectPr>
      </w:pPr>
    </w:p>
    <w:p w:rsidR="002A5BCF" w:rsidRPr="002A5BCF" w:rsidRDefault="002A5BCF" w:rsidP="002A5BCF">
      <w:pPr>
        <w:pStyle w:val="POPOpoletabela"/>
        <w:rPr>
          <w:sz w:val="20"/>
        </w:rPr>
      </w:pPr>
      <w:bookmarkStart w:id="10" w:name="_Toc503423430"/>
      <w:bookmarkEnd w:id="0"/>
      <w:bookmarkEnd w:id="1"/>
      <w:bookmarkEnd w:id="2"/>
      <w:bookmarkEnd w:id="3"/>
      <w:bookmarkEnd w:id="4"/>
      <w:bookmarkEnd w:id="5"/>
      <w:bookmarkEnd w:id="6"/>
      <w:r w:rsidRPr="002A5BCF">
        <w:rPr>
          <w:sz w:val="20"/>
        </w:rPr>
        <w:lastRenderedPageBreak/>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40</w:t>
      </w:r>
      <w:r w:rsidRPr="002A5BCF">
        <w:rPr>
          <w:noProof/>
          <w:sz w:val="20"/>
        </w:rPr>
        <w:fldChar w:fldCharType="end"/>
      </w:r>
      <w:r w:rsidRPr="002A5BCF">
        <w:rPr>
          <w:sz w:val="20"/>
        </w:rPr>
        <w:t xml:space="preserve">. </w:t>
      </w:r>
      <w:r w:rsidRPr="002A5BCF">
        <w:rPr>
          <w:sz w:val="20"/>
        </w:rPr>
        <w:tab/>
        <w:t xml:space="preserve">Harmonogram rzeczowo-finansowy – charakterystyka zadania </w:t>
      </w:r>
      <w:proofErr w:type="spellStart"/>
      <w:r w:rsidRPr="002A5BCF">
        <w:rPr>
          <w:sz w:val="20"/>
        </w:rPr>
        <w:t>OpKON</w:t>
      </w:r>
      <w:bookmarkEnd w:id="10"/>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2A5BCF" w:rsidRPr="002A5BCF" w:rsidTr="000F5C9F">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2A5BCF" w:rsidRPr="002A5BCF" w:rsidRDefault="002A5BCF" w:rsidP="000F5C9F">
            <w:pPr>
              <w:pStyle w:val="POPOpoletabelainside"/>
              <w:spacing w:before="100" w:after="100"/>
              <w:rPr>
                <w:b/>
                <w:color w:val="FFFFFF" w:themeColor="background1"/>
                <w:sz w:val="20"/>
                <w:szCs w:val="20"/>
                <w:u w:val="single"/>
              </w:rPr>
            </w:pPr>
            <w:r w:rsidRPr="002A5BCF">
              <w:rPr>
                <w:b/>
                <w:color w:val="FFFFFF" w:themeColor="background1"/>
                <w:sz w:val="20"/>
                <w:szCs w:val="20"/>
              </w:rPr>
              <w:t>DZIAŁANIA KONTROLNE</w:t>
            </w:r>
          </w:p>
        </w:tc>
      </w:tr>
      <w:tr w:rsidR="002A5BCF" w:rsidRPr="002A5BCF" w:rsidTr="000F5C9F">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2A5BCF" w:rsidRPr="002A5BCF" w:rsidRDefault="002A5BCF" w:rsidP="000F5C9F">
            <w:pPr>
              <w:pStyle w:val="POPOpoletabelainside"/>
              <w:keepNext/>
              <w:rPr>
                <w:b/>
                <w:color w:val="FFFFFF" w:themeColor="background1"/>
                <w:sz w:val="20"/>
                <w:szCs w:val="20"/>
                <w:u w:val="single"/>
              </w:rPr>
            </w:pPr>
            <w:r w:rsidRPr="002A5BCF">
              <w:rPr>
                <w:b/>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2A5BCF" w:rsidRPr="002A5BCF" w:rsidRDefault="002A5BCF" w:rsidP="000F5C9F">
            <w:pPr>
              <w:pStyle w:val="POPOpoletabelainside"/>
              <w:keepNext/>
              <w:rPr>
                <w:b/>
                <w:color w:val="FFFFFF" w:themeColor="background1"/>
                <w:sz w:val="20"/>
                <w:szCs w:val="20"/>
                <w:u w:val="single"/>
              </w:rPr>
            </w:pPr>
            <w:proofErr w:type="spellStart"/>
            <w:r w:rsidRPr="002A5BCF">
              <w:rPr>
                <w:b/>
                <w:color w:val="FFFFFF" w:themeColor="background1"/>
                <w:sz w:val="20"/>
                <w:szCs w:val="20"/>
              </w:rPr>
              <w:t>OpKON</w:t>
            </w:r>
            <w:proofErr w:type="spellEnd"/>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2A5BCF" w:rsidRPr="002A5BCF" w:rsidRDefault="002A5BCF" w:rsidP="000F5C9F">
            <w:pPr>
              <w:pStyle w:val="POPOpoletabelainside"/>
              <w:keepNext/>
              <w:rPr>
                <w:b/>
                <w:sz w:val="20"/>
                <w:szCs w:val="20"/>
                <w:u w:val="single"/>
              </w:rPr>
            </w:pPr>
            <w:r w:rsidRPr="002A5BCF">
              <w:rPr>
                <w:b/>
                <w:sz w:val="20"/>
                <w:szCs w:val="20"/>
              </w:rPr>
              <w:t>Działania kontrolne pod kątem negatywnego oddziaływania na jakość powietrza</w:t>
            </w:r>
          </w:p>
        </w:tc>
      </w:tr>
      <w:tr w:rsidR="002A5BCF" w:rsidRPr="002A5BCF" w:rsidTr="000F5C9F">
        <w:trPr>
          <w:trHeight w:val="600"/>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Strefa miasto Opole;</w:t>
            </w:r>
            <w:r w:rsidRPr="002A5BCF">
              <w:rPr>
                <w:sz w:val="20"/>
                <w:szCs w:val="20"/>
              </w:rPr>
              <w:br/>
              <w:t>Strefa opolska</w:t>
            </w:r>
          </w:p>
        </w:tc>
      </w:tr>
      <w:tr w:rsidR="002A5BCF" w:rsidRPr="002A5BCF" w:rsidTr="000F5C9F">
        <w:trPr>
          <w:trHeight w:val="743"/>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jc w:val="both"/>
              <w:rPr>
                <w:b/>
                <w:bCs/>
                <w:iCs/>
                <w:smallCaps/>
                <w:sz w:val="20"/>
                <w:szCs w:val="20"/>
              </w:rPr>
            </w:pPr>
            <w:r w:rsidRPr="002A5BCF">
              <w:rPr>
                <w:sz w:val="20"/>
                <w:szCs w:val="20"/>
              </w:rPr>
              <w:t>Działania kontrolne powinny obejmować:</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przez straż miejską/gminną lub upoważnionych pracowników gmin, gospodarstw domowych w zakresie przestrzegania zakazu spalania odpadów w kotłach i piecach oraz kontrole przestrzegania zakazu spalania odpadów zielonych. Kontrole mogą odbywać się na podstawie upoważnienia przez prezydenta, wójta lub burmistrza pracowników gminnych lub straży miejskiej/gminnej w oparciu o art. 379 ustawy POŚ;</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mieszkańców zakresie spełniania wymagań uchwały Sejmiku Województwa Opolskiego Nr XXXII/367/2017 w sprawie wprowadzenia na obszarze województwa opolskiego ograniczeń w zakresie eksploatacji instalacji, w których następuje spalanie paliw;</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placów budowy pod kątem przestrzegania zapisów pozwolenia budowlanego;</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pojazdów opuszczających place budowy pod kątem ograniczenia zanieczyszczenia dróg, prowadzącego do niezorganizowanej emisji pyłu;</w:t>
            </w:r>
          </w:p>
          <w:p w:rsidR="002A5BCF" w:rsidRPr="002A5BCF" w:rsidRDefault="002A5BCF" w:rsidP="002A5BCF">
            <w:pPr>
              <w:pStyle w:val="POPOpoletabelainside"/>
              <w:numPr>
                <w:ilvl w:val="0"/>
                <w:numId w:val="36"/>
              </w:numPr>
              <w:spacing w:before="0" w:after="0"/>
              <w:ind w:left="212" w:hanging="218"/>
              <w:jc w:val="both"/>
              <w:rPr>
                <w:bCs/>
                <w:iCs/>
                <w:smallCaps/>
                <w:sz w:val="20"/>
                <w:szCs w:val="20"/>
              </w:rPr>
            </w:pPr>
            <w:r w:rsidRPr="002A5BCF">
              <w:rPr>
                <w:sz w:val="20"/>
                <w:szCs w:val="20"/>
              </w:rPr>
              <w:t>kontrole stacji diagnostycznych pod kątem wykonywania przeglądów z uwzględnieniem pomiarów jakości spalin;</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pojazdów pod kątem emisji spalin;</w:t>
            </w:r>
          </w:p>
          <w:p w:rsidR="002A5BCF" w:rsidRPr="002A5BCF" w:rsidRDefault="002A5BCF" w:rsidP="002A5BCF">
            <w:pPr>
              <w:pStyle w:val="POPOpoletabelainside"/>
              <w:numPr>
                <w:ilvl w:val="0"/>
                <w:numId w:val="36"/>
              </w:numPr>
              <w:ind w:left="212" w:hanging="218"/>
              <w:jc w:val="both"/>
              <w:rPr>
                <w:sz w:val="20"/>
                <w:szCs w:val="20"/>
              </w:rPr>
            </w:pPr>
            <w:r w:rsidRPr="002A5BCF">
              <w:rPr>
                <w:sz w:val="20"/>
                <w:szCs w:val="20"/>
              </w:rPr>
              <w:t>kontrole podmiotów gospodarczych w zakresie dotrzymywania przepisów prawa i warunków decyzji administracyjnych w zakresie wprowadzania gazów i pyłów do powietrza;</w:t>
            </w:r>
          </w:p>
          <w:p w:rsidR="002A5BCF" w:rsidRPr="002A5BCF" w:rsidRDefault="002A5BCF" w:rsidP="002A5BCF">
            <w:pPr>
              <w:pStyle w:val="POPOpoletabelainside"/>
              <w:numPr>
                <w:ilvl w:val="0"/>
                <w:numId w:val="36"/>
              </w:numPr>
              <w:spacing w:before="0" w:after="0"/>
              <w:ind w:left="212" w:hanging="218"/>
              <w:jc w:val="both"/>
              <w:rPr>
                <w:b/>
                <w:bCs/>
                <w:iCs/>
                <w:smallCaps/>
                <w:sz w:val="20"/>
                <w:szCs w:val="20"/>
              </w:rPr>
            </w:pPr>
            <w:r w:rsidRPr="002A5BCF">
              <w:rPr>
                <w:sz w:val="20"/>
                <w:szCs w:val="20"/>
              </w:rPr>
              <w:t>kontrole w zakresie zgodności zainstalowanego systemu ogrzewania z systemem zawartym w projekcie budowlanym.</w:t>
            </w:r>
          </w:p>
        </w:tc>
      </w:tr>
      <w:tr w:rsidR="002A5BCF" w:rsidRPr="002A5BCF" w:rsidTr="000F5C9F">
        <w:trPr>
          <w:trHeight w:val="14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u w:val="single"/>
              </w:rPr>
            </w:pPr>
            <w:r w:rsidRPr="002A5BCF">
              <w:rPr>
                <w:sz w:val="20"/>
                <w:szCs w:val="20"/>
              </w:rPr>
              <w:t>Straże Miejskie/Gminne, prezydenci, wójtowie i burmistrzowie, Policja (pkt. 3,6 ), Powiatowe Inspekcje Nadzoru Budowlanego (pkt. 4), starostowie (pkt. 5), WIOŚ (pkt. 7)</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2018 - 2025</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2A5BCF" w:rsidRPr="002A5BCF" w:rsidRDefault="002A5BCF" w:rsidP="000F5C9F">
            <w:pPr>
              <w:pStyle w:val="POPOpoletabelainside"/>
              <w:rPr>
                <w:sz w:val="20"/>
                <w:szCs w:val="20"/>
                <w:u w:val="single"/>
              </w:rPr>
            </w:pPr>
            <w:r w:rsidRPr="002A5BCF">
              <w:rPr>
                <w:sz w:val="20"/>
                <w:szCs w:val="20"/>
              </w:rPr>
              <w:t>W ramach zadań własnych</w:t>
            </w:r>
          </w:p>
        </w:tc>
      </w:tr>
      <w:tr w:rsidR="002A5BCF" w:rsidRPr="002A5BCF"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u w:val="single"/>
              </w:rPr>
            </w:pPr>
            <w:r w:rsidRPr="002A5BCF">
              <w:rPr>
                <w:b/>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2A5BCF" w:rsidRPr="002A5BCF" w:rsidRDefault="002A5BCF" w:rsidP="000F5C9F">
            <w:pPr>
              <w:pStyle w:val="POPOpoletabelainside"/>
              <w:rPr>
                <w:sz w:val="20"/>
                <w:szCs w:val="20"/>
              </w:rPr>
            </w:pPr>
            <w:r w:rsidRPr="002A5BCF">
              <w:rPr>
                <w:color w:val="000000"/>
                <w:sz w:val="20"/>
                <w:szCs w:val="20"/>
              </w:rPr>
              <w:t>Minimum 10 kontroli przeprowadzonych przez gminy wiejskie i 20 kontroli przez gminy miejskie i miejsko-</w:t>
            </w:r>
            <w:r w:rsidRPr="002A5BCF">
              <w:rPr>
                <w:sz w:val="20"/>
                <w:szCs w:val="20"/>
              </w:rPr>
              <w:t>wiejskie rocznie.</w:t>
            </w:r>
          </w:p>
          <w:p w:rsidR="002A5BCF" w:rsidRPr="002A5BCF" w:rsidRDefault="002A5BCF" w:rsidP="000F5C9F">
            <w:pPr>
              <w:pStyle w:val="POPOpoletabelainside"/>
              <w:rPr>
                <w:sz w:val="20"/>
                <w:szCs w:val="20"/>
              </w:rPr>
            </w:pPr>
            <w:r w:rsidRPr="002A5BCF">
              <w:rPr>
                <w:sz w:val="20"/>
                <w:szCs w:val="20"/>
              </w:rPr>
              <w:t>Kontrola wszystkich stacji diagnostycznych raz w roku.</w:t>
            </w:r>
          </w:p>
          <w:p w:rsidR="002A5BCF" w:rsidRPr="002A5BCF" w:rsidRDefault="002A5BCF" w:rsidP="000F5C9F">
            <w:pPr>
              <w:pStyle w:val="POPOpoletabelainside"/>
              <w:rPr>
                <w:sz w:val="20"/>
                <w:szCs w:val="20"/>
                <w:u w:val="single"/>
              </w:rPr>
            </w:pPr>
            <w:r w:rsidRPr="002A5BCF">
              <w:rPr>
                <w:sz w:val="20"/>
                <w:szCs w:val="20"/>
              </w:rPr>
              <w:t>Przeprowadzenie minimum 3 akcji pomiaru jakości spalin w pojazdach w okresie od stycznia do kwietnia i od września do grudnia w gminach miejskich.</w:t>
            </w:r>
          </w:p>
        </w:tc>
      </w:tr>
      <w:tr w:rsidR="002A5BCF" w:rsidRPr="002A5BCF"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u w:val="single"/>
              </w:rPr>
            </w:pPr>
            <w:r w:rsidRPr="002A5BCF">
              <w:rPr>
                <w:b/>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highlight w:val="yellow"/>
                <w:u w:val="single"/>
              </w:rPr>
            </w:pPr>
            <w:r w:rsidRPr="002A5BCF">
              <w:rPr>
                <w:sz w:val="20"/>
                <w:szCs w:val="20"/>
              </w:rPr>
              <w:t>budżet państwa, budżet JST</w:t>
            </w:r>
          </w:p>
        </w:tc>
      </w:tr>
      <w:tr w:rsidR="002A5BCF" w:rsidRPr="002A5BCF" w:rsidTr="000F5C9F">
        <w:trPr>
          <w:trHeight w:val="64"/>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u w:val="single"/>
              </w:rPr>
            </w:pPr>
            <w:r w:rsidRPr="002A5BCF">
              <w:rPr>
                <w:b/>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u w:val="single"/>
              </w:rPr>
            </w:pPr>
            <w:r w:rsidRPr="002A5BCF">
              <w:rPr>
                <w:sz w:val="20"/>
                <w:szCs w:val="20"/>
              </w:rPr>
              <w:t>Prezydenci, starostowie, wójtowie i burmistrzowie, Policja, Powiatowe Inspekcje Nadzoru Budowlanego</w:t>
            </w:r>
          </w:p>
        </w:tc>
      </w:tr>
      <w:tr w:rsidR="002A5BCF" w:rsidRPr="002A5BCF" w:rsidTr="000F5C9F">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keepNext/>
              <w:rPr>
                <w:b/>
                <w:sz w:val="20"/>
                <w:szCs w:val="20"/>
              </w:rPr>
            </w:pPr>
            <w:r w:rsidRPr="002A5BCF">
              <w:rPr>
                <w:b/>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2A5BCF" w:rsidRPr="002A5BCF" w:rsidRDefault="002A5BCF" w:rsidP="000F5C9F">
            <w:pPr>
              <w:pStyle w:val="POPOpoletabelainside"/>
              <w:keepNext/>
              <w:rPr>
                <w:sz w:val="20"/>
                <w:szCs w:val="20"/>
              </w:rPr>
            </w:pPr>
            <w:r w:rsidRPr="002A5BCF">
              <w:rPr>
                <w:sz w:val="20"/>
                <w:szCs w:val="20"/>
              </w:rPr>
              <w:t>Zarząd Województwa Opolskiego</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Liczba wykonanych kontroli [szt.]</w:t>
            </w:r>
          </w:p>
        </w:tc>
      </w:tr>
      <w:tr w:rsidR="002A5BCF" w:rsidRPr="002A5BCF" w:rsidTr="000F5C9F">
        <w:trPr>
          <w:trHeight w:val="64"/>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highlight w:val="yellow"/>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2A5BCF" w:rsidRPr="002A5BCF" w:rsidRDefault="002A5BCF" w:rsidP="000F5C9F">
            <w:pPr>
              <w:pStyle w:val="POPOpoletabelainside"/>
              <w:rPr>
                <w:b/>
                <w:sz w:val="20"/>
                <w:szCs w:val="20"/>
              </w:rPr>
            </w:pPr>
            <w:r w:rsidRPr="002A5BCF">
              <w:rPr>
                <w:b/>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2A5BCF" w:rsidRPr="002A5BCF" w:rsidRDefault="002A5BCF" w:rsidP="000F5C9F">
            <w:pPr>
              <w:pStyle w:val="POPOpoletabelainside"/>
              <w:rPr>
                <w:sz w:val="20"/>
                <w:szCs w:val="20"/>
              </w:rPr>
            </w:pPr>
            <w:r w:rsidRPr="002A5BCF">
              <w:rPr>
                <w:sz w:val="20"/>
                <w:szCs w:val="20"/>
              </w:rPr>
              <w:t>Do 30 kwietnia po zakończeniu roku objętego okresem sprawozdawczym</w:t>
            </w:r>
          </w:p>
        </w:tc>
      </w:tr>
    </w:tbl>
    <w:p w:rsidR="002A5BCF" w:rsidRDefault="002A5BCF" w:rsidP="000E11D2">
      <w:pPr>
        <w:rPr>
          <w:highlight w:val="yellow"/>
        </w:rPr>
      </w:pPr>
    </w:p>
    <w:p w:rsidR="00474DEC" w:rsidRPr="00474DEC" w:rsidRDefault="00474DEC" w:rsidP="00474DEC">
      <w:pPr>
        <w:pStyle w:val="POPOpoletabela"/>
        <w:rPr>
          <w:sz w:val="20"/>
        </w:rPr>
      </w:pPr>
      <w:bookmarkStart w:id="11" w:name="_Toc503423434"/>
      <w:r w:rsidRPr="00474DEC">
        <w:rPr>
          <w:sz w:val="20"/>
        </w:rPr>
        <w:t xml:space="preserve">Tabela </w:t>
      </w:r>
      <w:r w:rsidRPr="00474DEC">
        <w:rPr>
          <w:sz w:val="20"/>
        </w:rPr>
        <w:fldChar w:fldCharType="begin"/>
      </w:r>
      <w:r w:rsidRPr="00474DEC">
        <w:rPr>
          <w:sz w:val="20"/>
        </w:rPr>
        <w:instrText xml:space="preserve"> SEQ Tabela \* ARABIC </w:instrText>
      </w:r>
      <w:r w:rsidRPr="00474DEC">
        <w:rPr>
          <w:sz w:val="20"/>
        </w:rPr>
        <w:fldChar w:fldCharType="separate"/>
      </w:r>
      <w:r w:rsidRPr="00474DEC">
        <w:rPr>
          <w:noProof/>
          <w:sz w:val="20"/>
        </w:rPr>
        <w:t>44</w:t>
      </w:r>
      <w:r w:rsidRPr="00474DEC">
        <w:rPr>
          <w:noProof/>
          <w:sz w:val="20"/>
        </w:rPr>
        <w:fldChar w:fldCharType="end"/>
      </w:r>
      <w:r w:rsidRPr="00474DEC">
        <w:rPr>
          <w:sz w:val="20"/>
        </w:rPr>
        <w:t xml:space="preserve">. </w:t>
      </w:r>
      <w:r w:rsidRPr="00474DEC">
        <w:rPr>
          <w:sz w:val="20"/>
        </w:rPr>
        <w:tab/>
        <w:t xml:space="preserve">Harmonogram rzeczowo-finansowy – charakterystyka zadania </w:t>
      </w:r>
      <w:proofErr w:type="spellStart"/>
      <w:r w:rsidRPr="00474DEC">
        <w:rPr>
          <w:sz w:val="20"/>
        </w:rPr>
        <w:t>OpSYS</w:t>
      </w:r>
      <w:bookmarkEnd w:id="11"/>
      <w:proofErr w:type="spellEnd"/>
    </w:p>
    <w:tbl>
      <w:tblPr>
        <w:tblW w:w="5000" w:type="pct"/>
        <w:tblLayout w:type="fixed"/>
        <w:tblCellMar>
          <w:left w:w="70" w:type="dxa"/>
          <w:right w:w="70" w:type="dxa"/>
        </w:tblCellMar>
        <w:tblLook w:val="04A0" w:firstRow="1" w:lastRow="0" w:firstColumn="1" w:lastColumn="0" w:noHBand="0" w:noVBand="1"/>
      </w:tblPr>
      <w:tblGrid>
        <w:gridCol w:w="1632"/>
        <w:gridCol w:w="2613"/>
        <w:gridCol w:w="9897"/>
      </w:tblGrid>
      <w:tr w:rsidR="00474DEC" w:rsidRPr="00474DEC" w:rsidTr="000F5C9F">
        <w:trPr>
          <w:trHeight w:val="30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0070C0"/>
            <w:vAlign w:val="center"/>
            <w:hideMark/>
          </w:tcPr>
          <w:p w:rsidR="00474DEC" w:rsidRPr="00474DEC" w:rsidRDefault="00474DEC" w:rsidP="000F5C9F">
            <w:pPr>
              <w:pStyle w:val="POPOpoletabelainside"/>
              <w:keepNext/>
              <w:spacing w:before="100" w:after="100"/>
              <w:rPr>
                <w:b/>
                <w:bCs/>
                <w:color w:val="FFFFFF" w:themeColor="background1"/>
                <w:sz w:val="20"/>
                <w:szCs w:val="20"/>
                <w:u w:val="single"/>
              </w:rPr>
            </w:pPr>
            <w:r w:rsidRPr="00474DEC">
              <w:rPr>
                <w:rFonts w:ascii="Calibri" w:hAnsi="Calibri"/>
                <w:b/>
                <w:bCs/>
                <w:color w:val="FFFFFF" w:themeColor="background1"/>
                <w:sz w:val="20"/>
                <w:szCs w:val="20"/>
              </w:rPr>
              <w:t>DZIAŁANIA SYSTEMOWE</w:t>
            </w:r>
          </w:p>
        </w:tc>
      </w:tr>
      <w:tr w:rsidR="00474DEC" w:rsidRPr="00474DEC" w:rsidTr="000F5C9F">
        <w:trPr>
          <w:trHeight w:val="64"/>
          <w:tblHeader/>
        </w:trPr>
        <w:tc>
          <w:tcPr>
            <w:tcW w:w="1501" w:type="pct"/>
            <w:gridSpan w:val="2"/>
            <w:tcBorders>
              <w:top w:val="single" w:sz="4" w:space="0" w:color="auto"/>
              <w:left w:val="single" w:sz="4" w:space="0" w:color="auto"/>
              <w:bottom w:val="single" w:sz="4" w:space="0" w:color="auto"/>
              <w:right w:val="single" w:sz="4" w:space="0" w:color="000000"/>
            </w:tcBorders>
            <w:shd w:val="clear" w:color="auto" w:fill="0070C0"/>
            <w:vAlign w:val="center"/>
            <w:hideMark/>
          </w:tcPr>
          <w:p w:rsidR="00474DEC" w:rsidRPr="00474DEC" w:rsidRDefault="00474DEC" w:rsidP="000F5C9F">
            <w:pPr>
              <w:pStyle w:val="POPOpoletabelainside"/>
              <w:keepNext/>
              <w:rPr>
                <w:b/>
                <w:bCs/>
                <w:color w:val="FFFFFF" w:themeColor="background1"/>
                <w:sz w:val="20"/>
                <w:szCs w:val="20"/>
                <w:u w:val="single"/>
              </w:rPr>
            </w:pPr>
            <w:r w:rsidRPr="00474DEC">
              <w:rPr>
                <w:rFonts w:ascii="Calibri" w:hAnsi="Calibri"/>
                <w:b/>
                <w:bCs/>
                <w:color w:val="FFFFFF" w:themeColor="background1"/>
                <w:sz w:val="20"/>
                <w:szCs w:val="20"/>
              </w:rPr>
              <w:t>Kod działania naprawczego</w:t>
            </w:r>
          </w:p>
        </w:tc>
        <w:tc>
          <w:tcPr>
            <w:tcW w:w="3499" w:type="pct"/>
            <w:tcBorders>
              <w:top w:val="single" w:sz="4" w:space="0" w:color="auto"/>
              <w:left w:val="nil"/>
              <w:bottom w:val="single" w:sz="4" w:space="0" w:color="auto"/>
              <w:right w:val="single" w:sz="4" w:space="0" w:color="auto"/>
            </w:tcBorders>
            <w:shd w:val="clear" w:color="auto" w:fill="0070C0"/>
            <w:noWrap/>
            <w:vAlign w:val="center"/>
            <w:hideMark/>
          </w:tcPr>
          <w:p w:rsidR="00474DEC" w:rsidRPr="00474DEC" w:rsidRDefault="00474DEC" w:rsidP="000F5C9F">
            <w:pPr>
              <w:pStyle w:val="POPOpoletabelainside"/>
              <w:keepNext/>
              <w:rPr>
                <w:b/>
                <w:bCs/>
                <w:color w:val="FFFFFF" w:themeColor="background1"/>
                <w:sz w:val="20"/>
                <w:szCs w:val="20"/>
                <w:u w:val="single"/>
              </w:rPr>
            </w:pPr>
            <w:proofErr w:type="spellStart"/>
            <w:r w:rsidRPr="00474DEC">
              <w:rPr>
                <w:rFonts w:ascii="Calibri" w:hAnsi="Calibri"/>
                <w:b/>
                <w:bCs/>
                <w:color w:val="FFFFFF" w:themeColor="background1"/>
                <w:sz w:val="20"/>
                <w:szCs w:val="20"/>
              </w:rPr>
              <w:t>OpSYS</w:t>
            </w:r>
            <w:proofErr w:type="spellEnd"/>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Tytuł działania naprawczego</w:t>
            </w:r>
          </w:p>
        </w:tc>
        <w:tc>
          <w:tcPr>
            <w:tcW w:w="34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Działania systemowe, ciągłe i wspomagające</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Lokalizacja realizacji działań</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474DEC" w:rsidRPr="00474DEC" w:rsidRDefault="00474DEC" w:rsidP="000F5C9F">
            <w:pPr>
              <w:pStyle w:val="POPOpoletabelainside"/>
              <w:rPr>
                <w:b/>
                <w:bCs/>
                <w:color w:val="000000"/>
                <w:sz w:val="20"/>
                <w:szCs w:val="20"/>
                <w:u w:val="single"/>
              </w:rPr>
            </w:pPr>
            <w:r w:rsidRPr="00474DEC">
              <w:rPr>
                <w:sz w:val="20"/>
                <w:szCs w:val="20"/>
              </w:rPr>
              <w:t>Strefa miasto Opole;</w:t>
            </w:r>
            <w:r w:rsidRPr="00474DEC">
              <w:rPr>
                <w:sz w:val="20"/>
                <w:szCs w:val="20"/>
              </w:rPr>
              <w:br/>
              <w:t>Strefa opolska</w:t>
            </w:r>
          </w:p>
        </w:tc>
      </w:tr>
      <w:tr w:rsidR="00474DEC" w:rsidRPr="00474DEC" w:rsidTr="000F5C9F">
        <w:trPr>
          <w:trHeight w:val="832"/>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u w:val="single"/>
              </w:rPr>
            </w:pPr>
            <w:r w:rsidRPr="00474DEC">
              <w:rPr>
                <w:rFonts w:ascii="Calibri" w:hAnsi="Calibri"/>
                <w:b/>
                <w:bCs/>
                <w:color w:val="000000"/>
                <w:sz w:val="20"/>
                <w:szCs w:val="20"/>
              </w:rPr>
              <w:t>Opis działania naprawczego</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jc w:val="both"/>
              <w:rPr>
                <w:b/>
                <w:bCs/>
                <w:iCs/>
                <w:smallCaps/>
                <w:sz w:val="20"/>
                <w:szCs w:val="20"/>
              </w:rPr>
            </w:pPr>
            <w:r w:rsidRPr="00474DEC">
              <w:rPr>
                <w:sz w:val="20"/>
                <w:szCs w:val="20"/>
              </w:rPr>
              <w:t>Realizacja zadania prowadzona jest przez:</w:t>
            </w:r>
          </w:p>
          <w:p w:rsidR="00474DEC" w:rsidRPr="00474DEC" w:rsidRDefault="00474DEC" w:rsidP="00474DEC">
            <w:pPr>
              <w:pStyle w:val="POPOpoletabelainside"/>
              <w:numPr>
                <w:ilvl w:val="0"/>
                <w:numId w:val="33"/>
              </w:numPr>
              <w:spacing w:before="0" w:after="0"/>
              <w:ind w:left="212" w:hanging="212"/>
              <w:jc w:val="both"/>
              <w:rPr>
                <w:bCs/>
                <w:iCs/>
                <w:smallCaps/>
                <w:sz w:val="20"/>
                <w:szCs w:val="20"/>
              </w:rPr>
            </w:pPr>
            <w:r w:rsidRPr="00474DEC">
              <w:rPr>
                <w:sz w:val="20"/>
                <w:szCs w:val="20"/>
              </w:rPr>
              <w:t>Uwzględnianie w zamówieniach publicznych problemów ochrony powietrza, poprzez odpowiednie przygotowywanie specyfikacji zamówień publicznych, które uwzględniać będą potrzeby ochrony powietrza przed zanieczyszczeniem (np. preferowania w nowobudowanych budynkach ogrzewania z sieci ciepłowniczej, gazowej lub niskoemisyjnych źródeł ciepła lub zakup samochodów spełniających najwyższe normy Euro);</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 xml:space="preserve">Wprowadzenie na terenie gmin, szczególnie miasta Opola nowych </w:t>
            </w:r>
            <w:proofErr w:type="spellStart"/>
            <w:r w:rsidRPr="00474DEC">
              <w:rPr>
                <w:sz w:val="20"/>
                <w:szCs w:val="20"/>
              </w:rPr>
              <w:t>nasadzeń</w:t>
            </w:r>
            <w:proofErr w:type="spellEnd"/>
            <w:r w:rsidRPr="00474DEC">
              <w:rPr>
                <w:sz w:val="20"/>
                <w:szCs w:val="20"/>
              </w:rPr>
              <w:t xml:space="preserve"> drzew i krzewów, powiększania obszarów zielonych, w szczególności na terenach zabudowanych;</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Opracowanie i uchwalenie zaległych założeń do planów lub programów zaopatrzenia miast, gmin w ciepło, energię elektryczną i paliwa gazowe;</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Wdrożenie systemu zarządzania realizacją Programu ochrony powietrza poprzez wyznaczenie koordynatorów gminnych odpowiedzialnych za realizację działań, opracowanie planów i harmonogramów realizacji działań oraz systemu przetwarzania informacji;</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Spójna polityka planowania przestrzennego:</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opracowanie nowych lub zmiana istniejących planów zagospodarowania przestrzennego dla obszarów gmin, w których wstępują obszary przekroczeń, określające wymagania w zakresie stosowanych sposobów zaopatrzenia w ciepło, energię elektryczną i paliwa gazowe niepowodujące nadmiernej emisji zanieczyszczeń (np. obowiązek przyłączania budynków do sieci ciepłowniczej, gazowej, zaopatrywania mieszkań w ciepło z nośników niepowodujących nadmiernej emisji zanieczyszczeń z indywidualnych systemów grzewczych);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prowadzenie polityki zagospodarowania przestrzennego uwzględniającej konieczność ochrony istniejących i wyznaczania nowych kanałów przewietrzania miast, szczególnie w miejscowościach o niekorzystnym położeniu </w:t>
            </w:r>
            <w:r w:rsidRPr="00474DEC">
              <w:rPr>
                <w:sz w:val="20"/>
                <w:szCs w:val="20"/>
              </w:rPr>
              <w:lastRenderedPageBreak/>
              <w:t xml:space="preserve">topograficznym sprzyjającym kumulacji zanieczyszczeń;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zachowania ciągłości korytarzy ekologicznych;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zalecenie stosowania wysokich wskaźników powierzchni biologicznie czynnej towarzyszącej zabudowie; </w:t>
            </w:r>
          </w:p>
          <w:p w:rsidR="00474DEC" w:rsidRPr="00474DEC" w:rsidRDefault="00474DEC" w:rsidP="00474DEC">
            <w:pPr>
              <w:pStyle w:val="POPOpoletabelainside"/>
              <w:numPr>
                <w:ilvl w:val="1"/>
                <w:numId w:val="39"/>
              </w:numPr>
              <w:ind w:left="354" w:hanging="142"/>
              <w:jc w:val="both"/>
              <w:rPr>
                <w:sz w:val="20"/>
                <w:szCs w:val="20"/>
              </w:rPr>
            </w:pPr>
            <w:r w:rsidRPr="00474DEC">
              <w:rPr>
                <w:sz w:val="20"/>
                <w:szCs w:val="20"/>
              </w:rPr>
              <w:t xml:space="preserve">wprowadzania zieleni wzdłuż ciągów komunikacyjnych o dużym natężeniu ruchu; </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zalecenie uwzględniania rozbudowy i kształtowania sieci ulic obwodowych powodujących eliminację lub ograniczenie ruchu tranzytowego, oraz umożliwiających uspokojenie ruchu w obszarach wnętrz dzielnicowych, tworzenia stref ruchu pieszego i uspokojonego w szczególności na obszarze centrów miast i miejscowości.</w:t>
            </w:r>
          </w:p>
          <w:p w:rsidR="00474DEC" w:rsidRPr="00474DEC" w:rsidRDefault="00474DEC" w:rsidP="00474DEC">
            <w:pPr>
              <w:pStyle w:val="POPOpoletabelainside"/>
              <w:numPr>
                <w:ilvl w:val="0"/>
                <w:numId w:val="33"/>
              </w:numPr>
              <w:spacing w:before="0" w:after="0"/>
              <w:ind w:left="212" w:hanging="212"/>
              <w:jc w:val="both"/>
              <w:rPr>
                <w:bCs/>
                <w:iCs/>
                <w:smallCaps/>
                <w:sz w:val="20"/>
                <w:szCs w:val="20"/>
              </w:rPr>
            </w:pPr>
            <w:r w:rsidRPr="00474DEC">
              <w:rPr>
                <w:sz w:val="20"/>
                <w:szCs w:val="20"/>
              </w:rPr>
              <w:t>Opracowanie i wdrożenie Kampanii informacyjno-edukacyjnej:</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 xml:space="preserve">podniesienie świadomości społecznej na temat ochrony powietrza; </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akcje informacyjne uświadamiające mieszkańcom zagrożenia dla zdrowia, jakie niesie ze sobą zanieczyszczenie powietrza;</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 xml:space="preserve">wymiana najlepszych praktyk i doświadczeń – np. szkolenia i spotkania dla administracji samorządu terytorialnego szczebla wojewódzkiego i lokalnego; </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 xml:space="preserve">edukacja ekologiczna w zakresie </w:t>
            </w:r>
            <w:proofErr w:type="spellStart"/>
            <w:r w:rsidRPr="00474DEC">
              <w:rPr>
                <w:sz w:val="20"/>
                <w:szCs w:val="20"/>
              </w:rPr>
              <w:t>ekozachowań</w:t>
            </w:r>
            <w:proofErr w:type="spellEnd"/>
            <w:r w:rsidRPr="00474DEC">
              <w:rPr>
                <w:sz w:val="20"/>
                <w:szCs w:val="20"/>
              </w:rPr>
              <w:t>;</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wojewódzkie i lokalne konferencje i seminaria w zakresie wymiany doświadczeń w ochronie powietrza;</w:t>
            </w:r>
          </w:p>
          <w:p w:rsidR="00474DEC" w:rsidRPr="00474DEC" w:rsidRDefault="00474DEC" w:rsidP="00474DEC">
            <w:pPr>
              <w:pStyle w:val="POPOpoletabelainside"/>
              <w:numPr>
                <w:ilvl w:val="1"/>
                <w:numId w:val="39"/>
              </w:numPr>
              <w:spacing w:before="0" w:after="0"/>
              <w:ind w:left="354" w:hanging="142"/>
              <w:jc w:val="both"/>
              <w:rPr>
                <w:sz w:val="20"/>
                <w:szCs w:val="20"/>
              </w:rPr>
            </w:pPr>
            <w:r w:rsidRPr="00474DEC">
              <w:rPr>
                <w:sz w:val="20"/>
                <w:szCs w:val="20"/>
              </w:rPr>
              <w:t>edukacja ekologiczna mieszkańców i pracowników samorządów lokalnych.</w:t>
            </w:r>
          </w:p>
          <w:p w:rsidR="00474DEC" w:rsidRPr="00474DEC" w:rsidRDefault="00474DEC" w:rsidP="00474DEC">
            <w:pPr>
              <w:pStyle w:val="POPOpoletabelainside"/>
              <w:numPr>
                <w:ilvl w:val="0"/>
                <w:numId w:val="33"/>
              </w:numPr>
              <w:spacing w:before="0" w:after="0"/>
              <w:ind w:left="212" w:hanging="212"/>
              <w:jc w:val="both"/>
              <w:rPr>
                <w:sz w:val="20"/>
                <w:szCs w:val="20"/>
              </w:rPr>
            </w:pPr>
            <w:bookmarkStart w:id="12" w:name="_Hlk503387209"/>
            <w:r w:rsidRPr="00474DEC">
              <w:rPr>
                <w:sz w:val="20"/>
                <w:szCs w:val="20"/>
              </w:rPr>
              <w:t>Całoroczny zakaz używania dmuchaw w strefie miasto Opole do sprzątania ulic, chodników i placów oraz usuwania liści z ulic, chodników i trawników na terenach zabudowanych</w:t>
            </w:r>
            <w:bookmarkEnd w:id="12"/>
            <w:r w:rsidRPr="00474DEC">
              <w:rPr>
                <w:sz w:val="20"/>
                <w:szCs w:val="20"/>
              </w:rPr>
              <w:t>;</w:t>
            </w:r>
          </w:p>
          <w:p w:rsidR="00474DEC" w:rsidRPr="00474DEC" w:rsidRDefault="00474DEC" w:rsidP="00474DEC">
            <w:pPr>
              <w:pStyle w:val="POPOpoletabelainside"/>
              <w:numPr>
                <w:ilvl w:val="0"/>
                <w:numId w:val="33"/>
              </w:numPr>
              <w:spacing w:before="0" w:after="0"/>
              <w:ind w:left="212" w:hanging="212"/>
              <w:jc w:val="both"/>
              <w:rPr>
                <w:sz w:val="20"/>
                <w:szCs w:val="20"/>
              </w:rPr>
            </w:pPr>
            <w:r w:rsidRPr="00474DEC">
              <w:rPr>
                <w:sz w:val="20"/>
                <w:szCs w:val="20"/>
              </w:rPr>
              <w:t>Upowszechnianie mechanizmów finansowych sprzyjających poprawie jakości powietrza.</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lastRenderedPageBreak/>
              <w:t>Jednostka realizująca zadanie</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rPr>
                <w:sz w:val="20"/>
                <w:szCs w:val="20"/>
                <w:highlight w:val="yellow"/>
              </w:rPr>
            </w:pPr>
            <w:r w:rsidRPr="00474DEC">
              <w:rPr>
                <w:sz w:val="20"/>
                <w:szCs w:val="20"/>
              </w:rPr>
              <w:t>Prezydenci, starostowie, wójtowie i burmistrzowie</w:t>
            </w:r>
          </w:p>
        </w:tc>
      </w:tr>
      <w:tr w:rsidR="00474DEC" w:rsidRPr="00474DEC" w:rsidTr="000F5C9F">
        <w:trPr>
          <w:trHeight w:val="64"/>
        </w:trPr>
        <w:tc>
          <w:tcPr>
            <w:tcW w:w="1501"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Planowany termin wykonania</w:t>
            </w:r>
          </w:p>
        </w:tc>
        <w:tc>
          <w:tcPr>
            <w:tcW w:w="3499" w:type="pct"/>
            <w:tcBorders>
              <w:top w:val="single" w:sz="4" w:space="0" w:color="auto"/>
              <w:left w:val="single" w:sz="4" w:space="0" w:color="auto"/>
              <w:right w:val="single" w:sz="4" w:space="0" w:color="auto"/>
            </w:tcBorders>
            <w:shd w:val="clear" w:color="auto" w:fill="auto"/>
            <w:noWrap/>
            <w:vAlign w:val="center"/>
            <w:hideMark/>
          </w:tcPr>
          <w:p w:rsidR="00474DEC" w:rsidRPr="00474DEC" w:rsidRDefault="00474DEC" w:rsidP="000F5C9F">
            <w:pPr>
              <w:pStyle w:val="POPOpoletabelainside"/>
              <w:rPr>
                <w:sz w:val="20"/>
                <w:szCs w:val="20"/>
                <w:highlight w:val="yellow"/>
              </w:rPr>
            </w:pPr>
            <w:r w:rsidRPr="00474DEC">
              <w:rPr>
                <w:sz w:val="20"/>
                <w:szCs w:val="20"/>
              </w:rPr>
              <w:t>2018 - 2025</w:t>
            </w:r>
          </w:p>
        </w:tc>
      </w:tr>
      <w:tr w:rsidR="00474DEC" w:rsidRPr="00474DEC"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Szacunkowa wysokość kosztów realizacji działania w PLN</w:t>
            </w:r>
          </w:p>
        </w:tc>
        <w:tc>
          <w:tcPr>
            <w:tcW w:w="3499" w:type="pct"/>
            <w:tcBorders>
              <w:top w:val="single" w:sz="4" w:space="0" w:color="auto"/>
              <w:left w:val="nil"/>
              <w:right w:val="single" w:sz="4" w:space="0" w:color="auto"/>
            </w:tcBorders>
            <w:shd w:val="clear" w:color="auto" w:fill="auto"/>
            <w:noWrap/>
            <w:vAlign w:val="center"/>
            <w:hideMark/>
          </w:tcPr>
          <w:p w:rsidR="00474DEC" w:rsidRPr="00474DEC" w:rsidRDefault="00474DEC" w:rsidP="000F5C9F">
            <w:pPr>
              <w:pStyle w:val="POPOpoletabelainside"/>
              <w:rPr>
                <w:color w:val="000000"/>
                <w:sz w:val="20"/>
                <w:szCs w:val="20"/>
                <w:highlight w:val="yellow"/>
              </w:rPr>
            </w:pPr>
            <w:r w:rsidRPr="00474DEC">
              <w:rPr>
                <w:rFonts w:ascii="Calibri" w:hAnsi="Calibri"/>
                <w:color w:val="000000"/>
                <w:sz w:val="20"/>
                <w:szCs w:val="20"/>
              </w:rPr>
              <w:t>W ramach zadań własnych</w:t>
            </w:r>
          </w:p>
        </w:tc>
      </w:tr>
      <w:tr w:rsidR="00474DEC" w:rsidRPr="00474DEC" w:rsidTr="000F5C9F">
        <w:trPr>
          <w:trHeight w:val="64"/>
        </w:trPr>
        <w:tc>
          <w:tcPr>
            <w:tcW w:w="1501" w:type="pct"/>
            <w:gridSpan w:val="2"/>
            <w:tcBorders>
              <w:top w:val="single" w:sz="4" w:space="0" w:color="auto"/>
              <w:left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Szacowany efekt rzeczowy:</w:t>
            </w:r>
          </w:p>
        </w:tc>
        <w:tc>
          <w:tcPr>
            <w:tcW w:w="3499" w:type="pct"/>
            <w:tcBorders>
              <w:top w:val="single" w:sz="4" w:space="0" w:color="auto"/>
              <w:left w:val="single" w:sz="4" w:space="0" w:color="auto"/>
              <w:right w:val="single" w:sz="4" w:space="0" w:color="auto"/>
            </w:tcBorders>
            <w:shd w:val="clear" w:color="auto" w:fill="auto"/>
            <w:noWrap/>
            <w:vAlign w:val="center"/>
            <w:hideMark/>
          </w:tcPr>
          <w:p w:rsidR="00474DEC" w:rsidRPr="00474DEC" w:rsidRDefault="00474DEC" w:rsidP="000F5C9F">
            <w:pPr>
              <w:pStyle w:val="POPOpoletabelainside"/>
              <w:rPr>
                <w:rFonts w:ascii="Calibri" w:hAnsi="Calibri"/>
                <w:color w:val="000000"/>
                <w:sz w:val="20"/>
                <w:szCs w:val="20"/>
              </w:rPr>
            </w:pPr>
            <w:r w:rsidRPr="00474DEC">
              <w:rPr>
                <w:rFonts w:ascii="Calibri" w:hAnsi="Calibri"/>
                <w:color w:val="000000"/>
                <w:sz w:val="20"/>
                <w:szCs w:val="20"/>
              </w:rPr>
              <w:t>Przeprowadzenie minimum 2 działań informacyjno-edukacyjnych.</w:t>
            </w:r>
          </w:p>
          <w:p w:rsidR="00474DEC" w:rsidRPr="00474DEC" w:rsidRDefault="00474DEC" w:rsidP="000F5C9F">
            <w:pPr>
              <w:pStyle w:val="POPOpoletabelainside"/>
              <w:rPr>
                <w:color w:val="000000"/>
                <w:sz w:val="20"/>
                <w:szCs w:val="20"/>
              </w:rPr>
            </w:pPr>
            <w:r w:rsidRPr="00474DEC">
              <w:rPr>
                <w:color w:val="000000"/>
                <w:sz w:val="20"/>
                <w:szCs w:val="20"/>
              </w:rPr>
              <w:t>Coroczne spotkania samorządów na szczeblu wojewódzkim dotyczące realizacji Programu ochrony powietrza.</w:t>
            </w:r>
          </w:p>
          <w:p w:rsidR="00474DEC" w:rsidRPr="00474DEC" w:rsidRDefault="00474DEC" w:rsidP="000F5C9F">
            <w:pPr>
              <w:pStyle w:val="POPOpoletabelainside"/>
              <w:rPr>
                <w:color w:val="000000"/>
                <w:sz w:val="20"/>
                <w:szCs w:val="20"/>
              </w:rPr>
            </w:pPr>
            <w:r w:rsidRPr="00474DEC">
              <w:rPr>
                <w:color w:val="000000"/>
                <w:sz w:val="20"/>
                <w:szCs w:val="20"/>
              </w:rPr>
              <w:t>Coroczne sprawozdania z realizacji działań naprawczych podmiotów odpowiedzialnych za ich realizację.</w:t>
            </w:r>
          </w:p>
          <w:p w:rsidR="00474DEC" w:rsidRPr="00474DEC" w:rsidRDefault="00474DEC" w:rsidP="000F5C9F">
            <w:pPr>
              <w:pStyle w:val="POPOpoletabelainside"/>
              <w:rPr>
                <w:color w:val="000000"/>
                <w:sz w:val="20"/>
                <w:szCs w:val="20"/>
              </w:rPr>
            </w:pPr>
            <w:r w:rsidRPr="00474DEC">
              <w:rPr>
                <w:color w:val="000000"/>
                <w:sz w:val="20"/>
                <w:szCs w:val="20"/>
              </w:rPr>
              <w:t>Zmiany w dotychczasowych dokumentach strategicznych dla samorz</w:t>
            </w:r>
            <w:r w:rsidRPr="00474DEC">
              <w:rPr>
                <w:rFonts w:ascii="Times New Roman" w:hAnsi="Times New Roman"/>
                <w:color w:val="000000"/>
                <w:sz w:val="20"/>
                <w:szCs w:val="20"/>
              </w:rPr>
              <w:t>ą</w:t>
            </w:r>
            <w:r w:rsidRPr="00474DEC">
              <w:rPr>
                <w:color w:val="000000"/>
                <w:sz w:val="20"/>
                <w:szCs w:val="20"/>
              </w:rPr>
              <w:t>dów lokalnych i dla województwa musz</w:t>
            </w:r>
            <w:r w:rsidRPr="00474DEC">
              <w:rPr>
                <w:rFonts w:ascii="Times New Roman" w:hAnsi="Times New Roman"/>
                <w:color w:val="000000"/>
                <w:sz w:val="20"/>
                <w:szCs w:val="20"/>
              </w:rPr>
              <w:t>ą</w:t>
            </w:r>
            <w:r w:rsidRPr="00474DEC">
              <w:rPr>
                <w:color w:val="000000"/>
                <w:sz w:val="20"/>
                <w:szCs w:val="20"/>
              </w:rPr>
              <w:t xml:space="preserve"> uwzględniać zmiany w Programie ochrony powietrza.</w:t>
            </w:r>
          </w:p>
          <w:p w:rsidR="00474DEC" w:rsidRPr="00474DEC" w:rsidRDefault="00474DEC" w:rsidP="000F5C9F">
            <w:pPr>
              <w:pStyle w:val="POPOpoletabelainside"/>
              <w:rPr>
                <w:color w:val="000000"/>
                <w:sz w:val="20"/>
                <w:szCs w:val="20"/>
              </w:rPr>
            </w:pPr>
            <w:r w:rsidRPr="00474DEC">
              <w:rPr>
                <w:color w:val="000000"/>
                <w:sz w:val="20"/>
                <w:szCs w:val="20"/>
              </w:rPr>
              <w:t>Uchwalenie lub aktualizacja miejscowych planów zagospodarowania przestrzennego zgodnie z zapisami Programu ochrony powietrza i wypracowanej polityki energetycznej w</w:t>
            </w:r>
            <w:r w:rsidRPr="00474DEC">
              <w:rPr>
                <w:sz w:val="20"/>
                <w:szCs w:val="20"/>
              </w:rPr>
              <w:t> </w:t>
            </w:r>
            <w:r w:rsidRPr="00474DEC">
              <w:rPr>
                <w:color w:val="000000"/>
                <w:sz w:val="20"/>
                <w:szCs w:val="20"/>
              </w:rPr>
              <w:t>regionie.</w:t>
            </w:r>
          </w:p>
          <w:p w:rsidR="00474DEC" w:rsidRPr="00474DEC" w:rsidRDefault="00474DEC" w:rsidP="000F5C9F">
            <w:pPr>
              <w:pStyle w:val="POPOpoletabelainside"/>
              <w:rPr>
                <w:color w:val="000000"/>
                <w:sz w:val="20"/>
                <w:szCs w:val="20"/>
              </w:rPr>
            </w:pPr>
            <w:r w:rsidRPr="00474DEC">
              <w:rPr>
                <w:color w:val="000000"/>
                <w:sz w:val="20"/>
                <w:szCs w:val="20"/>
              </w:rPr>
              <w:t>Realizacja Planów gospodarki niskoemisyjnej w min. 85% samorządów województwa opolskiego.</w:t>
            </w:r>
          </w:p>
        </w:tc>
      </w:tr>
      <w:tr w:rsidR="00474DEC" w:rsidRPr="00474DEC" w:rsidTr="000F5C9F">
        <w:trPr>
          <w:trHeight w:val="630"/>
        </w:trPr>
        <w:tc>
          <w:tcPr>
            <w:tcW w:w="1501" w:type="pct"/>
            <w:gridSpan w:val="2"/>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Źródło finansowania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rPr>
                <w:color w:val="000000"/>
                <w:sz w:val="20"/>
                <w:szCs w:val="20"/>
                <w:highlight w:val="yellow"/>
              </w:rPr>
            </w:pPr>
            <w:r w:rsidRPr="00474DEC">
              <w:rPr>
                <w:rFonts w:ascii="Calibri" w:hAnsi="Calibri"/>
                <w:color w:val="000000"/>
                <w:sz w:val="20"/>
                <w:szCs w:val="20"/>
              </w:rPr>
              <w:t>Budżet JST, środki WFOŚiGW, NFOŚiGW, budżet jednostek</w:t>
            </w:r>
          </w:p>
        </w:tc>
      </w:tr>
      <w:tr w:rsidR="00474DEC" w:rsidRPr="00474DEC" w:rsidTr="000F5C9F">
        <w:trPr>
          <w:trHeight w:val="70"/>
        </w:trPr>
        <w:tc>
          <w:tcPr>
            <w:tcW w:w="5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lastRenderedPageBreak/>
              <w:t>Monitoring działania</w:t>
            </w: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t>Organ sprawozdający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474DEC" w:rsidRPr="00474DEC" w:rsidRDefault="00474DEC" w:rsidP="000F5C9F">
            <w:pPr>
              <w:pStyle w:val="POPOpoletabelainside"/>
              <w:keepNext/>
              <w:rPr>
                <w:color w:val="000000"/>
                <w:sz w:val="20"/>
                <w:szCs w:val="20"/>
                <w:highlight w:val="yellow"/>
              </w:rPr>
            </w:pPr>
            <w:r w:rsidRPr="00474DEC">
              <w:rPr>
                <w:sz w:val="20"/>
                <w:szCs w:val="20"/>
              </w:rPr>
              <w:t xml:space="preserve">Prezydenci, starostowie, wójtowie i burmistrzowie </w:t>
            </w:r>
            <w:r w:rsidRPr="00474DEC">
              <w:rPr>
                <w:rFonts w:ascii="Calibri" w:hAnsi="Calibri"/>
                <w:color w:val="000000"/>
                <w:sz w:val="20"/>
                <w:szCs w:val="20"/>
              </w:rPr>
              <w:t>w zakresie swoich kompetencji, Policja, Straż Miejska/Gminna</w:t>
            </w:r>
          </w:p>
        </w:tc>
      </w:tr>
      <w:tr w:rsidR="00474DEC" w:rsidRPr="00474DEC" w:rsidTr="000F5C9F">
        <w:trPr>
          <w:trHeight w:val="30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t>Organ odbierający</w:t>
            </w:r>
          </w:p>
        </w:tc>
        <w:tc>
          <w:tcPr>
            <w:tcW w:w="3499" w:type="pct"/>
            <w:tcBorders>
              <w:top w:val="single" w:sz="4" w:space="0" w:color="auto"/>
              <w:left w:val="nil"/>
              <w:bottom w:val="single" w:sz="4" w:space="0" w:color="auto"/>
              <w:right w:val="single" w:sz="4" w:space="0" w:color="auto"/>
            </w:tcBorders>
            <w:shd w:val="clear" w:color="auto" w:fill="auto"/>
            <w:noWrap/>
            <w:vAlign w:val="center"/>
            <w:hideMark/>
          </w:tcPr>
          <w:p w:rsidR="00474DEC" w:rsidRPr="00474DEC" w:rsidRDefault="00474DEC" w:rsidP="000F5C9F">
            <w:pPr>
              <w:pStyle w:val="POPOpoletabelainside"/>
              <w:keepNext/>
              <w:rPr>
                <w:color w:val="000000"/>
                <w:sz w:val="20"/>
                <w:szCs w:val="20"/>
                <w:highlight w:val="yellow"/>
              </w:rPr>
            </w:pPr>
            <w:r w:rsidRPr="00474DEC">
              <w:rPr>
                <w:rFonts w:ascii="Calibri" w:hAnsi="Calibri"/>
                <w:color w:val="000000"/>
                <w:sz w:val="20"/>
                <w:szCs w:val="20"/>
              </w:rPr>
              <w:t>Zarząd Województwa Opolskiego</w:t>
            </w:r>
          </w:p>
        </w:tc>
      </w:tr>
      <w:tr w:rsidR="00474DEC" w:rsidRPr="00474DEC" w:rsidTr="000F5C9F">
        <w:trPr>
          <w:trHeight w:val="70"/>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keepNext/>
              <w:rPr>
                <w:b/>
                <w:bCs/>
                <w:color w:val="000000"/>
                <w:sz w:val="20"/>
                <w:szCs w:val="20"/>
              </w:rPr>
            </w:pPr>
            <w:r w:rsidRPr="00474DEC">
              <w:rPr>
                <w:rFonts w:ascii="Calibri" w:hAnsi="Calibri"/>
                <w:b/>
                <w:bCs/>
                <w:color w:val="000000"/>
                <w:sz w:val="20"/>
                <w:szCs w:val="20"/>
              </w:rPr>
              <w:t>Wskaźniki</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keepNext/>
              <w:rPr>
                <w:color w:val="000000"/>
                <w:sz w:val="20"/>
                <w:szCs w:val="20"/>
              </w:rPr>
            </w:pPr>
            <w:r w:rsidRPr="00474DEC">
              <w:rPr>
                <w:rFonts w:ascii="Calibri" w:hAnsi="Calibri"/>
                <w:color w:val="000000"/>
                <w:sz w:val="20"/>
                <w:szCs w:val="20"/>
              </w:rPr>
              <w:t>Liczba zamówień publicznych, w których zastosowano zapisy uwzględniające problemy ochrony powietrza [szt.];</w:t>
            </w:r>
          </w:p>
          <w:p w:rsidR="00474DEC" w:rsidRPr="00474DEC" w:rsidRDefault="00474DEC" w:rsidP="000F5C9F">
            <w:pPr>
              <w:pStyle w:val="POPOpoletabelainside"/>
              <w:keepNext/>
              <w:rPr>
                <w:color w:val="000000"/>
                <w:sz w:val="20"/>
                <w:szCs w:val="20"/>
              </w:rPr>
            </w:pPr>
            <w:r w:rsidRPr="00474DEC">
              <w:rPr>
                <w:rFonts w:ascii="Calibri" w:hAnsi="Calibri"/>
                <w:color w:val="000000"/>
                <w:sz w:val="20"/>
                <w:szCs w:val="20"/>
              </w:rPr>
              <w:t>Liczba planów zagospodarowania przestrzennego, w których zastosowano zapisy uwzględniające problemy ochrony powietrza [szt.];</w:t>
            </w:r>
          </w:p>
          <w:p w:rsidR="00474DEC" w:rsidRPr="00474DEC" w:rsidRDefault="00474DEC" w:rsidP="000F5C9F">
            <w:pPr>
              <w:pStyle w:val="POPOpoletabelainside"/>
              <w:keepNext/>
              <w:rPr>
                <w:rFonts w:ascii="Calibri" w:hAnsi="Calibri"/>
                <w:color w:val="000000"/>
                <w:sz w:val="20"/>
                <w:szCs w:val="20"/>
              </w:rPr>
            </w:pPr>
            <w:r w:rsidRPr="00474DEC">
              <w:rPr>
                <w:rFonts w:ascii="Calibri" w:hAnsi="Calibri"/>
                <w:color w:val="000000"/>
                <w:sz w:val="20"/>
                <w:szCs w:val="20"/>
              </w:rPr>
              <w:t>Liczba przeprowadzonych kampanii informacyjno-edukacyjnych [szt.];</w:t>
            </w:r>
          </w:p>
          <w:p w:rsidR="00474DEC" w:rsidRPr="00474DEC" w:rsidRDefault="00474DEC" w:rsidP="000F5C9F">
            <w:pPr>
              <w:pStyle w:val="POPOpoletabelainside"/>
              <w:keepNext/>
              <w:rPr>
                <w:rFonts w:ascii="Calibri" w:hAnsi="Calibri"/>
                <w:color w:val="000000"/>
                <w:sz w:val="20"/>
                <w:szCs w:val="20"/>
              </w:rPr>
            </w:pPr>
            <w:r w:rsidRPr="00474DEC">
              <w:rPr>
                <w:rFonts w:ascii="Calibri" w:hAnsi="Calibri"/>
                <w:color w:val="000000"/>
                <w:sz w:val="20"/>
                <w:szCs w:val="20"/>
              </w:rPr>
              <w:t>Liczba zmienionych dokumentów strategicznych lokalnych zgodnych z zapisami POP [szt.];</w:t>
            </w:r>
          </w:p>
          <w:p w:rsidR="00474DEC" w:rsidRPr="00474DEC" w:rsidRDefault="00474DEC" w:rsidP="000F5C9F">
            <w:pPr>
              <w:pStyle w:val="POPOpoletabelainside"/>
              <w:keepNext/>
              <w:rPr>
                <w:rFonts w:ascii="Calibri" w:hAnsi="Calibri"/>
                <w:color w:val="000000"/>
                <w:sz w:val="20"/>
                <w:szCs w:val="20"/>
              </w:rPr>
            </w:pPr>
            <w:r w:rsidRPr="00474DEC">
              <w:rPr>
                <w:rFonts w:ascii="Calibri" w:hAnsi="Calibri"/>
                <w:color w:val="000000"/>
                <w:sz w:val="20"/>
                <w:szCs w:val="20"/>
              </w:rPr>
              <w:t>Liczba posadzonych drzew [szt.].</w:t>
            </w:r>
          </w:p>
        </w:tc>
      </w:tr>
      <w:tr w:rsidR="00474DEC" w:rsidRPr="00474DEC" w:rsidTr="000F5C9F">
        <w:trPr>
          <w:trHeight w:val="585"/>
        </w:trPr>
        <w:tc>
          <w:tcPr>
            <w:tcW w:w="577"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p>
        </w:tc>
        <w:tc>
          <w:tcPr>
            <w:tcW w:w="924" w:type="pct"/>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474DEC" w:rsidRPr="00474DEC" w:rsidRDefault="00474DEC" w:rsidP="000F5C9F">
            <w:pPr>
              <w:pStyle w:val="POPOpoletabelainside"/>
              <w:rPr>
                <w:b/>
                <w:bCs/>
                <w:color w:val="000000"/>
                <w:sz w:val="20"/>
                <w:szCs w:val="20"/>
              </w:rPr>
            </w:pPr>
            <w:r w:rsidRPr="00474DEC">
              <w:rPr>
                <w:rFonts w:ascii="Calibri" w:hAnsi="Calibri"/>
                <w:b/>
                <w:bCs/>
                <w:color w:val="000000"/>
                <w:sz w:val="20"/>
                <w:szCs w:val="20"/>
              </w:rPr>
              <w:t>Termin sprawozdania</w:t>
            </w:r>
          </w:p>
        </w:tc>
        <w:tc>
          <w:tcPr>
            <w:tcW w:w="3499" w:type="pct"/>
            <w:tcBorders>
              <w:top w:val="single" w:sz="4" w:space="0" w:color="auto"/>
              <w:left w:val="nil"/>
              <w:bottom w:val="single" w:sz="4" w:space="0" w:color="auto"/>
              <w:right w:val="single" w:sz="4" w:space="0" w:color="auto"/>
            </w:tcBorders>
            <w:shd w:val="clear" w:color="auto" w:fill="auto"/>
            <w:vAlign w:val="center"/>
            <w:hideMark/>
          </w:tcPr>
          <w:p w:rsidR="00474DEC" w:rsidRPr="00474DEC" w:rsidRDefault="00474DEC" w:rsidP="000F5C9F">
            <w:pPr>
              <w:pStyle w:val="POPOpoletabelainside"/>
              <w:rPr>
                <w:color w:val="000000"/>
                <w:sz w:val="20"/>
                <w:szCs w:val="20"/>
                <w:highlight w:val="yellow"/>
              </w:rPr>
            </w:pPr>
            <w:r w:rsidRPr="00474DEC">
              <w:rPr>
                <w:rFonts w:ascii="Calibri" w:hAnsi="Calibri"/>
                <w:color w:val="000000"/>
                <w:sz w:val="20"/>
                <w:szCs w:val="20"/>
              </w:rPr>
              <w:t>Do 30 kwietnia po zakończeniu roku objętego okresem sprawozdawczym</w:t>
            </w:r>
          </w:p>
        </w:tc>
      </w:tr>
    </w:tbl>
    <w:p w:rsidR="00474DEC" w:rsidRDefault="00474DEC" w:rsidP="000E11D2">
      <w:pPr>
        <w:rPr>
          <w:highlight w:val="yellow"/>
        </w:rPr>
      </w:pPr>
    </w:p>
    <w:p w:rsidR="002A5BCF" w:rsidRPr="002A5BCF" w:rsidRDefault="002A5BCF" w:rsidP="002A5BCF">
      <w:pPr>
        <w:pStyle w:val="POPOpoletabela"/>
        <w:rPr>
          <w:sz w:val="20"/>
        </w:rPr>
      </w:pPr>
      <w:bookmarkStart w:id="13" w:name="_Ref491974252"/>
      <w:bookmarkStart w:id="14" w:name="_Toc489221887"/>
      <w:bookmarkStart w:id="15" w:name="_Toc492281367"/>
      <w:bookmarkStart w:id="16" w:name="_Toc503423476"/>
      <w:r w:rsidRPr="002A5BCF">
        <w:rPr>
          <w:sz w:val="20"/>
        </w:rPr>
        <w:t xml:space="preserve">Tabela </w:t>
      </w:r>
      <w:r w:rsidRPr="002A5BCF">
        <w:rPr>
          <w:sz w:val="20"/>
        </w:rPr>
        <w:fldChar w:fldCharType="begin"/>
      </w:r>
      <w:r w:rsidRPr="002A5BCF">
        <w:rPr>
          <w:sz w:val="20"/>
        </w:rPr>
        <w:instrText xml:space="preserve"> SEQ Tabela \* ARABIC </w:instrText>
      </w:r>
      <w:r w:rsidRPr="002A5BCF">
        <w:rPr>
          <w:sz w:val="20"/>
        </w:rPr>
        <w:fldChar w:fldCharType="separate"/>
      </w:r>
      <w:r w:rsidRPr="002A5BCF">
        <w:rPr>
          <w:noProof/>
          <w:sz w:val="20"/>
        </w:rPr>
        <w:t>86</w:t>
      </w:r>
      <w:r w:rsidRPr="002A5BCF">
        <w:rPr>
          <w:noProof/>
          <w:sz w:val="20"/>
        </w:rPr>
        <w:fldChar w:fldCharType="end"/>
      </w:r>
      <w:bookmarkEnd w:id="13"/>
      <w:r w:rsidRPr="002A5BCF">
        <w:rPr>
          <w:sz w:val="20"/>
        </w:rPr>
        <w:t xml:space="preserve">. </w:t>
      </w:r>
      <w:r w:rsidRPr="002A5BCF">
        <w:rPr>
          <w:sz w:val="20"/>
        </w:rPr>
        <w:tab/>
        <w:t>Zestawienie działań krótkoterminowych przewidzianych do realizacji w województwie opolskim</w:t>
      </w:r>
      <w:bookmarkEnd w:id="14"/>
      <w:bookmarkEnd w:id="15"/>
      <w:bookmarkEnd w:id="16"/>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604"/>
        <w:gridCol w:w="4053"/>
        <w:gridCol w:w="2712"/>
        <w:gridCol w:w="2337"/>
        <w:gridCol w:w="2405"/>
      </w:tblGrid>
      <w:tr w:rsidR="002A5BCF" w:rsidRPr="002A5BCF" w:rsidTr="000F5C9F">
        <w:trPr>
          <w:cantSplit/>
          <w:trHeight w:val="227"/>
          <w:tblHeader/>
          <w:jc w:val="center"/>
        </w:trPr>
        <w:tc>
          <w:tcPr>
            <w:tcW w:w="923"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Nazwa działania</w:t>
            </w:r>
          </w:p>
        </w:tc>
        <w:tc>
          <w:tcPr>
            <w:tcW w:w="1436"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Szczegółowy opis działania</w:t>
            </w:r>
          </w:p>
        </w:tc>
        <w:tc>
          <w:tcPr>
            <w:tcW w:w="961"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Stosowanie działania</w:t>
            </w:r>
          </w:p>
        </w:tc>
        <w:tc>
          <w:tcPr>
            <w:tcW w:w="828"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objęte działaniem</w:t>
            </w:r>
          </w:p>
        </w:tc>
        <w:tc>
          <w:tcPr>
            <w:tcW w:w="852" w:type="pct"/>
            <w:shd w:val="clear" w:color="auto" w:fill="0F6EB2"/>
            <w:vAlign w:val="center"/>
            <w:hideMark/>
          </w:tcPr>
          <w:p w:rsidR="002A5BCF" w:rsidRPr="002A5BCF" w:rsidRDefault="002A5BCF" w:rsidP="000F5C9F">
            <w:pPr>
              <w:pStyle w:val="POPOpoletabelainside"/>
              <w:spacing w:before="100" w:after="100"/>
              <w:rPr>
                <w:b/>
                <w:color w:val="FFFFFF" w:themeColor="background1"/>
                <w:sz w:val="20"/>
                <w:szCs w:val="20"/>
              </w:rPr>
            </w:pPr>
            <w:r w:rsidRPr="002A5BCF">
              <w:rPr>
                <w:b/>
                <w:color w:val="FFFFFF" w:themeColor="background1"/>
                <w:sz w:val="20"/>
                <w:szCs w:val="20"/>
              </w:rPr>
              <w:t>Podmioty odpowiedzialne za realizację działania</w:t>
            </w:r>
          </w:p>
        </w:tc>
      </w:tr>
      <w:tr w:rsidR="002A5BCF" w:rsidRPr="002A5BCF" w:rsidTr="000F5C9F">
        <w:trPr>
          <w:cantSplit/>
          <w:trHeight w:val="404"/>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informacyjne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Informacja o zagrożeniu złą jakością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Wzmocnienie systemu przekazywania informacji o złej jakości powietrza i ogłoszonych alarmach. Wprowadzenie jednolitych procedur postępowania na szczeblu wojewódzkim, powiatowym i lokalnym. Rozszerzenie wykorzystania systemu RSO do celów ostrzegawczych.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Działanie niezbędne do realizacji </w:t>
            </w:r>
            <w:r w:rsidRPr="002A5BCF">
              <w:rPr>
                <w:sz w:val="20"/>
                <w:szCs w:val="20"/>
              </w:rPr>
              <w:br/>
              <w:t>Planu działań krótkoterminowych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 na terenie województwa;</w:t>
            </w:r>
            <w:r w:rsidRPr="002A5BCF">
              <w:rPr>
                <w:sz w:val="20"/>
                <w:szCs w:val="20"/>
              </w:rPr>
              <w:b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WIOŚ;</w:t>
            </w:r>
            <w:r w:rsidRPr="002A5BCF">
              <w:rPr>
                <w:sz w:val="20"/>
                <w:szCs w:val="20"/>
              </w:rPr>
              <w:br/>
              <w:t>Zarząd Województwa;</w:t>
            </w:r>
            <w:r w:rsidRPr="002A5BCF">
              <w:rPr>
                <w:sz w:val="20"/>
                <w:szCs w:val="20"/>
              </w:rPr>
              <w:br/>
              <w:t>WCZK</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System przekazywania informacji o jakości powietrza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Rozwój systemu udostępniania informacji o jakości powietrza w skali województwa. Na stronie każdego samorządu lokalnego powinno być odwołanie do strony WIOŚ z informacją o jakości powietrza.</w:t>
            </w:r>
          </w:p>
          <w:p w:rsidR="002A5BCF" w:rsidRPr="002A5BCF" w:rsidRDefault="002A5BCF" w:rsidP="000F5C9F">
            <w:pPr>
              <w:pStyle w:val="POPOpoletabelainside"/>
              <w:rPr>
                <w:sz w:val="20"/>
                <w:szCs w:val="20"/>
              </w:rPr>
            </w:pPr>
            <w:r w:rsidRPr="002A5BCF">
              <w:rPr>
                <w:sz w:val="20"/>
                <w:szCs w:val="20"/>
              </w:rPr>
              <w:t>Propozycja montażu na terenie województwa elektronicznych tablic informacyjnych, wyświetlających wyniki PMŚ oraz prognoz w zakresie jakości powietrza oraz utworzenie aplikacji.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System wykorzystywany na każdym poziomie ostrzegania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Samorządy lokalne; </w:t>
            </w:r>
            <w:r w:rsidRPr="002A5BCF">
              <w:rPr>
                <w:sz w:val="20"/>
                <w:szCs w:val="20"/>
              </w:rPr>
              <w:br/>
              <w:t>WIOŚ</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Coroczna aktualizacja procedur postępowania przez jednostki zobligowane do działań krótkoterminowych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Przegląd i aktualizacja corocznie procedur postępowania w trakcie ogłoszonych poziomów ostrzegania.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stosowane w PDK, aktualizowane corocznie</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Podmioty wykonujące działalność leczniczą w zakresie podstawowej opieki zdrowotnej;</w:t>
            </w:r>
          </w:p>
          <w:p w:rsidR="002A5BCF" w:rsidRPr="002A5BCF" w:rsidRDefault="002A5BCF" w:rsidP="000F5C9F">
            <w:pPr>
              <w:pStyle w:val="POPOpoletabelainside"/>
              <w:rPr>
                <w:sz w:val="20"/>
                <w:szCs w:val="20"/>
              </w:rPr>
            </w:pPr>
            <w:r w:rsidRPr="002A5BCF">
              <w:rPr>
                <w:sz w:val="20"/>
                <w:szCs w:val="20"/>
              </w:rPr>
              <w:t>Placówki ochrony zdrowia;</w:t>
            </w:r>
            <w:r w:rsidRPr="002A5BCF">
              <w:rPr>
                <w:sz w:val="20"/>
                <w:szCs w:val="20"/>
              </w:rPr>
              <w:br/>
              <w:t>Podmioty gospodarcze;</w:t>
            </w:r>
            <w:r w:rsidRPr="002A5BCF">
              <w:rPr>
                <w:sz w:val="20"/>
                <w:szCs w:val="20"/>
              </w:rPr>
              <w:br/>
              <w:t>Policja;</w:t>
            </w:r>
            <w:r w:rsidRPr="002A5BCF">
              <w:rPr>
                <w:sz w:val="20"/>
                <w:szCs w:val="20"/>
              </w:rPr>
              <w:br/>
              <w:t>Straż Miejska</w:t>
            </w:r>
          </w:p>
        </w:tc>
      </w:tr>
      <w:tr w:rsidR="002A5BCF" w:rsidRPr="002A5BCF" w:rsidTr="000F5C9F">
        <w:trPr>
          <w:cantSplit/>
          <w:trHeight w:val="419"/>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ostrzegawcze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długotrwałego przebywania na otwartej przestrzeni</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dla uniknięcia długotrwałego narażenia na podwyższone stężenia zanieczyszczeń. Zaniechanie spacerów i wyjść pieszych przez zorganizowane grupy np.: wycieczki, zawody sportowe.</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p w:rsidR="002A5BCF" w:rsidRPr="002A5BCF" w:rsidRDefault="002A5BCF" w:rsidP="000F5C9F">
            <w:pPr>
              <w:pStyle w:val="POPOpoletabelainside"/>
              <w:rPr>
                <w:sz w:val="20"/>
                <w:szCs w:val="20"/>
              </w:rPr>
            </w:pPr>
            <w:r w:rsidRPr="002A5BCF">
              <w:rPr>
                <w:sz w:val="20"/>
                <w:szCs w:val="20"/>
              </w:rPr>
              <w:t>Placówki oświatowe;</w:t>
            </w:r>
          </w:p>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przebywania dzieci na otwartej przestrzeni w czasie przebywania w placówce. Zaniechanie spacerów i wyjść.</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Dyrektorzy placówek oświatowo-wychowawczych i opiekuńczo-wychowawczych</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Ograniczenie aktywności fizycznej na zewnątrz</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Ograniczenie zajęć typu bieganie, jazda na rowerze, gry zespołowe w celu ograniczenia negatywnego wpływu zlej jakości powietrza.</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Placówki oświatowe;</w:t>
            </w:r>
            <w:r w:rsidRPr="002A5BCF">
              <w:rPr>
                <w:sz w:val="20"/>
                <w:szCs w:val="20"/>
              </w:rPr>
              <w:br/>
              <w:t>Podmioty wykonujące działalność leczniczą w zakresie podstawowej opieki zdrowotnej</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stosowania się do zaleceń lekarskich i właściwe zaopatrzenie w potrzebne medykamenty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działania w celu przygotowania się do możliwych skutków narażenia na wysokie stężenia jak np.: ataki astmy czy duszności.</w:t>
            </w:r>
          </w:p>
        </w:tc>
        <w:tc>
          <w:tcPr>
            <w:tcW w:w="961" w:type="pct"/>
            <w:shd w:val="clear" w:color="auto" w:fill="auto"/>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Unikanie przewietrzania pomieszczeń w trakcie trwania ostrzeżenia, Alarmu I </w:t>
            </w:r>
            <w:proofErr w:type="spellStart"/>
            <w:r w:rsidRPr="002A5BCF">
              <w:rPr>
                <w:sz w:val="20"/>
                <w:szCs w:val="20"/>
              </w:rPr>
              <w:t>i</w:t>
            </w:r>
            <w:proofErr w:type="spellEnd"/>
            <w:r w:rsidRPr="002A5BCF">
              <w:rPr>
                <w:sz w:val="20"/>
                <w:szCs w:val="20"/>
              </w:rPr>
              <w:t xml:space="preserve">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Profilaktyczne ograniczenie negatywnego oddziaływania wysokich stężeń substancji w powietrzu.</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Wdrożone w trakcie trwania danego ogłoszenia. Wymaga śledzenia wyników pomiarów jakości powietrza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r>
      <w:tr w:rsidR="002A5BCF" w:rsidRPr="002A5BCF" w:rsidTr="000F5C9F">
        <w:trPr>
          <w:cantSplit/>
          <w:trHeight w:val="227"/>
          <w:jc w:val="center"/>
        </w:trPr>
        <w:tc>
          <w:tcPr>
            <w:tcW w:w="5000" w:type="pct"/>
            <w:gridSpan w:val="5"/>
            <w:shd w:val="clear" w:color="auto" w:fill="DBE5F1" w:themeFill="accent1" w:themeFillTint="33"/>
            <w:vAlign w:val="center"/>
          </w:tcPr>
          <w:p w:rsidR="002A5BCF" w:rsidRPr="002A5BCF" w:rsidRDefault="002A5BCF" w:rsidP="000F5C9F">
            <w:pPr>
              <w:pStyle w:val="POPOpoletabelainside"/>
              <w:keepNext/>
              <w:rPr>
                <w:b/>
                <w:sz w:val="20"/>
                <w:szCs w:val="20"/>
              </w:rPr>
            </w:pPr>
            <w:r w:rsidRPr="002A5BCF">
              <w:rPr>
                <w:b/>
                <w:sz w:val="20"/>
                <w:szCs w:val="20"/>
              </w:rPr>
              <w:t>Działania operacyjne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Intensywne kontrole instalacji spalania paliw stałych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Kontrole indywidualnych kotłów i pieców przez upoważnionych pracowników gmin i straży miejskiej (art. 379 ustawy POŚ).</w:t>
            </w:r>
          </w:p>
          <w:p w:rsidR="002A5BCF" w:rsidRPr="002A5BCF" w:rsidRDefault="002A5BCF" w:rsidP="000F5C9F">
            <w:pPr>
              <w:pStyle w:val="POPOpoletabelainside"/>
              <w:rPr>
                <w:rFonts w:eastAsia="Calibri"/>
                <w:sz w:val="20"/>
                <w:szCs w:val="20"/>
              </w:rPr>
            </w:pPr>
            <w:r w:rsidRPr="002A5BCF">
              <w:rPr>
                <w:rFonts w:eastAsia="Calibri"/>
                <w:sz w:val="20"/>
                <w:szCs w:val="20"/>
              </w:rPr>
              <w:t>Kontrole powinny obejmować interwencje zgłaszane telefonicznie oraz patrole w rejonach o wysokim ryzyku spalania odpadów.</w:t>
            </w:r>
          </w:p>
          <w:p w:rsidR="002A5BCF" w:rsidRPr="002A5BCF" w:rsidRDefault="002A5BCF" w:rsidP="000F5C9F">
            <w:pPr>
              <w:pStyle w:val="POPOpoletabelainside"/>
              <w:rPr>
                <w:rFonts w:eastAsia="Calibri"/>
                <w:sz w:val="20"/>
                <w:szCs w:val="20"/>
              </w:rPr>
            </w:pPr>
            <w:r w:rsidRPr="002A5BCF">
              <w:rPr>
                <w:rFonts w:eastAsia="Calibri"/>
                <w:sz w:val="20"/>
                <w:szCs w:val="20"/>
              </w:rPr>
              <w:t>Nakładane kary za naruszenie przepisów zakazujących spalanie odpadów powinny uwzględniać szczególną szkodliwość tych działań w sytuacjach wysokich stężeń zanieczyszczeń.</w:t>
            </w:r>
          </w:p>
          <w:p w:rsidR="002A5BCF" w:rsidRPr="002A5BCF" w:rsidRDefault="002A5BCF" w:rsidP="000F5C9F">
            <w:pPr>
              <w:pStyle w:val="POPOpoletabelainside"/>
              <w:rPr>
                <w:sz w:val="20"/>
                <w:szCs w:val="20"/>
              </w:rPr>
            </w:pPr>
            <w:r w:rsidRPr="002A5BCF">
              <w:rPr>
                <w:rFonts w:eastAsia="Calibri"/>
                <w:sz w:val="20"/>
                <w:szCs w:val="20"/>
              </w:rPr>
              <w:t>Ilość przeprowadzonych kontroli w trakcie trwania alarmu powinna być o 50% większa, niż w okresie poza alarmami.</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Właściciele; </w:t>
            </w:r>
            <w:r w:rsidRPr="002A5BCF">
              <w:rPr>
                <w:sz w:val="20"/>
                <w:szCs w:val="20"/>
              </w:rPr>
              <w:br/>
              <w:t>Zarządcy nieruchomości;</w:t>
            </w:r>
            <w:r w:rsidRPr="002A5BCF">
              <w:rPr>
                <w:sz w:val="20"/>
                <w:szCs w:val="20"/>
              </w:rPr>
              <w:b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r w:rsidRPr="002A5BCF">
              <w:rPr>
                <w:sz w:val="20"/>
                <w:szCs w:val="20"/>
              </w:rPr>
              <w:br/>
              <w:t>Straż Miejska/Gminna;</w:t>
            </w:r>
            <w:r w:rsidRPr="002A5BCF">
              <w:rPr>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Kontrole w zakresie zakazu spalania pozostałości roślinnych na powierzchni ziemi w obszarach zabudowanych</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Całkowity zakaz palenia na powierzchni ziemi pozostałości roślinnych z ogrodów oraz zakaz rozpalania ognisk.</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działań i czynności związanych gospodarką leśną.</w:t>
            </w:r>
          </w:p>
          <w:p w:rsidR="002A5BCF" w:rsidRPr="002A5BCF" w:rsidRDefault="002A5BCF" w:rsidP="000F5C9F">
            <w:pPr>
              <w:pStyle w:val="POPOpoletabelainside"/>
              <w:rPr>
                <w:sz w:val="20"/>
                <w:szCs w:val="20"/>
              </w:rPr>
            </w:pPr>
            <w:r w:rsidRPr="002A5BCF">
              <w:rPr>
                <w:sz w:val="20"/>
                <w:szCs w:val="20"/>
              </w:rPr>
              <w:t>Zakaz dotyczy wszystkich osób przebywających na obszarze stref, w których ogłoszono alarm.</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powinno być wdrożone w sytuacji braku opadów (deszczu lub śniegu)</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ogródków przydomowych i działkowych</w:t>
            </w:r>
          </w:p>
        </w:tc>
        <w:tc>
          <w:tcPr>
            <w:tcW w:w="852" w:type="pct"/>
            <w:shd w:val="clear" w:color="auto" w:fill="auto"/>
            <w:vAlign w:val="center"/>
          </w:tcPr>
          <w:p w:rsidR="002A5BCF" w:rsidRPr="002A5BCF" w:rsidRDefault="002A5BCF" w:rsidP="000F5C9F">
            <w:pPr>
              <w:pStyle w:val="POPOpoletabelainside"/>
              <w:rPr>
                <w:sz w:val="20"/>
                <w:szCs w:val="20"/>
              </w:rPr>
            </w:pPr>
            <w:r w:rsidRPr="002A5BCF">
              <w:rPr>
                <w:rFonts w:ascii="Calibri" w:hAnsi="Calibri" w:cs="Arial"/>
                <w:sz w:val="20"/>
                <w:szCs w:val="20"/>
              </w:rPr>
              <w:t>Samorządy lokalne;</w:t>
            </w:r>
            <w:r w:rsidRPr="002A5BCF">
              <w:rPr>
                <w:rFonts w:ascii="Calibri" w:hAnsi="Calibri" w:cs="Arial"/>
                <w:sz w:val="20"/>
                <w:szCs w:val="20"/>
              </w:rPr>
              <w:br/>
              <w:t>Straż Miejska/Gminna;</w:t>
            </w:r>
            <w:r w:rsidRPr="002A5BCF">
              <w:rPr>
                <w:rFonts w:ascii="Calibri" w:hAnsi="Calibri" w:cs="Arial"/>
                <w:sz w:val="20"/>
                <w:szCs w:val="20"/>
              </w:rPr>
              <w:br/>
              <w:t>Policja</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ulic i chodników na mokro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Czyszczenie na mokro ulic, w szczególności zanieczyszczeń pochodzących z zimowego utrzymania dróg.</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wdrożone przy temperaturze powyżej 5°C</w:t>
            </w:r>
          </w:p>
        </w:tc>
        <w:tc>
          <w:tcPr>
            <w:tcW w:w="828"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tc>
        <w:tc>
          <w:tcPr>
            <w:tcW w:w="852" w:type="pct"/>
            <w:shd w:val="clear" w:color="auto" w:fill="auto"/>
            <w:vAlign w:val="center"/>
          </w:tcPr>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Zarządca drogi</w:t>
            </w:r>
          </w:p>
          <w:p w:rsidR="002A5BCF" w:rsidRPr="002A5BCF" w:rsidRDefault="002A5BCF" w:rsidP="000F5C9F">
            <w:pPr>
              <w:pStyle w:val="POPOpoletabelainside"/>
              <w:rPr>
                <w:rFonts w:ascii="Calibri" w:hAnsi="Calibri" w:cs="Arial"/>
                <w:sz w:val="20"/>
                <w:szCs w:val="20"/>
              </w:rPr>
            </w:pPr>
            <w:r w:rsidRPr="002A5BCF">
              <w:rPr>
                <w:rFonts w:ascii="Calibri" w:hAnsi="Calibri" w:cs="Arial"/>
                <w:sz w:val="20"/>
                <w:szCs w:val="20"/>
              </w:rPr>
              <w:t>WIOŚ</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czystości dróg wyjazdowych z budowy</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mające na celu ograniczenie powstawania wtórnego zapylenia wzdłuż ciągów komunikacyjnych przy wyjazdach z placów budowy.</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realizowane niezależnie od warunków poza okresami występowania opadów</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Straż Miejska;</w:t>
            </w:r>
            <w:r w:rsidRPr="002A5BCF">
              <w:rPr>
                <w:sz w:val="20"/>
                <w:szCs w:val="20"/>
              </w:rPr>
              <w:br/>
              <w:t>Policja;</w:t>
            </w:r>
            <w:r w:rsidRPr="002A5BCF">
              <w:rPr>
                <w:sz w:val="20"/>
                <w:szCs w:val="20"/>
              </w:rPr>
              <w:br/>
              <w:t>Inspekcja Transportu Drogowego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prac powodujących zapylenie</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Zalecenie ograniczenia wszelkich prac powodujących nadmierne pylenie, takie jak:</w:t>
            </w:r>
          </w:p>
          <w:p w:rsidR="002A5BCF" w:rsidRPr="002A5BCF" w:rsidRDefault="002A5BCF" w:rsidP="000F5C9F">
            <w:pPr>
              <w:pStyle w:val="POPOpoletabelainside"/>
              <w:rPr>
                <w:sz w:val="20"/>
                <w:szCs w:val="20"/>
              </w:rPr>
            </w:pPr>
            <w:r w:rsidRPr="002A5BCF">
              <w:rPr>
                <w:sz w:val="20"/>
                <w:szCs w:val="20"/>
              </w:rPr>
              <w:t xml:space="preserve">a) prace rozbiórkowe, </w:t>
            </w:r>
            <w:r w:rsidRPr="002A5BCF">
              <w:rPr>
                <w:sz w:val="20"/>
                <w:szCs w:val="20"/>
              </w:rPr>
              <w:br/>
              <w:t xml:space="preserve">b) prace kamieniarskie, </w:t>
            </w:r>
            <w:r w:rsidRPr="002A5BCF">
              <w:rPr>
                <w:sz w:val="20"/>
                <w:szCs w:val="20"/>
              </w:rPr>
              <w:br/>
              <w:t>c) zamiatanie mechaniczne na sucho.</w:t>
            </w:r>
          </w:p>
        </w:tc>
        <w:tc>
          <w:tcPr>
            <w:tcW w:w="961" w:type="pct"/>
            <w:shd w:val="clear" w:color="auto" w:fill="auto"/>
            <w:vAlign w:val="center"/>
          </w:tcPr>
          <w:p w:rsidR="002A5BCF" w:rsidRPr="002A5BCF" w:rsidRDefault="002A5BCF" w:rsidP="000F5C9F">
            <w:pPr>
              <w:pStyle w:val="POPOpoletabelainside"/>
              <w:rPr>
                <w:b/>
                <w:sz w:val="20"/>
                <w:szCs w:val="20"/>
              </w:rPr>
            </w:pPr>
            <w:r w:rsidRPr="002A5BCF">
              <w:rPr>
                <w:sz w:val="20"/>
                <w:szCs w:val="20"/>
              </w:rPr>
              <w:t xml:space="preserve">Działanie powinno być realizowane niezależnie od warunków poza okresami występowania opadów, w ramach Alarmu I </w:t>
            </w:r>
            <w:proofErr w:type="spellStart"/>
            <w:r w:rsidRPr="002A5BCF">
              <w:rPr>
                <w:sz w:val="20"/>
                <w:szCs w:val="20"/>
              </w:rPr>
              <w:t>i</w:t>
            </w:r>
            <w:proofErr w:type="spellEnd"/>
            <w:r w:rsidRPr="002A5BCF">
              <w:rPr>
                <w:sz w:val="20"/>
                <w:szCs w:val="20"/>
              </w:rPr>
              <w:t xml:space="preserve"> Alarmu II stopnia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Inwestorzy; Podmioty gospodarcze; JST</w:t>
            </w:r>
          </w:p>
        </w:tc>
        <w:tc>
          <w:tcPr>
            <w:tcW w:w="852" w:type="pct"/>
            <w:shd w:val="clear" w:color="auto" w:fill="auto"/>
            <w:vAlign w:val="center"/>
          </w:tcPr>
          <w:p w:rsidR="002A5BCF" w:rsidRPr="002A5BCF" w:rsidRDefault="002A5BCF" w:rsidP="000F5C9F">
            <w:pPr>
              <w:pStyle w:val="POPOpoletabelainside"/>
              <w:rPr>
                <w:b/>
                <w:sz w:val="20"/>
                <w:szCs w:val="20"/>
              </w:rPr>
            </w:pPr>
            <w:r w:rsidRPr="002A5BCF">
              <w:rPr>
                <w:sz w:val="20"/>
                <w:szCs w:val="20"/>
              </w:rPr>
              <w:t>Straż Miejska; Policja (a, c); jednostki organizacyjne zarządzające utrzymaniem porządku i czystości w gminach (c);</w:t>
            </w:r>
            <w:r w:rsidRPr="002A5BCF">
              <w:rPr>
                <w:sz w:val="20"/>
                <w:szCs w:val="20"/>
              </w:rPr>
              <w:br/>
              <w:t>WIOŚ (a, b)</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Zakaz stosowania kominków </w:t>
            </w:r>
          </w:p>
        </w:tc>
        <w:tc>
          <w:tcPr>
            <w:tcW w:w="1436" w:type="pct"/>
            <w:shd w:val="clear" w:color="auto" w:fill="auto"/>
            <w:vAlign w:val="center"/>
          </w:tcPr>
          <w:p w:rsidR="002A5BCF" w:rsidRPr="002A5BCF" w:rsidRDefault="002A5BCF" w:rsidP="000F5C9F">
            <w:pPr>
              <w:pStyle w:val="POPOpoletabelainside"/>
              <w:rPr>
                <w:rFonts w:eastAsia="Calibri"/>
                <w:sz w:val="20"/>
                <w:szCs w:val="20"/>
              </w:rPr>
            </w:pPr>
            <w:r w:rsidRPr="002A5BCF">
              <w:rPr>
                <w:rFonts w:eastAsia="Calibri"/>
                <w:sz w:val="20"/>
                <w:szCs w:val="20"/>
              </w:rPr>
              <w:t>Właściciele i zarządcy nieruchomości powinni czasowo zrezygnować z palenia w kominkach.</w:t>
            </w:r>
          </w:p>
          <w:p w:rsidR="002A5BCF" w:rsidRPr="002A5BCF" w:rsidRDefault="002A5BCF" w:rsidP="000F5C9F">
            <w:pPr>
              <w:pStyle w:val="POPOpoletabelainside"/>
              <w:rPr>
                <w:rFonts w:eastAsia="Calibri"/>
                <w:sz w:val="20"/>
                <w:szCs w:val="20"/>
              </w:rPr>
            </w:pPr>
            <w:r w:rsidRPr="002A5BCF">
              <w:rPr>
                <w:rFonts w:eastAsia="Calibri"/>
                <w:sz w:val="20"/>
                <w:szCs w:val="20"/>
              </w:rPr>
              <w:t>Zakaz nie dotyczy kominków wyposażonych w system dopalania gazów pozostałych podczas spalania drewna oraz nieruchomości, w których kominek stanowi jedyne źródło ogrzewania mieszkania.</w:t>
            </w:r>
          </w:p>
          <w:p w:rsidR="002A5BCF" w:rsidRPr="002A5BCF" w:rsidRDefault="002A5BCF" w:rsidP="000F5C9F">
            <w:pPr>
              <w:pStyle w:val="POPOpoletabelainside"/>
              <w:rPr>
                <w:sz w:val="20"/>
                <w:szCs w:val="20"/>
              </w:rPr>
            </w:pPr>
            <w:r w:rsidRPr="002A5BCF">
              <w:rPr>
                <w:sz w:val="20"/>
                <w:szCs w:val="20"/>
              </w:rPr>
              <w:t xml:space="preserve">Zakaz dotyczy wszystkich osób przebywających na obszarze stref, w których został ogłoszony Alarm I </w:t>
            </w:r>
            <w:proofErr w:type="spellStart"/>
            <w:r w:rsidRPr="002A5BCF">
              <w:rPr>
                <w:sz w:val="20"/>
                <w:szCs w:val="20"/>
              </w:rPr>
              <w:t>i</w:t>
            </w:r>
            <w:proofErr w:type="spellEnd"/>
            <w:r w:rsidRPr="002A5BCF">
              <w:rPr>
                <w:sz w:val="20"/>
                <w:szCs w:val="20"/>
              </w:rPr>
              <w:t> Alarm II stopnia.</w:t>
            </w:r>
          </w:p>
        </w:tc>
        <w:tc>
          <w:tcPr>
            <w:tcW w:w="961" w:type="pct"/>
            <w:shd w:val="clear" w:color="auto" w:fill="auto"/>
            <w:vAlign w:val="center"/>
          </w:tcPr>
          <w:p w:rsidR="002A5BCF" w:rsidRPr="002A5BCF" w:rsidRDefault="002A5BCF" w:rsidP="000F5C9F">
            <w:pPr>
              <w:pStyle w:val="POPOpoletabelainside"/>
              <w:rPr>
                <w:sz w:val="20"/>
                <w:szCs w:val="20"/>
                <w:highlight w:val="yellow"/>
              </w:rPr>
            </w:pPr>
            <w:r w:rsidRPr="002A5BCF">
              <w:rPr>
                <w:sz w:val="20"/>
                <w:szCs w:val="20"/>
              </w:rPr>
              <w:t>Działanie może być wdrożone niezależnie od warunków meteorologicznych</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w:t>
            </w:r>
          </w:p>
          <w:p w:rsidR="002A5BCF" w:rsidRPr="002A5BCF" w:rsidRDefault="002A5BCF" w:rsidP="000F5C9F">
            <w:pPr>
              <w:pStyle w:val="POPOpoletabelainside"/>
              <w:rPr>
                <w:sz w:val="20"/>
                <w:szCs w:val="20"/>
              </w:rPr>
            </w:pPr>
            <w:r w:rsidRPr="002A5BCF">
              <w:rPr>
                <w:sz w:val="20"/>
                <w:szCs w:val="20"/>
              </w:rPr>
              <w:t>Zarządcy osiedli;</w:t>
            </w:r>
          </w:p>
          <w:p w:rsidR="002A5BCF" w:rsidRPr="002A5BCF" w:rsidRDefault="002A5BCF" w:rsidP="000F5C9F">
            <w:pPr>
              <w:pStyle w:val="POPOpoletabelainside"/>
              <w:rPr>
                <w:sz w:val="20"/>
                <w:szCs w:val="20"/>
              </w:rPr>
            </w:pPr>
            <w:r w:rsidRPr="002A5BCF">
              <w:rPr>
                <w:sz w:val="20"/>
                <w:szCs w:val="20"/>
              </w:rPr>
              <w:t>Mieszkańcy</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Właściciele i zarządzający nieruchomościami;</w:t>
            </w:r>
          </w:p>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693"/>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Nakaz zraszania pryzm materiałów sypkich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Nakaz zraszania pryzm materiałów sypkich w celu wyeliminowania pylenia.</w:t>
            </w:r>
          </w:p>
          <w:p w:rsidR="002A5BCF" w:rsidRPr="002A5BCF" w:rsidRDefault="002A5BCF" w:rsidP="000F5C9F">
            <w:pPr>
              <w:pStyle w:val="POPOpoletabelainside"/>
              <w:rPr>
                <w:rFonts w:eastAsia="Calibri"/>
                <w:sz w:val="20"/>
                <w:szCs w:val="20"/>
              </w:rPr>
            </w:pPr>
            <w:r w:rsidRPr="002A5BCF">
              <w:rPr>
                <w:sz w:val="20"/>
                <w:szCs w:val="20"/>
              </w:rPr>
              <w:t>Nakaz dotyczy obszaru stref, w których został ogłoszony  Alarm II stopnia.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powinno być wdrażane w sytuacji temperatury powyżej 5°C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gospodarcze;</w:t>
            </w:r>
          </w:p>
          <w:p w:rsidR="002A5BCF" w:rsidRPr="002A5BCF" w:rsidRDefault="002A5BCF" w:rsidP="000F5C9F">
            <w:pPr>
              <w:pStyle w:val="POPOpoletabelainside"/>
              <w:rPr>
                <w:sz w:val="20"/>
                <w:szCs w:val="20"/>
              </w:rPr>
            </w:pPr>
            <w:r w:rsidRPr="002A5BCF">
              <w:rPr>
                <w:sz w:val="20"/>
                <w:szCs w:val="20"/>
              </w:rPr>
              <w:t>WIOŚ;</w:t>
            </w:r>
          </w:p>
          <w:p w:rsidR="002A5BCF" w:rsidRPr="002A5BCF" w:rsidRDefault="002A5BCF" w:rsidP="000F5C9F">
            <w:pPr>
              <w:pStyle w:val="POPOpoletabelainside"/>
              <w:rPr>
                <w:sz w:val="20"/>
                <w:szCs w:val="20"/>
              </w:rPr>
            </w:pPr>
            <w:r w:rsidRPr="002A5BCF">
              <w:rPr>
                <w:rFonts w:ascii="Calibri" w:hAnsi="Calibri" w:cs="Arial"/>
                <w:sz w:val="20"/>
                <w:szCs w:val="20"/>
              </w:rPr>
              <w:t>Samorządy lokalne;</w:t>
            </w:r>
          </w:p>
          <w:p w:rsidR="002A5BCF" w:rsidRPr="002A5BCF" w:rsidRDefault="002A5BCF" w:rsidP="000F5C9F">
            <w:pPr>
              <w:pStyle w:val="POPOpoletabelainside"/>
              <w:rPr>
                <w:sz w:val="20"/>
                <w:szCs w:val="20"/>
              </w:rPr>
            </w:pPr>
            <w:r w:rsidRPr="002A5BCF">
              <w:rPr>
                <w:sz w:val="20"/>
                <w:szCs w:val="20"/>
              </w:rPr>
              <w:t>Inspektor Nadzoru Budowlanego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Kontrole pojazdów w zakresie jakości spalin</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Prowadzenie wzmożonych kontroli jakości spalin w ruchu ulicznym za pomocą analizatora spalin w pojazdach napędzanych silnikiem niskoprężnym (benzynowym) oraz dymomierza w pojazdach napędzanych sinikiem wysokoprężnym (diesla).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Zależne od warunków meteorologicznych, możliwe do przeprowadzenia gry temperaturach sięga powyżej 5</w:t>
            </w:r>
            <w:r w:rsidRPr="002A5BCF">
              <w:rPr>
                <w:sz w:val="20"/>
                <w:szCs w:val="20"/>
                <w:vertAlign w:val="superscript"/>
              </w:rPr>
              <w:t>o</w:t>
            </w:r>
            <w:r w:rsidRPr="002A5BCF">
              <w:rPr>
                <w:sz w:val="20"/>
                <w:szCs w:val="20"/>
              </w:rPr>
              <w:t>C</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Społeczeństwo</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Policja;</w:t>
            </w:r>
            <w:r w:rsidRPr="002A5BCF">
              <w:rPr>
                <w:sz w:val="20"/>
                <w:szCs w:val="20"/>
              </w:rPr>
              <w:br/>
              <w:t>Inspekcja Transportu Drogowego</w:t>
            </w:r>
          </w:p>
        </w:tc>
      </w:tr>
      <w:tr w:rsidR="002A5BCF" w:rsidRPr="002A5BCF" w:rsidTr="000F5C9F">
        <w:trPr>
          <w:cantSplit/>
          <w:trHeight w:val="429"/>
          <w:jc w:val="center"/>
        </w:trPr>
        <w:tc>
          <w:tcPr>
            <w:tcW w:w="5000" w:type="pct"/>
            <w:gridSpan w:val="5"/>
            <w:shd w:val="clear" w:color="auto" w:fill="DBE5F1" w:themeFill="accent1" w:themeFillTint="33"/>
            <w:vAlign w:val="center"/>
          </w:tcPr>
          <w:p w:rsidR="002A5BCF" w:rsidRPr="002A5BCF" w:rsidRDefault="002A5BCF" w:rsidP="000F5C9F">
            <w:pPr>
              <w:pStyle w:val="POPOpoletabelainside"/>
              <w:rPr>
                <w:b/>
                <w:sz w:val="20"/>
                <w:szCs w:val="20"/>
              </w:rPr>
            </w:pPr>
            <w:r w:rsidRPr="002A5BCF">
              <w:rPr>
                <w:b/>
                <w:sz w:val="20"/>
                <w:szCs w:val="20"/>
              </w:rPr>
              <w:t>Działania organizacyjne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bieżąca aktualizacja bazy danych o jednostkach oświatowych i opiekuńczych</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pełnej listy jednostek oświatowych i opiekuńczych, które należy powiadomić w trakcie ostrzeżeń o konieczności zastosowania działań zapobiegawczych.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w:t>
            </w:r>
            <w:r w:rsidRPr="002A5BCF">
              <w:rPr>
                <w:sz w:val="20"/>
                <w:szCs w:val="20"/>
              </w:rPr>
              <w:br/>
              <w:t>Kuratorium Oświaty;</w:t>
            </w:r>
            <w:r w:rsidRPr="002A5BCF">
              <w:rPr>
                <w:sz w:val="20"/>
                <w:szCs w:val="20"/>
              </w:rPr>
              <w:br/>
              <w:t>Placówki opiekuńcze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i gminne w zakresie podległych jednostek</w:t>
            </w:r>
          </w:p>
        </w:tc>
      </w:tr>
      <w:tr w:rsidR="002A5BCF" w:rsidRPr="002A5BCF" w:rsidTr="000F5C9F">
        <w:trPr>
          <w:cantSplit/>
          <w:trHeight w:val="227"/>
          <w:jc w:val="center"/>
        </w:trPr>
        <w:tc>
          <w:tcPr>
            <w:tcW w:w="923"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podmiotach wykonujących działalność leczniczą w zakresie podstawowej opieki zdrowotnej</w:t>
            </w:r>
          </w:p>
        </w:tc>
        <w:tc>
          <w:tcPr>
            <w:tcW w:w="1436"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Zbudowanie pełnej aktualizowanej listy podmiotów wykonujących działalność leczniczą w zakresie podstawowej opieki zdrowotnej, które należy powiadomić w trakcie trwania poziomów alarmowych o konieczności zastosowania działań przygotowawczych na wypadek zwiększonej liczby </w:t>
            </w:r>
            <w:proofErr w:type="spellStart"/>
            <w:r w:rsidRPr="002A5BCF">
              <w:rPr>
                <w:sz w:val="20"/>
                <w:szCs w:val="20"/>
              </w:rPr>
              <w:t>zachorowań</w:t>
            </w:r>
            <w:proofErr w:type="spellEnd"/>
            <w:r w:rsidRPr="002A5BCF">
              <w:rPr>
                <w:sz w:val="20"/>
                <w:szCs w:val="20"/>
              </w:rPr>
              <w:t>.</w:t>
            </w:r>
          </w:p>
        </w:tc>
        <w:tc>
          <w:tcPr>
            <w:tcW w:w="961" w:type="pct"/>
            <w:vMerge w:val="restar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Baza aktualizowana corocznie, musi być przygotowana w pierwszej kolejności </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Szpitale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powiatowe, samorządy gminne w zakresie podmiotów wykonujących podstawową opiekę zdrowotną</w:t>
            </w:r>
          </w:p>
        </w:tc>
      </w:tr>
      <w:tr w:rsidR="002A5BCF" w:rsidRPr="002A5BCF" w:rsidTr="000F5C9F">
        <w:trPr>
          <w:cantSplit/>
          <w:trHeight w:val="227"/>
          <w:jc w:val="center"/>
        </w:trPr>
        <w:tc>
          <w:tcPr>
            <w:tcW w:w="923" w:type="pct"/>
            <w:vMerge/>
            <w:shd w:val="clear" w:color="auto" w:fill="auto"/>
            <w:vAlign w:val="center"/>
          </w:tcPr>
          <w:p w:rsidR="002A5BCF" w:rsidRPr="002A5BCF" w:rsidRDefault="002A5BCF" w:rsidP="000F5C9F">
            <w:pPr>
              <w:pStyle w:val="POPOpoletabelainside"/>
              <w:rPr>
                <w:sz w:val="20"/>
                <w:szCs w:val="20"/>
              </w:rPr>
            </w:pPr>
          </w:p>
        </w:tc>
        <w:tc>
          <w:tcPr>
            <w:tcW w:w="1436" w:type="pct"/>
            <w:vMerge/>
            <w:shd w:val="clear" w:color="auto" w:fill="auto"/>
            <w:vAlign w:val="center"/>
          </w:tcPr>
          <w:p w:rsidR="002A5BCF" w:rsidRPr="002A5BCF" w:rsidRDefault="002A5BCF" w:rsidP="000F5C9F">
            <w:pPr>
              <w:pStyle w:val="POPOpoletabelainside"/>
              <w:rPr>
                <w:sz w:val="20"/>
                <w:szCs w:val="20"/>
              </w:rPr>
            </w:pPr>
          </w:p>
        </w:tc>
        <w:tc>
          <w:tcPr>
            <w:tcW w:w="961" w:type="pct"/>
            <w:vMerge/>
            <w:shd w:val="clear" w:color="auto" w:fill="auto"/>
            <w:vAlign w:val="center"/>
          </w:tcPr>
          <w:p w:rsidR="002A5BCF" w:rsidRPr="002A5BCF" w:rsidRDefault="002A5BCF" w:rsidP="000F5C9F">
            <w:pPr>
              <w:pStyle w:val="POPOpoletabelainside"/>
              <w:rPr>
                <w:sz w:val="20"/>
                <w:szCs w:val="20"/>
              </w:rPr>
            </w:pP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Podmioty wykonujące działalność leczniczą w zakresie podstawowej opieki zdrowotnej</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gminne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Zbudowanie i aktualizacja bazy danych o mediach publicznych lokalnych i ogólnego zasięgu</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Zbudowanie bazy danych o sposobach przekazywania informacji o jakości powietrza za pomocą mediów, uwzględniająca media lokalne, regionalne i ogólnokrajowe, sieci telekomunikacyjne, strony internetowe, sieci informacji multimedialnej media </w:t>
            </w:r>
            <w:proofErr w:type="spellStart"/>
            <w:r w:rsidRPr="002A5BCF">
              <w:rPr>
                <w:sz w:val="20"/>
                <w:szCs w:val="20"/>
              </w:rPr>
              <w:t>społecznościowe</w:t>
            </w:r>
            <w:proofErr w:type="spellEnd"/>
            <w:r w:rsidRPr="002A5BCF">
              <w:rPr>
                <w:sz w:val="20"/>
                <w:szCs w:val="20"/>
              </w:rPr>
              <w:t>.</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Baza musi być aktualizowana na bieżąco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Zarządzający mediami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Wojewódzkie Centrum Zarządzania Kryzysowego</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lastRenderedPageBreak/>
              <w:t>Aktualizacja procedur postępowania w ramach Programu zarządzania kryzysowego</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Aktualizacja procedur postępowania w trakcie ogłoszenia alarmów przez jednostki prowadzące działania informacyjne i zapobiegawcze odnośnie sposobu postępowania po uzyskaniu informacji o złej jakości powietrza.</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Procedury muszą być ustalone w poszczególnych grupach jednostek realizujących działania na etapie Programu zarządzania kryzysowego</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Placówki oświatowe i opiekuńcze;</w:t>
            </w:r>
            <w:r w:rsidRPr="002A5BCF">
              <w:rPr>
                <w:sz w:val="20"/>
                <w:szCs w:val="20"/>
              </w:rPr>
              <w:br/>
              <w:t>Placówki ochrony zdrowia;</w:t>
            </w:r>
            <w:r w:rsidRPr="002A5BCF">
              <w:rPr>
                <w:sz w:val="20"/>
                <w:szCs w:val="20"/>
              </w:rPr>
              <w:br/>
              <w:t>Jednostki informacyjne;</w:t>
            </w:r>
            <w:r w:rsidRPr="002A5BCF">
              <w:rPr>
                <w:sz w:val="20"/>
                <w:szCs w:val="20"/>
              </w:rPr>
              <w:br/>
              <w:t>Obiekty użyteczności publicznej;</w:t>
            </w:r>
            <w:r w:rsidRPr="002A5BCF">
              <w:rPr>
                <w:sz w:val="20"/>
                <w:szCs w:val="20"/>
              </w:rPr>
              <w:br/>
              <w:t>Domy kultury;</w:t>
            </w:r>
            <w:r w:rsidRPr="002A5BCF">
              <w:rPr>
                <w:sz w:val="20"/>
                <w:szCs w:val="20"/>
              </w:rPr>
              <w:br/>
              <w:t>Muzea;</w:t>
            </w:r>
            <w:r w:rsidRPr="002A5BCF">
              <w:rPr>
                <w:sz w:val="20"/>
                <w:szCs w:val="20"/>
              </w:rPr>
              <w:br/>
              <w:t>Urzędy;</w:t>
            </w:r>
            <w:r w:rsidRPr="002A5BCF">
              <w:rPr>
                <w:sz w:val="20"/>
                <w:szCs w:val="20"/>
              </w:rPr>
              <w:br/>
              <w:t>Placówki kultury i nauki</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Wojewódzkie Centrum Zarządzania Kryzysowego; Samorządy lokalne </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Promocja stosowania lepszej jakości paliw</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Indywidualne źródła spalania paliw stałych.</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Apele do mieszkańców o możliwe wykorzystanie innego rodzaju źródła ciepła jeżeli nie ma możliwości całkowitego zaprzestania używania tego rodzaju paliwa.</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Zalecenia korzystania z komunikacji miejskiej</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Działanie promocyjno-edukacyjne mające na celu zachęcenie ludności do zastąpienia komunikacji indywidualnej komunikacją zbiorową.</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 xml:space="preserve">W czasie trwania Alarmu I </w:t>
            </w:r>
            <w:proofErr w:type="spellStart"/>
            <w:r w:rsidRPr="002A5BCF">
              <w:rPr>
                <w:sz w:val="20"/>
                <w:szCs w:val="20"/>
              </w:rPr>
              <w:t>i</w:t>
            </w:r>
            <w:proofErr w:type="spellEnd"/>
            <w:r w:rsidRPr="002A5BCF">
              <w:rPr>
                <w:sz w:val="20"/>
                <w:szCs w:val="20"/>
              </w:rPr>
              <w:t xml:space="preserve"> Alarmu II stopnia zaleca się wprowadzenie przez rady miast czasowej możliwości bezpłatnego korzystania na podstawie dowodu rejestracyjnego samochodu z komunikacji miejskiej.</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Samorządy lokalne</w:t>
            </w:r>
          </w:p>
        </w:tc>
      </w:tr>
      <w:tr w:rsidR="002A5BCF" w:rsidRPr="002A5BCF" w:rsidTr="000F5C9F">
        <w:trPr>
          <w:cantSplit/>
          <w:trHeight w:val="227"/>
          <w:jc w:val="center"/>
        </w:trPr>
        <w:tc>
          <w:tcPr>
            <w:tcW w:w="923"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 xml:space="preserve">niu Alarmu I </w:t>
            </w:r>
            <w:proofErr w:type="spellStart"/>
            <w:r w:rsidRPr="002A5BCF">
              <w:rPr>
                <w:sz w:val="20"/>
                <w:szCs w:val="20"/>
              </w:rPr>
              <w:t>i</w:t>
            </w:r>
            <w:proofErr w:type="spellEnd"/>
            <w:r w:rsidRPr="002A5BCF">
              <w:rPr>
                <w:sz w:val="20"/>
                <w:szCs w:val="20"/>
              </w:rPr>
              <w:t> Alarmu II stopnia</w:t>
            </w:r>
          </w:p>
        </w:tc>
        <w:tc>
          <w:tcPr>
            <w:tcW w:w="1436" w:type="pct"/>
            <w:shd w:val="clear" w:color="auto" w:fill="auto"/>
            <w:vAlign w:val="center"/>
          </w:tcPr>
          <w:p w:rsidR="002A5BCF" w:rsidRPr="002A5BCF" w:rsidRDefault="002A5BCF" w:rsidP="000F5C9F">
            <w:pPr>
              <w:pStyle w:val="POPOpoletabelainside"/>
              <w:rPr>
                <w:sz w:val="20"/>
                <w:szCs w:val="20"/>
              </w:rPr>
            </w:pPr>
            <w:r w:rsidRPr="002A5BCF">
              <w:rPr>
                <w:sz w:val="20"/>
                <w:szCs w:val="20"/>
              </w:rPr>
              <w:t>Przygotowanie szablonu do zasto</w:t>
            </w:r>
            <w:r w:rsidRPr="002A5BCF">
              <w:rPr>
                <w:sz w:val="20"/>
                <w:szCs w:val="20"/>
              </w:rPr>
              <w:softHyphen/>
              <w:t>sowania przy wystąpie</w:t>
            </w:r>
            <w:r w:rsidRPr="002A5BCF">
              <w:rPr>
                <w:sz w:val="20"/>
                <w:szCs w:val="20"/>
              </w:rPr>
              <w:softHyphen/>
              <w:t xml:space="preserve">niu Alarmu I </w:t>
            </w:r>
            <w:proofErr w:type="spellStart"/>
            <w:r w:rsidRPr="002A5BCF">
              <w:rPr>
                <w:sz w:val="20"/>
                <w:szCs w:val="20"/>
              </w:rPr>
              <w:t>i</w:t>
            </w:r>
            <w:proofErr w:type="spellEnd"/>
            <w:r w:rsidRPr="002A5BCF">
              <w:rPr>
                <w:sz w:val="20"/>
                <w:szCs w:val="20"/>
              </w:rPr>
              <w:t> Alarmu II stopnia. Szablon komunikatu powinien być określony w Wojewódzkim Planie Zarządzania Kryzysowego dla województwa opolskiego, natomiast w Programie zostanie wskazana konieczność określenia tego szablonu dla Planu działań przez WCZK.</w:t>
            </w:r>
          </w:p>
        </w:tc>
        <w:tc>
          <w:tcPr>
            <w:tcW w:w="961" w:type="pct"/>
            <w:shd w:val="clear" w:color="auto" w:fill="auto"/>
            <w:vAlign w:val="center"/>
          </w:tcPr>
          <w:p w:rsidR="002A5BCF" w:rsidRPr="002A5BCF" w:rsidRDefault="002A5BCF" w:rsidP="000F5C9F">
            <w:pPr>
              <w:pStyle w:val="POPOpoletabelainside"/>
              <w:rPr>
                <w:sz w:val="20"/>
                <w:szCs w:val="20"/>
              </w:rPr>
            </w:pPr>
            <w:r w:rsidRPr="002A5BCF">
              <w:rPr>
                <w:sz w:val="20"/>
                <w:szCs w:val="20"/>
              </w:rPr>
              <w:t>Szablon musi być przygotowany w pierwszej kolejności</w:t>
            </w:r>
          </w:p>
        </w:tc>
        <w:tc>
          <w:tcPr>
            <w:tcW w:w="828"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c>
          <w:tcPr>
            <w:tcW w:w="852" w:type="pct"/>
            <w:shd w:val="clear" w:color="auto" w:fill="auto"/>
            <w:vAlign w:val="center"/>
          </w:tcPr>
          <w:p w:rsidR="002A5BCF" w:rsidRPr="002A5BCF" w:rsidRDefault="002A5BCF" w:rsidP="000F5C9F">
            <w:pPr>
              <w:pStyle w:val="POPOpoletabelainside"/>
              <w:rPr>
                <w:sz w:val="20"/>
                <w:szCs w:val="20"/>
              </w:rPr>
            </w:pPr>
            <w:r w:rsidRPr="002A5BCF">
              <w:rPr>
                <w:sz w:val="20"/>
                <w:szCs w:val="20"/>
              </w:rPr>
              <w:t>WCZK</w:t>
            </w:r>
          </w:p>
        </w:tc>
      </w:tr>
    </w:tbl>
    <w:p w:rsidR="000E11D2" w:rsidRDefault="000E11D2" w:rsidP="000E11D2">
      <w:pPr>
        <w:rPr>
          <w:highlight w:val="yellow"/>
        </w:rPr>
      </w:pPr>
    </w:p>
    <w:p w:rsidR="002A5BCF" w:rsidRDefault="002A5BCF">
      <w:pPr>
        <w:spacing w:after="200" w:line="276" w:lineRule="auto"/>
        <w:rPr>
          <w:rFonts w:asciiTheme="minorHAnsi" w:hAnsiTheme="minorHAnsi" w:cs="Arial"/>
          <w:b/>
          <w:bCs/>
          <w:color w:val="0067B2"/>
          <w:kern w:val="28"/>
          <w:lang w:eastAsia="ar-SA"/>
        </w:rPr>
      </w:pPr>
      <w:r>
        <w:br w:type="page"/>
      </w:r>
    </w:p>
    <w:p w:rsidR="00EA2A98" w:rsidRPr="00EA2A98" w:rsidRDefault="00EA2A98" w:rsidP="00EA2A98">
      <w:pPr>
        <w:pStyle w:val="POPOpolenagl2"/>
        <w:numPr>
          <w:ilvl w:val="0"/>
          <w:numId w:val="0"/>
        </w:numPr>
      </w:pPr>
      <w:r w:rsidRPr="00EA2A98">
        <w:lastRenderedPageBreak/>
        <w:t>SPRAWOZDANIE Z REALIZACJI DZIAŁAŃ NAPRAWCZYCH</w:t>
      </w:r>
    </w:p>
    <w:p w:rsidR="001B68E1" w:rsidRPr="000B365C" w:rsidRDefault="001B68E1" w:rsidP="001B68E1">
      <w:pPr>
        <w:pStyle w:val="POPOpoletabela"/>
      </w:pPr>
      <w:r w:rsidRPr="004C05C5">
        <w:t xml:space="preserve">Tabela </w:t>
      </w:r>
      <w:r w:rsidR="0035429E">
        <w:t>1.</w:t>
      </w:r>
      <w:r w:rsidRPr="004C05C5">
        <w:t xml:space="preserve"> </w:t>
      </w:r>
      <w:r>
        <w:tab/>
      </w:r>
      <w:r w:rsidR="0035429E">
        <w:t>Sprawozdanie z realizacji</w:t>
      </w:r>
      <w:r w:rsidRPr="004C05C5">
        <w:t xml:space="preserve"> zadania </w:t>
      </w:r>
      <w:proofErr w:type="spellStart"/>
      <w:r w:rsidRPr="004C05C5">
        <w:t>Op</w:t>
      </w:r>
      <w:r w:rsidR="00474DEC">
        <w:t>SYS</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1B68E1" w:rsidRPr="001B68E1" w:rsidTr="008F31D3">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1B68E1" w:rsidRPr="00D23075" w:rsidRDefault="00474DEC" w:rsidP="00D23075">
            <w:pPr>
              <w:pStyle w:val="POPOpoletabelainside"/>
              <w:rPr>
                <w:rFonts w:ascii="Calibri" w:hAnsi="Calibri"/>
                <w:b/>
                <w:bCs/>
                <w:sz w:val="22"/>
              </w:rPr>
            </w:pPr>
            <w:r w:rsidRPr="00474DEC">
              <w:rPr>
                <w:rFonts w:ascii="Calibri" w:hAnsi="Calibri"/>
                <w:b/>
                <w:bCs/>
                <w:sz w:val="22"/>
              </w:rPr>
              <w:t>DZIAŁANIA SYSTEMOWE</w:t>
            </w:r>
          </w:p>
        </w:tc>
      </w:tr>
      <w:tr w:rsidR="00474DEC" w:rsidRPr="001B68E1" w:rsidTr="002E13DA">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474DEC" w:rsidRPr="008F31D3" w:rsidRDefault="00474DEC" w:rsidP="00094809">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hideMark/>
          </w:tcPr>
          <w:p w:rsidR="00474DEC" w:rsidRPr="00474DEC" w:rsidRDefault="00474DEC" w:rsidP="00474DEC">
            <w:pPr>
              <w:pStyle w:val="POPOpoletabelainside"/>
              <w:rPr>
                <w:rFonts w:ascii="Calibri" w:hAnsi="Calibri"/>
                <w:b/>
                <w:bCs/>
                <w:sz w:val="22"/>
              </w:rPr>
            </w:pPr>
            <w:proofErr w:type="spellStart"/>
            <w:r w:rsidRPr="00474DEC">
              <w:rPr>
                <w:rFonts w:ascii="Calibri" w:hAnsi="Calibri"/>
                <w:b/>
                <w:bCs/>
                <w:sz w:val="22"/>
              </w:rPr>
              <w:t>OpSYS</w:t>
            </w:r>
            <w:proofErr w:type="spellEnd"/>
          </w:p>
        </w:tc>
      </w:tr>
      <w:tr w:rsidR="00474DEC" w:rsidRPr="001B68E1" w:rsidTr="002E13DA">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94809">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hideMark/>
          </w:tcPr>
          <w:p w:rsidR="00474DEC" w:rsidRPr="00474DEC" w:rsidRDefault="00474DEC" w:rsidP="00474DEC">
            <w:pPr>
              <w:pStyle w:val="POPOpoletabelainside"/>
              <w:rPr>
                <w:rFonts w:ascii="Calibri" w:hAnsi="Calibri"/>
                <w:b/>
                <w:bCs/>
                <w:color w:val="000000"/>
                <w:sz w:val="20"/>
              </w:rPr>
            </w:pPr>
            <w:r w:rsidRPr="00474DEC">
              <w:rPr>
                <w:rFonts w:ascii="Calibri" w:hAnsi="Calibri"/>
                <w:b/>
                <w:bCs/>
                <w:color w:val="000000"/>
                <w:sz w:val="20"/>
              </w:rPr>
              <w:t>Działania systemowe, ciągłe i wspomagające</w:t>
            </w:r>
          </w:p>
        </w:tc>
      </w:tr>
      <w:tr w:rsidR="00411A58" w:rsidRPr="001B68E1" w:rsidTr="00094809">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70701D">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11A58" w:rsidRPr="0035429E" w:rsidRDefault="00411A58" w:rsidP="0070701D">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11A58" w:rsidRPr="001B68E1" w:rsidTr="00094809">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35429E" w:rsidRDefault="00411A58" w:rsidP="0035429E">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11A58" w:rsidRPr="001B68E1" w:rsidTr="0035429E">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35429E" w:rsidRDefault="00411A58" w:rsidP="0035429E">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35429E" w:rsidRDefault="00411A58" w:rsidP="0035429E">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11A58" w:rsidRPr="00E50DF4" w:rsidRDefault="00411A58" w:rsidP="00E50DF4">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11A58"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11A58" w:rsidRPr="00E50DF4" w:rsidRDefault="00411A58" w:rsidP="00094809">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11A58" w:rsidRPr="00E50DF4" w:rsidRDefault="00411A58" w:rsidP="00E50DF4">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094809">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D23075" w:rsidRDefault="00D23075" w:rsidP="000F5C9F">
            <w:pPr>
              <w:pStyle w:val="POPOpoletabelainside"/>
              <w:rPr>
                <w:rFonts w:ascii="Calibri" w:hAnsi="Calibri"/>
                <w:b/>
                <w:bCs/>
                <w:color w:val="000000"/>
                <w:sz w:val="20"/>
              </w:rPr>
            </w:pPr>
            <w:r w:rsidRPr="00D23075">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D23075" w:rsidRDefault="00D23075" w:rsidP="00D23075">
            <w:pPr>
              <w:pStyle w:val="POPOpoletabelainside"/>
              <w:rPr>
                <w:i/>
                <w:sz w:val="20"/>
              </w:rPr>
            </w:pPr>
            <w:r>
              <w:rPr>
                <w:i/>
                <w:sz w:val="20"/>
              </w:rPr>
              <w:t>(proszę wymienić nazwę wskaźnika i jego wartość, np.: Liczba przeprowadzonych kontroli</w:t>
            </w:r>
            <w:r w:rsidR="00474DEC">
              <w:rPr>
                <w:i/>
                <w:sz w:val="20"/>
              </w:rPr>
              <w:t xml:space="preserve">, interwencji w zakresie zakazu stosowania dmuchaw </w:t>
            </w:r>
            <w:r>
              <w:rPr>
                <w:i/>
                <w:sz w:val="20"/>
              </w:rPr>
              <w:t>[szt.]</w:t>
            </w:r>
            <w:r w:rsidR="00474DEC">
              <w:rPr>
                <w:i/>
                <w:sz w:val="20"/>
              </w:rPr>
              <w:t xml:space="preserve">;Liczba nałożonych mandatów [szt.] itp. </w:t>
            </w:r>
            <w:r>
              <w:rPr>
                <w:i/>
                <w:sz w:val="20"/>
              </w:rPr>
              <w:t>)</w:t>
            </w:r>
          </w:p>
        </w:tc>
      </w:tr>
      <w:tr w:rsidR="00411A58" w:rsidRPr="001B68E1" w:rsidTr="00094809">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11A58" w:rsidRPr="00B11DD1" w:rsidRDefault="00411A58" w:rsidP="00094809">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11A58" w:rsidRPr="00411A58" w:rsidRDefault="00411A58" w:rsidP="00094809">
            <w:pPr>
              <w:pStyle w:val="POPOpoletabelainside"/>
              <w:rPr>
                <w:i/>
                <w:sz w:val="20"/>
              </w:rPr>
            </w:pPr>
            <w:r w:rsidRPr="00411A58">
              <w:rPr>
                <w:i/>
                <w:sz w:val="20"/>
              </w:rPr>
              <w:t>(proszę podać wartość w [zł] środków własnych jak i uzyskanego dofinansowania)</w:t>
            </w:r>
          </w:p>
        </w:tc>
      </w:tr>
      <w:tr w:rsidR="00411A58" w:rsidRPr="001B68E1" w:rsidTr="00411A58">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11A58" w:rsidRPr="001B68E1" w:rsidRDefault="00411A58" w:rsidP="00094809">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11A58" w:rsidRPr="00EA2A98" w:rsidRDefault="00411A58" w:rsidP="00094809">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11A58" w:rsidRPr="001B68E1" w:rsidTr="008154FD">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11A58" w:rsidRPr="001B68E1" w:rsidRDefault="00411A58" w:rsidP="00094809">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11A58" w:rsidRPr="00EA2A98" w:rsidRDefault="00411A58" w:rsidP="00094809">
            <w:pPr>
              <w:pStyle w:val="POPOpoletabelainside"/>
              <w:rPr>
                <w:rFonts w:ascii="Calibri" w:hAnsi="Calibri"/>
                <w:i/>
                <w:color w:val="000000"/>
                <w:sz w:val="20"/>
              </w:rPr>
            </w:pPr>
          </w:p>
        </w:tc>
      </w:tr>
    </w:tbl>
    <w:p w:rsidR="005531B5" w:rsidRPr="00474DEC" w:rsidRDefault="00474DEC" w:rsidP="00474DEC">
      <w:pPr>
        <w:pStyle w:val="POPOpoletabela"/>
      </w:pPr>
      <w:r w:rsidRPr="004C05C5">
        <w:t xml:space="preserve">Tabela </w:t>
      </w:r>
      <w:r>
        <w:t>2</w:t>
      </w:r>
      <w:r>
        <w:t>.</w:t>
      </w:r>
      <w:r w:rsidRPr="004C05C5">
        <w:t xml:space="preserve"> </w:t>
      </w:r>
      <w:r>
        <w:tab/>
        <w:t>Sprawozdanie z realizacji</w:t>
      </w:r>
      <w:r w:rsidRPr="004C05C5">
        <w:t xml:space="preserve"> zadania </w:t>
      </w:r>
      <w:proofErr w:type="spellStart"/>
      <w:r w:rsidRPr="004C05C5">
        <w:t>Op</w:t>
      </w:r>
      <w:r>
        <w:t>KON</w:t>
      </w:r>
      <w:proofErr w:type="spellEnd"/>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474DEC" w:rsidRPr="001B68E1" w:rsidTr="000F5C9F">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474DEC" w:rsidRPr="00D23075" w:rsidRDefault="00474DEC" w:rsidP="000F5C9F">
            <w:pPr>
              <w:pStyle w:val="POPOpoletabelainside"/>
              <w:rPr>
                <w:rFonts w:ascii="Calibri" w:hAnsi="Calibri"/>
                <w:b/>
                <w:bCs/>
                <w:sz w:val="22"/>
              </w:rPr>
            </w:pPr>
            <w:r w:rsidRPr="00D23075">
              <w:rPr>
                <w:rFonts w:ascii="Calibri" w:hAnsi="Calibri"/>
                <w:b/>
                <w:bCs/>
                <w:sz w:val="22"/>
              </w:rPr>
              <w:t>DZIAŁANIA KONTROLNE</w:t>
            </w:r>
          </w:p>
        </w:tc>
      </w:tr>
      <w:tr w:rsidR="00474DEC" w:rsidRPr="001B68E1" w:rsidTr="000F5C9F">
        <w:trPr>
          <w:trHeight w:val="85"/>
          <w:tblHeader/>
        </w:trPr>
        <w:tc>
          <w:tcPr>
            <w:tcW w:w="1278" w:type="pct"/>
            <w:tcBorders>
              <w:top w:val="single" w:sz="4" w:space="0" w:color="auto"/>
              <w:left w:val="single" w:sz="4" w:space="0" w:color="auto"/>
              <w:bottom w:val="single" w:sz="4" w:space="0" w:color="auto"/>
              <w:right w:val="single" w:sz="4" w:space="0" w:color="000000"/>
            </w:tcBorders>
            <w:shd w:val="clear" w:color="auto" w:fill="8DB3E2" w:themeFill="text2" w:themeFillTint="66"/>
            <w:vAlign w:val="center"/>
            <w:hideMark/>
          </w:tcPr>
          <w:p w:rsidR="00474DEC" w:rsidRPr="008F31D3" w:rsidRDefault="00474DEC" w:rsidP="000F5C9F">
            <w:pPr>
              <w:pStyle w:val="POPOpoletabelainside"/>
              <w:rPr>
                <w:b/>
                <w:bCs/>
                <w:sz w:val="22"/>
                <w:u w:val="single"/>
              </w:rPr>
            </w:pPr>
            <w:r w:rsidRPr="008F31D3">
              <w:rPr>
                <w:rFonts w:ascii="Calibri" w:hAnsi="Calibri"/>
                <w:b/>
                <w:bCs/>
                <w:sz w:val="22"/>
              </w:rPr>
              <w:t>KOD DZIAŁANIA NAPRAWCZEGO</w:t>
            </w:r>
          </w:p>
        </w:tc>
        <w:tc>
          <w:tcPr>
            <w:tcW w:w="3722" w:type="pct"/>
            <w:tcBorders>
              <w:top w:val="single" w:sz="4" w:space="0" w:color="auto"/>
              <w:left w:val="nil"/>
              <w:bottom w:val="single" w:sz="4" w:space="0" w:color="auto"/>
              <w:right w:val="single" w:sz="4" w:space="0" w:color="auto"/>
            </w:tcBorders>
            <w:shd w:val="clear" w:color="auto" w:fill="8DB3E2" w:themeFill="text2" w:themeFillTint="66"/>
            <w:noWrap/>
            <w:vAlign w:val="center"/>
            <w:hideMark/>
          </w:tcPr>
          <w:p w:rsidR="00474DEC" w:rsidRPr="00D23075" w:rsidRDefault="00474DEC" w:rsidP="000F5C9F">
            <w:pPr>
              <w:pStyle w:val="POPOpoletabelainside"/>
              <w:rPr>
                <w:rFonts w:ascii="Calibri" w:hAnsi="Calibri"/>
                <w:b/>
                <w:bCs/>
                <w:sz w:val="22"/>
              </w:rPr>
            </w:pPr>
            <w:proofErr w:type="spellStart"/>
            <w:r w:rsidRPr="00D23075">
              <w:rPr>
                <w:rFonts w:ascii="Calibri" w:hAnsi="Calibri"/>
                <w:b/>
                <w:bCs/>
                <w:sz w:val="22"/>
              </w:rPr>
              <w:t>OpKON</w:t>
            </w:r>
            <w:proofErr w:type="spellEnd"/>
          </w:p>
        </w:tc>
      </w:tr>
      <w:tr w:rsidR="00474DEC" w:rsidRPr="001B68E1" w:rsidTr="000F5C9F">
        <w:trPr>
          <w:trHeight w:val="7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F5C9F">
            <w:pPr>
              <w:pStyle w:val="POPOpoletabelainside"/>
              <w:rPr>
                <w:b/>
                <w:bCs/>
                <w:color w:val="000000"/>
                <w:sz w:val="20"/>
                <w:u w:val="single"/>
              </w:rPr>
            </w:pPr>
            <w:r w:rsidRPr="001B68E1">
              <w:rPr>
                <w:rFonts w:ascii="Calibri" w:hAnsi="Calibri"/>
                <w:b/>
                <w:bCs/>
                <w:color w:val="000000"/>
                <w:sz w:val="20"/>
              </w:rPr>
              <w:t>TYTUŁ DZIAŁANIA NAPRAWCZEGO</w:t>
            </w:r>
          </w:p>
        </w:tc>
        <w:tc>
          <w:tcPr>
            <w:tcW w:w="372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474DEC" w:rsidRPr="00D23075" w:rsidRDefault="00474DEC" w:rsidP="000F5C9F">
            <w:pPr>
              <w:pStyle w:val="POPOpoletabelainside"/>
              <w:rPr>
                <w:rFonts w:ascii="Calibri" w:hAnsi="Calibri"/>
                <w:b/>
                <w:bCs/>
                <w:color w:val="000000"/>
                <w:sz w:val="20"/>
              </w:rPr>
            </w:pPr>
            <w:r w:rsidRPr="00D23075">
              <w:rPr>
                <w:rFonts w:ascii="Calibri" w:hAnsi="Calibri"/>
                <w:b/>
                <w:bCs/>
                <w:color w:val="000000"/>
                <w:sz w:val="20"/>
              </w:rPr>
              <w:t>Działania kontrolne pod kątem negatywnego oddziaływania na jakość powietrza</w:t>
            </w:r>
          </w:p>
        </w:tc>
      </w:tr>
      <w:tr w:rsidR="00474DEC" w:rsidRPr="001B68E1" w:rsidTr="000F5C9F">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74DEC" w:rsidRPr="001B68E1" w:rsidRDefault="00474DEC" w:rsidP="000F5C9F">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474DEC" w:rsidRPr="0035429E" w:rsidRDefault="00474DEC" w:rsidP="000F5C9F">
            <w:pPr>
              <w:pStyle w:val="POPOpoletabelainside"/>
              <w:rPr>
                <w:b/>
                <w:bCs/>
                <w:i/>
                <w:color w:val="000000"/>
                <w:sz w:val="20"/>
                <w:u w:val="single"/>
              </w:rPr>
            </w:pPr>
            <w:r w:rsidRPr="0035429E">
              <w:rPr>
                <w:i/>
                <w:sz w:val="20"/>
              </w:rPr>
              <w:t>(podać dokładny adres, gdzie zostało przeprowadzone działanie naprawcze; na którym zlokalizowane są źródła emisji uwzględnione w działaniach naprawczych)</w:t>
            </w:r>
          </w:p>
        </w:tc>
      </w:tr>
      <w:tr w:rsidR="00474DEC" w:rsidRPr="001B68E1" w:rsidTr="000F5C9F">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F5C9F">
            <w:pPr>
              <w:pStyle w:val="POPOpoletabelainside"/>
              <w:rPr>
                <w:b/>
                <w:bCs/>
                <w:color w:val="000000"/>
                <w:sz w:val="20"/>
                <w:u w:val="single"/>
              </w:rPr>
            </w:pPr>
            <w:r w:rsidRPr="001B68E1">
              <w:rPr>
                <w:rFonts w:ascii="Calibri" w:hAnsi="Calibri"/>
                <w:b/>
                <w:bCs/>
                <w:color w:val="000000"/>
                <w:sz w:val="20"/>
              </w:rPr>
              <w:t>Opis działania naprawczego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74DEC" w:rsidRPr="0035429E" w:rsidRDefault="00474DEC" w:rsidP="000F5C9F">
            <w:pPr>
              <w:pStyle w:val="POPOpoletabelainside"/>
              <w:rPr>
                <w:i/>
                <w:sz w:val="20"/>
              </w:rPr>
            </w:pPr>
            <w:r w:rsidRPr="0035429E">
              <w:rPr>
                <w:i/>
                <w:sz w:val="20"/>
              </w:rPr>
              <w:t xml:space="preserve">(krótki opis prowadzonych działań inwestycyjnych lub modernizacyjnych i ich wpływ na wielkość emisji zanieczyszczeń </w:t>
            </w:r>
            <w:r>
              <w:rPr>
                <w:i/>
                <w:sz w:val="20"/>
              </w:rPr>
              <w:br/>
            </w:r>
            <w:r w:rsidRPr="0035429E">
              <w:rPr>
                <w:i/>
                <w:sz w:val="20"/>
              </w:rPr>
              <w:t>do powietrza)</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74DEC" w:rsidRPr="0035429E" w:rsidRDefault="00474DEC" w:rsidP="000F5C9F">
            <w:pPr>
              <w:jc w:val="center"/>
              <w:rPr>
                <w:rFonts w:asciiTheme="minorHAnsi" w:hAnsiTheme="minorHAnsi"/>
                <w:b/>
                <w:bCs/>
                <w:color w:val="000000"/>
                <w:sz w:val="20"/>
                <w:szCs w:val="17"/>
              </w:rPr>
            </w:pPr>
            <w:r>
              <w:rPr>
                <w:rFonts w:asciiTheme="minorHAnsi" w:hAnsiTheme="minorHAnsi"/>
                <w:b/>
                <w:bCs/>
                <w:color w:val="000000"/>
                <w:sz w:val="20"/>
                <w:szCs w:val="17"/>
              </w:rPr>
              <w:lastRenderedPageBreak/>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474DEC" w:rsidRPr="0035429E" w:rsidRDefault="00474DEC" w:rsidP="000F5C9F">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474DEC" w:rsidRPr="001B68E1" w:rsidRDefault="00474DEC" w:rsidP="000F5C9F">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474DEC" w:rsidRPr="00E50DF4" w:rsidRDefault="00474DEC" w:rsidP="000F5C9F">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4DEC" w:rsidRPr="00E50DF4" w:rsidRDefault="00474DEC" w:rsidP="000F5C9F">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474DEC" w:rsidRPr="00E50DF4" w:rsidRDefault="00474DEC" w:rsidP="000F5C9F">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474DEC" w:rsidRPr="001B68E1" w:rsidTr="000F5C9F">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74DEC" w:rsidRPr="00D23075" w:rsidRDefault="00474DEC" w:rsidP="000F5C9F">
            <w:pPr>
              <w:pStyle w:val="POPOpoletabelainside"/>
              <w:rPr>
                <w:rFonts w:ascii="Calibri" w:hAnsi="Calibri"/>
                <w:b/>
                <w:bCs/>
                <w:color w:val="000000"/>
                <w:sz w:val="20"/>
              </w:rPr>
            </w:pPr>
            <w:r w:rsidRPr="00D23075">
              <w:rPr>
                <w:rFonts w:ascii="Calibri" w:hAnsi="Calibri"/>
                <w:b/>
                <w:bCs/>
                <w:color w:val="000000"/>
                <w:sz w:val="20"/>
              </w:rPr>
              <w:t>Szacowany efekt rzeczowy:</w:t>
            </w:r>
          </w:p>
        </w:tc>
        <w:tc>
          <w:tcPr>
            <w:tcW w:w="3722" w:type="pct"/>
            <w:tcBorders>
              <w:top w:val="single" w:sz="4" w:space="0" w:color="auto"/>
              <w:left w:val="single" w:sz="4" w:space="0" w:color="auto"/>
              <w:right w:val="single" w:sz="4" w:space="0" w:color="auto"/>
            </w:tcBorders>
            <w:shd w:val="clear" w:color="auto" w:fill="auto"/>
            <w:noWrap/>
            <w:vAlign w:val="center"/>
          </w:tcPr>
          <w:p w:rsidR="00474DEC" w:rsidRPr="00D23075" w:rsidRDefault="00474DEC" w:rsidP="000F5C9F">
            <w:pPr>
              <w:pStyle w:val="POPOpoletabelainside"/>
              <w:rPr>
                <w:i/>
                <w:sz w:val="20"/>
              </w:rPr>
            </w:pPr>
            <w:r>
              <w:rPr>
                <w:i/>
                <w:sz w:val="20"/>
              </w:rPr>
              <w:t>(proszę wymienić nazwę wskaźnika i jego wartość, np.: Liczba przeprowadzonych kontroli, interwencji [szt.];Liczba nałożonych mandatów [szt.] itp. )</w:t>
            </w:r>
          </w:p>
        </w:tc>
      </w:tr>
      <w:tr w:rsidR="00474DEC" w:rsidRPr="001B68E1" w:rsidTr="000F5C9F">
        <w:trPr>
          <w:trHeight w:val="85"/>
        </w:trPr>
        <w:tc>
          <w:tcPr>
            <w:tcW w:w="1278" w:type="pct"/>
            <w:tcBorders>
              <w:top w:val="single" w:sz="4" w:space="0" w:color="auto"/>
              <w:left w:val="single" w:sz="4" w:space="0" w:color="auto"/>
              <w:right w:val="single" w:sz="4" w:space="0" w:color="000000"/>
            </w:tcBorders>
            <w:shd w:val="clear" w:color="auto" w:fill="DBE5F1" w:themeFill="accent1" w:themeFillTint="33"/>
            <w:vAlign w:val="center"/>
            <w:hideMark/>
          </w:tcPr>
          <w:p w:rsidR="00474DEC" w:rsidRPr="00B11DD1" w:rsidRDefault="00474DEC" w:rsidP="000F5C9F">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right w:val="single" w:sz="4" w:space="0" w:color="auto"/>
            </w:tcBorders>
            <w:shd w:val="clear" w:color="auto" w:fill="auto"/>
            <w:noWrap/>
            <w:vAlign w:val="center"/>
            <w:hideMark/>
          </w:tcPr>
          <w:p w:rsidR="00474DEC" w:rsidRPr="00411A58" w:rsidRDefault="00474DEC" w:rsidP="000F5C9F">
            <w:pPr>
              <w:pStyle w:val="POPOpoletabelainside"/>
              <w:rPr>
                <w:i/>
                <w:sz w:val="20"/>
              </w:rPr>
            </w:pPr>
            <w:r w:rsidRPr="00411A58">
              <w:rPr>
                <w:i/>
                <w:sz w:val="20"/>
              </w:rPr>
              <w:t>(proszę podać wartość w [zł] środków własnych jak i uzyskanego dofinansowania)</w:t>
            </w:r>
          </w:p>
        </w:tc>
      </w:tr>
      <w:tr w:rsidR="00474DEC" w:rsidRPr="001B68E1" w:rsidTr="000F5C9F">
        <w:trPr>
          <w:trHeight w:val="85"/>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474DEC" w:rsidRPr="001B68E1" w:rsidRDefault="00474DEC" w:rsidP="000F5C9F">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474DEC" w:rsidRPr="00EA2A98" w:rsidRDefault="00474DEC" w:rsidP="000F5C9F">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474DEC" w:rsidRPr="001B68E1" w:rsidTr="000F5C9F">
        <w:trPr>
          <w:trHeight w:val="391"/>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474DEC" w:rsidRPr="001B68E1" w:rsidRDefault="00474DEC" w:rsidP="000F5C9F">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474DEC" w:rsidRPr="00EA2A98" w:rsidRDefault="00474DEC" w:rsidP="000F5C9F">
            <w:pPr>
              <w:pStyle w:val="POPOpoletabelainside"/>
              <w:rPr>
                <w:rFonts w:ascii="Calibri" w:hAnsi="Calibri"/>
                <w:i/>
                <w:color w:val="000000"/>
                <w:sz w:val="20"/>
              </w:rPr>
            </w:pPr>
          </w:p>
        </w:tc>
      </w:tr>
    </w:tbl>
    <w:p w:rsidR="00474DEC" w:rsidRDefault="00474DEC" w:rsidP="00474DEC">
      <w:pPr>
        <w:spacing w:after="200" w:line="276" w:lineRule="auto"/>
        <w:rPr>
          <w:rFonts w:asciiTheme="minorHAnsi" w:hAnsiTheme="minorHAnsi"/>
          <w:sz w:val="20"/>
          <w:szCs w:val="20"/>
          <w:highlight w:val="yellow"/>
        </w:rPr>
      </w:pPr>
    </w:p>
    <w:p w:rsidR="00474DEC" w:rsidRDefault="00474DEC">
      <w:pPr>
        <w:spacing w:after="200" w:line="276" w:lineRule="auto"/>
        <w:rPr>
          <w:rFonts w:asciiTheme="minorHAnsi" w:hAnsiTheme="minorHAnsi"/>
          <w:sz w:val="20"/>
          <w:szCs w:val="20"/>
          <w:highlight w:val="yellow"/>
        </w:rPr>
      </w:pPr>
    </w:p>
    <w:p w:rsidR="003E3D04" w:rsidRDefault="003E3D04">
      <w:pPr>
        <w:spacing w:after="200" w:line="276" w:lineRule="auto"/>
        <w:rPr>
          <w:rFonts w:asciiTheme="minorHAnsi" w:hAnsiTheme="minorHAnsi"/>
          <w:i/>
          <w:iCs/>
          <w:spacing w:val="6"/>
          <w:sz w:val="18"/>
          <w:szCs w:val="20"/>
        </w:rPr>
      </w:pPr>
      <w:r>
        <w:br w:type="page"/>
      </w:r>
    </w:p>
    <w:p w:rsidR="005531B5" w:rsidRPr="000B365C" w:rsidRDefault="005531B5" w:rsidP="005531B5">
      <w:pPr>
        <w:pStyle w:val="POPOpoletabela"/>
      </w:pPr>
      <w:r w:rsidRPr="004C05C5">
        <w:lastRenderedPageBreak/>
        <w:t xml:space="preserve">Tabela </w:t>
      </w:r>
      <w:r w:rsidR="00474DEC">
        <w:t>3</w:t>
      </w:r>
      <w:r>
        <w:t>.</w:t>
      </w:r>
      <w:r w:rsidRPr="004C05C5">
        <w:t xml:space="preserve"> </w:t>
      </w:r>
      <w:r>
        <w:tab/>
        <w:t>Sprawozdanie z realizacji</w:t>
      </w:r>
      <w:r w:rsidRPr="004C05C5">
        <w:t xml:space="preserve"> </w:t>
      </w:r>
      <w:r w:rsidR="00D23075">
        <w:t>działań krótkoterminowych</w:t>
      </w:r>
      <w:r w:rsidR="003E3D04">
        <w:t xml:space="preserve"> – zadanie 1</w:t>
      </w:r>
    </w:p>
    <w:tbl>
      <w:tblPr>
        <w:tblW w:w="5000" w:type="pct"/>
        <w:tblLayout w:type="fixed"/>
        <w:tblCellMar>
          <w:left w:w="70" w:type="dxa"/>
          <w:right w:w="70" w:type="dxa"/>
        </w:tblCellMar>
        <w:tblLook w:val="04A0" w:firstRow="1" w:lastRow="0" w:firstColumn="1" w:lastColumn="0" w:noHBand="0" w:noVBand="1"/>
      </w:tblPr>
      <w:tblGrid>
        <w:gridCol w:w="3615"/>
        <w:gridCol w:w="10527"/>
      </w:tblGrid>
      <w:tr w:rsidR="005531B5" w:rsidRPr="001B68E1" w:rsidTr="0070701D">
        <w:trPr>
          <w:trHeight w:val="30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5531B5" w:rsidRPr="008F31D3" w:rsidRDefault="00D23075" w:rsidP="0070701D">
            <w:pPr>
              <w:pStyle w:val="POPOpoletabelainside"/>
              <w:spacing w:before="100" w:after="100"/>
              <w:rPr>
                <w:b/>
                <w:bCs/>
                <w:sz w:val="22"/>
                <w:u w:val="single"/>
              </w:rPr>
            </w:pPr>
            <w:r>
              <w:rPr>
                <w:rFonts w:ascii="Calibri" w:hAnsi="Calibri"/>
                <w:b/>
                <w:bCs/>
                <w:sz w:val="22"/>
              </w:rPr>
              <w:t>DZIAŁANIA KRÓTKOTERMINOWE</w:t>
            </w:r>
          </w:p>
        </w:tc>
      </w:tr>
      <w:tr w:rsidR="00595508" w:rsidRPr="001B68E1" w:rsidTr="00D23075">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595508" w:rsidRPr="00D23075" w:rsidRDefault="00D23075" w:rsidP="0070701D">
            <w:pPr>
              <w:pStyle w:val="POPOpoletabelainside"/>
              <w:rPr>
                <w:rFonts w:ascii="Calibri" w:hAnsi="Calibri"/>
                <w:b/>
                <w:bCs/>
                <w:color w:val="000000"/>
                <w:sz w:val="20"/>
              </w:rPr>
            </w:pPr>
            <w:r w:rsidRPr="00D23075">
              <w:rPr>
                <w:rFonts w:ascii="Calibri" w:hAnsi="Calibri"/>
                <w:b/>
                <w:bCs/>
                <w:color w:val="000000"/>
                <w:sz w:val="20"/>
              </w:rPr>
              <w:t>Rodzaj działania</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595508" w:rsidRPr="0035429E" w:rsidRDefault="00FC24FE" w:rsidP="00F351C3">
            <w:pPr>
              <w:pStyle w:val="POPOpoletabelainside"/>
              <w:rPr>
                <w:b/>
                <w:bCs/>
                <w:i/>
                <w:color w:val="000000"/>
                <w:sz w:val="20"/>
                <w:u w:val="single"/>
              </w:rPr>
            </w:pPr>
            <w:r w:rsidRPr="00F351C3">
              <w:rPr>
                <w:i/>
                <w:sz w:val="20"/>
              </w:rPr>
              <w:t xml:space="preserve">(proszę </w:t>
            </w:r>
            <w:r>
              <w:rPr>
                <w:i/>
                <w:sz w:val="20"/>
              </w:rPr>
              <w:t>wybrać rodzaj działania: informacyjne, ostrzegawcze, operacyjne, organizacyjne)</w:t>
            </w:r>
          </w:p>
        </w:tc>
      </w:tr>
      <w:tr w:rsidR="00D23075" w:rsidRPr="001B68E1" w:rsidTr="0070701D">
        <w:trPr>
          <w:trHeight w:val="600"/>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2B42A5">
            <w:pPr>
              <w:pStyle w:val="POPOpoletabelainside"/>
              <w:rPr>
                <w:b/>
                <w:bCs/>
                <w:color w:val="000000"/>
                <w:sz w:val="20"/>
                <w:u w:val="single"/>
              </w:rPr>
            </w:pPr>
            <w:r w:rsidRPr="001B68E1">
              <w:rPr>
                <w:rFonts w:ascii="Calibri" w:hAnsi="Calibri"/>
                <w:b/>
                <w:bCs/>
                <w:color w:val="000000"/>
                <w:sz w:val="20"/>
              </w:rPr>
              <w:t>Lokalizacja realizacji działań</w:t>
            </w:r>
          </w:p>
        </w:tc>
        <w:tc>
          <w:tcPr>
            <w:tcW w:w="3722" w:type="pct"/>
            <w:tcBorders>
              <w:top w:val="single" w:sz="4" w:space="0" w:color="auto"/>
              <w:left w:val="nil"/>
              <w:bottom w:val="single" w:sz="4" w:space="0" w:color="auto"/>
              <w:right w:val="single" w:sz="4" w:space="0" w:color="auto"/>
            </w:tcBorders>
            <w:shd w:val="clear" w:color="auto" w:fill="auto"/>
            <w:noWrap/>
            <w:vAlign w:val="center"/>
          </w:tcPr>
          <w:p w:rsidR="00D23075" w:rsidRPr="0035429E" w:rsidRDefault="00D23075" w:rsidP="003E3D04">
            <w:pPr>
              <w:pStyle w:val="POPOpoletabelainside"/>
              <w:rPr>
                <w:b/>
                <w:bCs/>
                <w:i/>
                <w:color w:val="000000"/>
                <w:sz w:val="20"/>
                <w:u w:val="single"/>
              </w:rPr>
            </w:pPr>
            <w:r w:rsidRPr="0035429E">
              <w:rPr>
                <w:i/>
                <w:sz w:val="20"/>
              </w:rPr>
              <w:t xml:space="preserve">(podać dokładny adres, gdzie zostało przeprowadzone działanie </w:t>
            </w:r>
            <w:r w:rsidR="003E3D04">
              <w:rPr>
                <w:i/>
                <w:sz w:val="20"/>
              </w:rPr>
              <w:t>krótkoterminowe</w:t>
            </w:r>
            <w:r w:rsidRPr="0035429E">
              <w:rPr>
                <w:i/>
                <w:sz w:val="20"/>
              </w:rPr>
              <w:t>)</w:t>
            </w:r>
          </w:p>
        </w:tc>
      </w:tr>
      <w:tr w:rsidR="00D23075" w:rsidRPr="001B68E1" w:rsidTr="0070701D">
        <w:trPr>
          <w:trHeight w:val="832"/>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D23075" w:rsidRPr="001B68E1" w:rsidRDefault="00D23075" w:rsidP="003E3D04">
            <w:pPr>
              <w:pStyle w:val="POPOpoletabelainside"/>
              <w:rPr>
                <w:b/>
                <w:bCs/>
                <w:color w:val="000000"/>
                <w:sz w:val="20"/>
                <w:u w:val="single"/>
              </w:rPr>
            </w:pPr>
            <w:r w:rsidRPr="001B68E1">
              <w:rPr>
                <w:rFonts w:ascii="Calibri" w:hAnsi="Calibri"/>
                <w:b/>
                <w:bCs/>
                <w:color w:val="000000"/>
                <w:sz w:val="20"/>
              </w:rPr>
              <w:t xml:space="preserve">Opis działania </w:t>
            </w:r>
            <w:r w:rsidR="003E3D04">
              <w:rPr>
                <w:rFonts w:ascii="Calibri" w:hAnsi="Calibri"/>
                <w:b/>
                <w:bCs/>
                <w:color w:val="000000"/>
                <w:sz w:val="20"/>
              </w:rPr>
              <w:t>krótkoterminowego</w:t>
            </w:r>
          </w:p>
        </w:tc>
        <w:tc>
          <w:tcPr>
            <w:tcW w:w="3722" w:type="pct"/>
            <w:tcBorders>
              <w:top w:val="single" w:sz="4" w:space="0" w:color="auto"/>
              <w:left w:val="nil"/>
              <w:bottom w:val="single" w:sz="4" w:space="0" w:color="auto"/>
              <w:right w:val="single" w:sz="4" w:space="0" w:color="auto"/>
            </w:tcBorders>
            <w:shd w:val="clear" w:color="auto" w:fill="auto"/>
            <w:vAlign w:val="center"/>
            <w:hideMark/>
          </w:tcPr>
          <w:p w:rsidR="00D23075" w:rsidRPr="0035429E" w:rsidRDefault="00D23075" w:rsidP="003E3D04">
            <w:pPr>
              <w:pStyle w:val="POPOpoletabelainside"/>
              <w:rPr>
                <w:i/>
                <w:sz w:val="20"/>
              </w:rPr>
            </w:pPr>
            <w:r w:rsidRPr="0035429E">
              <w:rPr>
                <w:i/>
                <w:sz w:val="20"/>
              </w:rPr>
              <w:t>(krótki opis prowadzonych działań i ich wpływ na wielkość emisji zanieczyszczeń do powietrza)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35429E" w:rsidRDefault="00D23075" w:rsidP="0070701D">
            <w:pPr>
              <w:jc w:val="center"/>
              <w:rPr>
                <w:rFonts w:asciiTheme="minorHAnsi" w:hAnsiTheme="minorHAnsi"/>
                <w:b/>
                <w:bCs/>
                <w:color w:val="000000"/>
                <w:sz w:val="20"/>
                <w:szCs w:val="17"/>
              </w:rPr>
            </w:pPr>
            <w:r>
              <w:rPr>
                <w:rFonts w:asciiTheme="minorHAnsi" w:hAnsiTheme="minorHAnsi"/>
                <w:b/>
                <w:bCs/>
                <w:color w:val="000000"/>
                <w:sz w:val="20"/>
                <w:szCs w:val="17"/>
              </w:rPr>
              <w:t>Termin zastosowania działania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35429E" w:rsidRDefault="00D23075" w:rsidP="0070701D">
            <w:pPr>
              <w:pStyle w:val="POPOpoletabelainside"/>
              <w:rPr>
                <w:rFonts w:ascii="Calibri" w:hAnsi="Calibri"/>
                <w:i/>
                <w:iCs/>
                <w:sz w:val="18"/>
                <w:szCs w:val="18"/>
              </w:rPr>
            </w:pPr>
            <w:r>
              <w:rPr>
                <w:i/>
                <w:sz w:val="20"/>
              </w:rPr>
              <w:t>(</w:t>
            </w:r>
            <w:r w:rsidRPr="0035429E">
              <w:rPr>
                <w:i/>
                <w:sz w:val="20"/>
              </w:rPr>
              <w:t>podać datę rozpoczęcia i zakończenia działania</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23075" w:rsidRPr="001B68E1" w:rsidRDefault="00D23075" w:rsidP="0070701D">
            <w:pPr>
              <w:pStyle w:val="POPOpoletabelainside"/>
              <w:rPr>
                <w:b/>
                <w:bCs/>
                <w:color w:val="000000"/>
                <w:sz w:val="20"/>
              </w:rPr>
            </w:pPr>
            <w:r w:rsidRPr="00E50DF4">
              <w:rPr>
                <w:rFonts w:ascii="Calibri" w:hAnsi="Calibri"/>
                <w:b/>
                <w:bCs/>
                <w:color w:val="000000"/>
                <w:sz w:val="20"/>
              </w:rPr>
              <w:t>Skala czasowa osiągnięcia redukcji stężenia</w:t>
            </w:r>
          </w:p>
        </w:tc>
        <w:tc>
          <w:tcPr>
            <w:tcW w:w="3722" w:type="pct"/>
            <w:tcBorders>
              <w:top w:val="single" w:sz="4" w:space="0" w:color="auto"/>
              <w:left w:val="single" w:sz="4" w:space="0" w:color="auto"/>
              <w:right w:val="single" w:sz="4" w:space="0" w:color="auto"/>
            </w:tcBorders>
            <w:shd w:val="clear" w:color="auto" w:fill="auto"/>
            <w:noWrap/>
            <w:vAlign w:val="center"/>
            <w:hideMark/>
          </w:tcPr>
          <w:p w:rsidR="00D23075" w:rsidRPr="00E50DF4" w:rsidRDefault="00D23075" w:rsidP="0070701D">
            <w:pPr>
              <w:pStyle w:val="POPOpoletabelainside"/>
              <w:rPr>
                <w:i/>
                <w:sz w:val="20"/>
              </w:rPr>
            </w:pPr>
            <w:r w:rsidRPr="00E50DF4">
              <w:rPr>
                <w:i/>
                <w:sz w:val="20"/>
              </w:rPr>
              <w:t>(</w:t>
            </w:r>
            <w:r>
              <w:rPr>
                <w:i/>
                <w:sz w:val="20"/>
              </w:rPr>
              <w:t xml:space="preserve">proszę wybrać: </w:t>
            </w:r>
            <w:r w:rsidRPr="00E50DF4">
              <w:rPr>
                <w:i/>
                <w:sz w:val="20"/>
              </w:rPr>
              <w:t>krótkoterminowe, średniookresowe – około roku, długoterminowe)</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23075" w:rsidRPr="00E50DF4" w:rsidRDefault="00D23075" w:rsidP="0070701D">
            <w:pPr>
              <w:pStyle w:val="POPOpoletabelainside"/>
              <w:rPr>
                <w:rFonts w:ascii="Calibri" w:hAnsi="Calibri"/>
                <w:b/>
                <w:bCs/>
                <w:color w:val="000000"/>
                <w:sz w:val="20"/>
              </w:rPr>
            </w:pPr>
            <w:r w:rsidRPr="00E50DF4">
              <w:rPr>
                <w:rFonts w:ascii="Calibri" w:hAnsi="Calibri"/>
                <w:b/>
                <w:bCs/>
                <w:color w:val="000000"/>
                <w:sz w:val="20"/>
              </w:rPr>
              <w:t>Kategoria źródeł emisji, której dotyczy działanie naprawcze</w:t>
            </w:r>
          </w:p>
        </w:tc>
        <w:tc>
          <w:tcPr>
            <w:tcW w:w="3722" w:type="pct"/>
            <w:tcBorders>
              <w:top w:val="single" w:sz="4" w:space="0" w:color="auto"/>
              <w:left w:val="single" w:sz="4" w:space="0" w:color="auto"/>
              <w:right w:val="single" w:sz="4" w:space="0" w:color="auto"/>
            </w:tcBorders>
            <w:shd w:val="clear" w:color="auto" w:fill="auto"/>
            <w:noWrap/>
            <w:vAlign w:val="center"/>
          </w:tcPr>
          <w:p w:rsidR="00D23075" w:rsidRPr="00E50DF4" w:rsidRDefault="00D23075" w:rsidP="0070701D">
            <w:pPr>
              <w:pStyle w:val="POPOpoletabelainside"/>
              <w:rPr>
                <w:i/>
                <w:sz w:val="20"/>
              </w:rPr>
            </w:pPr>
            <w:r>
              <w:rPr>
                <w:i/>
                <w:sz w:val="20"/>
              </w:rPr>
              <w:t xml:space="preserve">(proszę wybrać: </w:t>
            </w:r>
            <w:r w:rsidRPr="00E50DF4">
              <w:rPr>
                <w:i/>
                <w:sz w:val="20"/>
              </w:rPr>
              <w:t>przemysł</w:t>
            </w:r>
            <w:r>
              <w:rPr>
                <w:i/>
                <w:sz w:val="20"/>
              </w:rPr>
              <w:t xml:space="preserve">, </w:t>
            </w:r>
            <w:r w:rsidRPr="00E50DF4">
              <w:rPr>
                <w:i/>
                <w:sz w:val="20"/>
              </w:rPr>
              <w:t>transport</w:t>
            </w:r>
            <w:r>
              <w:rPr>
                <w:i/>
                <w:sz w:val="20"/>
              </w:rPr>
              <w:t xml:space="preserve">, </w:t>
            </w:r>
            <w:r w:rsidRPr="00E50DF4">
              <w:rPr>
                <w:i/>
                <w:sz w:val="20"/>
              </w:rPr>
              <w:t>rolnictwo</w:t>
            </w:r>
            <w:r>
              <w:rPr>
                <w:i/>
                <w:sz w:val="20"/>
              </w:rPr>
              <w:t xml:space="preserve">, </w:t>
            </w:r>
            <w:r w:rsidRPr="00E50DF4">
              <w:rPr>
                <w:i/>
                <w:sz w:val="20"/>
              </w:rPr>
              <w:t>źródła związane z mieszkalnictwem</w:t>
            </w:r>
            <w:r>
              <w:rPr>
                <w:i/>
                <w:sz w:val="20"/>
              </w:rPr>
              <w:t xml:space="preserve">, </w:t>
            </w:r>
            <w:r w:rsidRPr="00E50DF4">
              <w:rPr>
                <w:i/>
                <w:sz w:val="20"/>
              </w:rPr>
              <w:t>inne</w:t>
            </w:r>
            <w:r>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Default="00D23075" w:rsidP="0070701D">
            <w:pPr>
              <w:pStyle w:val="POPOpoletabelainside"/>
              <w:rPr>
                <w:rFonts w:ascii="Calibri" w:hAnsi="Calibri"/>
                <w:b/>
                <w:bCs/>
                <w:color w:val="000000"/>
                <w:sz w:val="20"/>
              </w:rPr>
            </w:pPr>
            <w:r w:rsidRPr="00B11DD1">
              <w:rPr>
                <w:rFonts w:ascii="Calibri" w:hAnsi="Calibri"/>
                <w:b/>
                <w:bCs/>
                <w:color w:val="000000"/>
                <w:sz w:val="20"/>
              </w:rPr>
              <w:t>Wskaźnik(i) monitorowania postępu</w:t>
            </w:r>
            <w:r>
              <w:rPr>
                <w:rFonts w:ascii="Calibri" w:hAnsi="Calibri"/>
                <w:b/>
                <w:bCs/>
                <w:color w:val="000000"/>
                <w:sz w:val="20"/>
              </w:rPr>
              <w:t xml:space="preserve"> </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3E3D04">
            <w:pPr>
              <w:pStyle w:val="POPOpoletabelainside"/>
              <w:rPr>
                <w:i/>
                <w:sz w:val="20"/>
              </w:rPr>
            </w:pPr>
            <w:r w:rsidRPr="00411A58">
              <w:rPr>
                <w:i/>
                <w:sz w:val="20"/>
              </w:rPr>
              <w:t>(proszę podać nazwę wskaźnika i jego wielkość</w:t>
            </w:r>
            <w:r w:rsidR="003E3D04">
              <w:rPr>
                <w:i/>
                <w:sz w:val="20"/>
              </w:rPr>
              <w:t>)</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B11DD1" w:rsidRDefault="00D23075" w:rsidP="0070701D">
            <w:pPr>
              <w:pStyle w:val="POPOpoletabelainside"/>
              <w:rPr>
                <w:rFonts w:ascii="Calibri" w:hAnsi="Calibri"/>
                <w:b/>
                <w:bCs/>
                <w:color w:val="000000"/>
                <w:sz w:val="20"/>
              </w:rPr>
            </w:pPr>
            <w:r>
              <w:rPr>
                <w:rFonts w:ascii="Calibri" w:hAnsi="Calibri"/>
                <w:b/>
                <w:bCs/>
                <w:color w:val="000000"/>
                <w:sz w:val="20"/>
              </w:rPr>
              <w:t>Szacunkowa wysokość kosztów</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411A58" w:rsidRDefault="00D23075" w:rsidP="0070701D">
            <w:pPr>
              <w:pStyle w:val="POPOpoletabelainside"/>
              <w:rPr>
                <w:i/>
                <w:sz w:val="20"/>
              </w:rPr>
            </w:pPr>
            <w:r w:rsidRPr="00411A58">
              <w:rPr>
                <w:i/>
                <w:sz w:val="20"/>
              </w:rPr>
              <w:t>(proszę podać wartość w [zł] środków własnych jak i uzyskanego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b/>
                <w:bCs/>
                <w:color w:val="000000"/>
                <w:sz w:val="20"/>
              </w:rPr>
            </w:pPr>
            <w:r w:rsidRPr="001B68E1">
              <w:rPr>
                <w:rFonts w:ascii="Calibri" w:hAnsi="Calibri"/>
                <w:b/>
                <w:bCs/>
                <w:color w:val="000000"/>
                <w:sz w:val="20"/>
              </w:rPr>
              <w:t>Źródło finansowania</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r w:rsidRPr="00EA2A98">
              <w:rPr>
                <w:rFonts w:ascii="Calibri" w:hAnsi="Calibri"/>
                <w:i/>
                <w:color w:val="000000"/>
                <w:sz w:val="20"/>
              </w:rPr>
              <w:t>(</w:t>
            </w:r>
            <w:r>
              <w:rPr>
                <w:rFonts w:ascii="Calibri" w:hAnsi="Calibri"/>
                <w:i/>
                <w:color w:val="000000"/>
                <w:sz w:val="20"/>
              </w:rPr>
              <w:t xml:space="preserve">proszę </w:t>
            </w:r>
            <w:r w:rsidRPr="00EA2A98">
              <w:rPr>
                <w:rFonts w:ascii="Calibri" w:hAnsi="Calibri"/>
                <w:i/>
                <w:color w:val="000000"/>
                <w:sz w:val="20"/>
              </w:rPr>
              <w:t>wskazać źródła finansowania działania, uwzględniając uzyskane dofinansowanie wraz z podaniem źródła dofinansowania)</w:t>
            </w:r>
          </w:p>
        </w:tc>
      </w:tr>
      <w:tr w:rsidR="00D23075" w:rsidRPr="001B68E1" w:rsidTr="0070701D">
        <w:trPr>
          <w:trHeight w:val="64"/>
        </w:trPr>
        <w:tc>
          <w:tcPr>
            <w:tcW w:w="1278" w:type="pct"/>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tcPr>
          <w:p w:rsidR="00D23075" w:rsidRPr="001B68E1" w:rsidRDefault="00D23075" w:rsidP="0070701D">
            <w:pPr>
              <w:pStyle w:val="POPOpoletabelainside"/>
              <w:rPr>
                <w:rFonts w:ascii="Calibri" w:hAnsi="Calibri"/>
                <w:b/>
                <w:bCs/>
                <w:color w:val="000000"/>
                <w:sz w:val="20"/>
              </w:rPr>
            </w:pPr>
            <w:r>
              <w:rPr>
                <w:rFonts w:ascii="Calibri" w:hAnsi="Calibri"/>
                <w:b/>
                <w:bCs/>
                <w:color w:val="000000"/>
                <w:sz w:val="20"/>
              </w:rPr>
              <w:t>Uwagi</w:t>
            </w:r>
          </w:p>
        </w:tc>
        <w:tc>
          <w:tcPr>
            <w:tcW w:w="3722" w:type="pct"/>
            <w:tcBorders>
              <w:top w:val="single" w:sz="4" w:space="0" w:color="auto"/>
              <w:left w:val="nil"/>
              <w:bottom w:val="single" w:sz="4" w:space="0" w:color="auto"/>
              <w:right w:val="single" w:sz="4" w:space="0" w:color="auto"/>
            </w:tcBorders>
            <w:shd w:val="clear" w:color="auto" w:fill="auto"/>
            <w:vAlign w:val="center"/>
          </w:tcPr>
          <w:p w:rsidR="00D23075" w:rsidRPr="00EA2A98" w:rsidRDefault="00D23075" w:rsidP="0070701D">
            <w:pPr>
              <w:pStyle w:val="POPOpoletabelainside"/>
              <w:rPr>
                <w:rFonts w:ascii="Calibri" w:hAnsi="Calibri"/>
                <w:i/>
                <w:color w:val="000000"/>
                <w:sz w:val="20"/>
              </w:rPr>
            </w:pPr>
          </w:p>
        </w:tc>
      </w:tr>
    </w:tbl>
    <w:p w:rsidR="005531B5" w:rsidRDefault="005531B5">
      <w:pPr>
        <w:spacing w:after="200" w:line="276" w:lineRule="auto"/>
        <w:rPr>
          <w:rFonts w:asciiTheme="minorHAnsi" w:hAnsiTheme="minorHAnsi"/>
          <w:sz w:val="20"/>
          <w:szCs w:val="20"/>
          <w:highlight w:val="yellow"/>
        </w:rPr>
      </w:pPr>
    </w:p>
    <w:p w:rsidR="007411F6" w:rsidRPr="00930E7D" w:rsidRDefault="007411F6">
      <w:pPr>
        <w:spacing w:after="200" w:line="276" w:lineRule="auto"/>
        <w:rPr>
          <w:rFonts w:asciiTheme="minorHAnsi" w:hAnsiTheme="minorHAnsi"/>
          <w:sz w:val="20"/>
          <w:szCs w:val="20"/>
          <w:highlight w:val="yellow"/>
        </w:rPr>
      </w:pPr>
    </w:p>
    <w:sectPr w:rsidR="007411F6" w:rsidRPr="00930E7D" w:rsidSect="001B68E1">
      <w:headerReference w:type="first" r:id="rId11"/>
      <w:pgSz w:w="16838" w:h="11906" w:orient="landscape"/>
      <w:pgMar w:top="428" w:right="1418" w:bottom="1418" w:left="1418" w:header="14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C2F" w:rsidRDefault="00D03C2F" w:rsidP="00851412">
      <w:r>
        <w:separator/>
      </w:r>
    </w:p>
  </w:endnote>
  <w:endnote w:type="continuationSeparator" w:id="0">
    <w:p w:rsidR="00D03C2F" w:rsidRDefault="00D03C2F" w:rsidP="0085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2789967"/>
      <w:docPartObj>
        <w:docPartGallery w:val="Page Numbers (Bottom of Page)"/>
        <w:docPartUnique/>
      </w:docPartObj>
    </w:sdtPr>
    <w:sdtEndPr/>
    <w:sdtContent>
      <w:p w:rsidR="00436647" w:rsidRDefault="00602E29" w:rsidP="00D1163D">
        <w:pPr>
          <w:pStyle w:val="Stopka"/>
          <w:jc w:val="center"/>
        </w:pPr>
        <w:r>
          <w:fldChar w:fldCharType="begin"/>
        </w:r>
        <w:r>
          <w:instrText>PAGE   \* MERGEFORMAT</w:instrText>
        </w:r>
        <w:r>
          <w:fldChar w:fldCharType="separate"/>
        </w:r>
        <w:r w:rsidR="0057137C">
          <w:rPr>
            <w:noProof/>
          </w:rPr>
          <w:t>13</w:t>
        </w:r>
        <w:r>
          <w:rPr>
            <w:noProof/>
          </w:rPr>
          <w:fldChar w:fldCharType="end"/>
        </w:r>
      </w:p>
    </w:sdtContent>
  </w:sdt>
  <w:p w:rsidR="00436647" w:rsidRDefault="0043664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91269"/>
      <w:docPartObj>
        <w:docPartGallery w:val="Page Numbers (Bottom of Page)"/>
        <w:docPartUnique/>
      </w:docPartObj>
    </w:sdtPr>
    <w:sdtEndPr>
      <w:rPr>
        <w:rFonts w:asciiTheme="minorHAnsi" w:hAnsiTheme="minorHAnsi"/>
      </w:rPr>
    </w:sdtEndPr>
    <w:sdtContent>
      <w:p w:rsidR="00436647" w:rsidRPr="000E11D2" w:rsidRDefault="00602E29" w:rsidP="001B68E1">
        <w:pPr>
          <w:pStyle w:val="Stopka"/>
          <w:jc w:val="center"/>
          <w:rPr>
            <w:rFonts w:asciiTheme="minorHAnsi" w:hAnsiTheme="minorHAnsi"/>
          </w:rPr>
        </w:pPr>
        <w:r w:rsidRPr="000E11D2">
          <w:rPr>
            <w:rFonts w:asciiTheme="minorHAnsi" w:hAnsiTheme="minorHAnsi"/>
          </w:rPr>
          <w:fldChar w:fldCharType="begin"/>
        </w:r>
        <w:r w:rsidRPr="000E11D2">
          <w:rPr>
            <w:rFonts w:asciiTheme="minorHAnsi" w:hAnsiTheme="minorHAnsi"/>
          </w:rPr>
          <w:instrText>PAGE   \* MERGEFORMAT</w:instrText>
        </w:r>
        <w:r w:rsidRPr="000E11D2">
          <w:rPr>
            <w:rFonts w:asciiTheme="minorHAnsi" w:hAnsiTheme="minorHAnsi"/>
          </w:rPr>
          <w:fldChar w:fldCharType="separate"/>
        </w:r>
        <w:r w:rsidR="0057137C">
          <w:rPr>
            <w:rFonts w:asciiTheme="minorHAnsi" w:hAnsiTheme="minorHAnsi"/>
            <w:noProof/>
          </w:rPr>
          <w:t>1</w:t>
        </w:r>
        <w:r w:rsidRPr="000E11D2">
          <w:rPr>
            <w:rFonts w:asciiTheme="minorHAnsi" w:hAnsiTheme="minorHAnsi"/>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C2F" w:rsidRDefault="00D03C2F" w:rsidP="00851412">
      <w:r>
        <w:separator/>
      </w:r>
    </w:p>
  </w:footnote>
  <w:footnote w:type="continuationSeparator" w:id="0">
    <w:p w:rsidR="00D03C2F" w:rsidRDefault="00D03C2F" w:rsidP="008514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795" w:rsidRPr="0057137C" w:rsidRDefault="003E1795" w:rsidP="0057137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9E5"/>
    <w:multiLevelType w:val="hybridMultilevel"/>
    <w:tmpl w:val="8DD82B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0137DE"/>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7A2D25"/>
    <w:multiLevelType w:val="hybridMultilevel"/>
    <w:tmpl w:val="BE2642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C91B22"/>
    <w:multiLevelType w:val="hybridMultilevel"/>
    <w:tmpl w:val="0414D894"/>
    <w:lvl w:ilvl="0" w:tplc="3F249FEC">
      <w:start w:val="1"/>
      <w:numFmt w:val="bullet"/>
      <w:pStyle w:val="POPOpolewypunkt"/>
      <w:lvlText w:val="-"/>
      <w:lvlJc w:val="left"/>
      <w:pPr>
        <w:ind w:left="1211" w:hanging="360"/>
      </w:pPr>
      <w:rPr>
        <w:rFonts w:hint="default"/>
      </w:rPr>
    </w:lvl>
    <w:lvl w:ilvl="1" w:tplc="E6E45726">
      <w:start w:val="1"/>
      <w:numFmt w:val="bullet"/>
      <w:lvlText w:val="­"/>
      <w:lvlJc w:val="left"/>
      <w:pPr>
        <w:ind w:left="1797" w:hanging="360"/>
      </w:pPr>
      <w:rPr>
        <w:rFonts w:ascii="Courier New" w:hAnsi="Courier New" w:hint="default"/>
      </w:rPr>
    </w:lvl>
    <w:lvl w:ilvl="2" w:tplc="04150005">
      <w:start w:val="1"/>
      <w:numFmt w:val="bullet"/>
      <w:lvlText w:val=""/>
      <w:lvlJc w:val="left"/>
      <w:pPr>
        <w:ind w:left="2517" w:hanging="360"/>
      </w:pPr>
      <w:rPr>
        <w:rFonts w:ascii="Wingdings" w:hAnsi="Wingdings" w:hint="default"/>
      </w:rPr>
    </w:lvl>
    <w:lvl w:ilvl="3" w:tplc="04150001">
      <w:start w:val="1"/>
      <w:numFmt w:val="bullet"/>
      <w:lvlText w:val=""/>
      <w:lvlJc w:val="left"/>
      <w:pPr>
        <w:ind w:left="3237" w:hanging="360"/>
      </w:pPr>
      <w:rPr>
        <w:rFonts w:ascii="Symbol" w:hAnsi="Symbol" w:hint="default"/>
      </w:rPr>
    </w:lvl>
    <w:lvl w:ilvl="4" w:tplc="04150003">
      <w:start w:val="1"/>
      <w:numFmt w:val="bullet"/>
      <w:lvlText w:val="o"/>
      <w:lvlJc w:val="left"/>
      <w:pPr>
        <w:ind w:left="3957" w:hanging="360"/>
      </w:pPr>
      <w:rPr>
        <w:rFonts w:ascii="Courier New" w:hAnsi="Courier New" w:hint="default"/>
      </w:rPr>
    </w:lvl>
    <w:lvl w:ilvl="5" w:tplc="04150005">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
    <w:nsid w:val="0AC84169"/>
    <w:multiLevelType w:val="hybridMultilevel"/>
    <w:tmpl w:val="57862B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AF16D6B"/>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nsid w:val="0B3B10A3"/>
    <w:multiLevelType w:val="hybridMultilevel"/>
    <w:tmpl w:val="E334E42C"/>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00C3E08"/>
    <w:multiLevelType w:val="multilevel"/>
    <w:tmpl w:val="FDC29AA6"/>
    <w:lvl w:ilvl="0">
      <w:start w:val="1"/>
      <w:numFmt w:val="decimal"/>
      <w:lvlText w:val="%1)"/>
      <w:lvlJc w:val="left"/>
      <w:pPr>
        <w:ind w:left="360" w:hanging="360"/>
      </w:pPr>
      <w:rPr>
        <w:rFonts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1DE2279"/>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5520DB7"/>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nsid w:val="18A34D5F"/>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nsid w:val="18DD065E"/>
    <w:multiLevelType w:val="hybridMultilevel"/>
    <w:tmpl w:val="0448A4CE"/>
    <w:name w:val="dz_N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AF2702D"/>
    <w:multiLevelType w:val="hybridMultilevel"/>
    <w:tmpl w:val="B4DCEE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86F85"/>
    <w:multiLevelType w:val="hybridMultilevel"/>
    <w:tmpl w:val="558C62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A5121A7"/>
    <w:multiLevelType w:val="hybridMultilevel"/>
    <w:tmpl w:val="2DBE3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F2B2E20"/>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180276F"/>
    <w:multiLevelType w:val="multilevel"/>
    <w:tmpl w:val="E4B80978"/>
    <w:name w:val="dz_N"/>
    <w:lvl w:ilvl="0">
      <w:start w:val="1"/>
      <w:numFmt w:val="bullet"/>
      <w:pStyle w:val="POPOpolepopdunkt"/>
      <w:lvlText w:val=""/>
      <w:lvlJc w:val="left"/>
      <w:pPr>
        <w:ind w:left="360" w:hanging="360"/>
      </w:pPr>
      <w:rPr>
        <w:rFonts w:ascii="Symbol" w:hAnsi="Symbol" w:hint="default"/>
      </w:rPr>
    </w:lvl>
    <w:lvl w:ilvl="1">
      <w:start w:val="1"/>
      <w:numFmt w:val="decimal"/>
      <w:lvlText w:val="%1.%2."/>
      <w:lvlJc w:val="left"/>
      <w:pPr>
        <w:ind w:left="411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519429A"/>
    <w:multiLevelType w:val="hybridMultilevel"/>
    <w:tmpl w:val="AD72A4FC"/>
    <w:name w:val="dz_N322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300D4C"/>
    <w:multiLevelType w:val="multilevel"/>
    <w:tmpl w:val="A5EE0496"/>
    <w:lvl w:ilvl="0">
      <w:start w:val="1"/>
      <w:numFmt w:val="bullet"/>
      <w:lvlText w:val=""/>
      <w:lvlJc w:val="left"/>
      <w:pPr>
        <w:ind w:left="360" w:hanging="360"/>
      </w:pPr>
      <w:rPr>
        <w:rFonts w:ascii="Symbol" w:hAnsi="Symbol" w:hint="default"/>
      </w:rPr>
    </w:lvl>
    <w:lvl w:ilvl="1">
      <w:start w:val="1"/>
      <w:numFmt w:val="bullet"/>
      <w:lvlText w:val=""/>
      <w:lvlJc w:val="left"/>
      <w:pPr>
        <w:ind w:left="4118" w:hanging="432"/>
      </w:pPr>
      <w:rPr>
        <w:rFonts w:ascii="Symbol" w:hAnsi="Symbol"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661602B"/>
    <w:multiLevelType w:val="multilevel"/>
    <w:tmpl w:val="CA2EE9F4"/>
    <w:lvl w:ilvl="0">
      <w:start w:val="1"/>
      <w:numFmt w:val="decimal"/>
      <w:pStyle w:val="POPOpolenagl1"/>
      <w:lvlText w:val="%1."/>
      <w:lvlJc w:val="left"/>
      <w:pPr>
        <w:ind w:left="786" w:hanging="360"/>
      </w:pPr>
      <w:rPr>
        <w:rFonts w:hint="default"/>
      </w:rPr>
    </w:lvl>
    <w:lvl w:ilvl="1">
      <w:start w:val="1"/>
      <w:numFmt w:val="decimal"/>
      <w:pStyle w:val="POPOpolenagl2"/>
      <w:isLgl/>
      <w:lvlText w:val="%1.%2."/>
      <w:lvlJc w:val="left"/>
      <w:pPr>
        <w:ind w:left="1430" w:hanging="720"/>
      </w:pPr>
      <w:rPr>
        <w:rFonts w:hint="default"/>
      </w:rPr>
    </w:lvl>
    <w:lvl w:ilvl="2">
      <w:start w:val="1"/>
      <w:numFmt w:val="decimal"/>
      <w:pStyle w:val="POPOpolenagl3"/>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20">
    <w:nsid w:val="3CF25871"/>
    <w:multiLevelType w:val="hybridMultilevel"/>
    <w:tmpl w:val="779276F8"/>
    <w:lvl w:ilvl="0" w:tplc="956031A2">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3D4531A2"/>
    <w:multiLevelType w:val="hybridMultilevel"/>
    <w:tmpl w:val="88220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841545"/>
    <w:multiLevelType w:val="hybridMultilevel"/>
    <w:tmpl w:val="6ED430C0"/>
    <w:lvl w:ilvl="0" w:tplc="B6043766">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7E1388C"/>
    <w:multiLevelType w:val="hybridMultilevel"/>
    <w:tmpl w:val="FE442F74"/>
    <w:name w:val="dz_N32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970549"/>
    <w:multiLevelType w:val="hybridMultilevel"/>
    <w:tmpl w:val="E99C9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8D378E0"/>
    <w:multiLevelType w:val="multilevel"/>
    <w:tmpl w:val="8B687A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9C131AF"/>
    <w:multiLevelType w:val="hybridMultilevel"/>
    <w:tmpl w:val="888612B2"/>
    <w:lvl w:ilvl="0" w:tplc="BDAC0EF0">
      <w:start w:val="1"/>
      <w:numFmt w:val="decimal"/>
      <w:lvlText w:val="%1)"/>
      <w:lvlJc w:val="left"/>
      <w:pPr>
        <w:ind w:left="720" w:hanging="360"/>
      </w:pPr>
      <w:rPr>
        <w:rFonts w:hint="default"/>
        <w:b w:val="0"/>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ACB161C"/>
    <w:multiLevelType w:val="hybridMultilevel"/>
    <w:tmpl w:val="4EE0624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nsid w:val="4B1E77F8"/>
    <w:multiLevelType w:val="hybridMultilevel"/>
    <w:tmpl w:val="5B6C9F36"/>
    <w:lvl w:ilvl="0" w:tplc="04150013">
      <w:start w:val="1"/>
      <w:numFmt w:val="upperRoman"/>
      <w:lvlText w:val="%1."/>
      <w:lvlJc w:val="righ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ED101A"/>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DB2842"/>
    <w:multiLevelType w:val="hybridMultilevel"/>
    <w:tmpl w:val="B00C49D2"/>
    <w:lvl w:ilvl="0" w:tplc="61D6BB84">
      <w:start w:val="1"/>
      <w:numFmt w:val="bullet"/>
      <w:lvlText w:val="-"/>
      <w:lvlJc w:val="left"/>
      <w:pPr>
        <w:ind w:left="1583" w:hanging="360"/>
      </w:pPr>
      <w:rPr>
        <w:rFonts w:ascii="Courier New" w:hAnsi="Courier New" w:hint="default"/>
      </w:rPr>
    </w:lvl>
    <w:lvl w:ilvl="1" w:tplc="04150003" w:tentative="1">
      <w:start w:val="1"/>
      <w:numFmt w:val="bullet"/>
      <w:lvlText w:val="o"/>
      <w:lvlJc w:val="left"/>
      <w:pPr>
        <w:ind w:left="2303" w:hanging="360"/>
      </w:pPr>
      <w:rPr>
        <w:rFonts w:ascii="Courier New" w:hAnsi="Courier New" w:cs="Courier New" w:hint="default"/>
      </w:rPr>
    </w:lvl>
    <w:lvl w:ilvl="2" w:tplc="04150005" w:tentative="1">
      <w:start w:val="1"/>
      <w:numFmt w:val="bullet"/>
      <w:lvlText w:val=""/>
      <w:lvlJc w:val="left"/>
      <w:pPr>
        <w:ind w:left="3023" w:hanging="360"/>
      </w:pPr>
      <w:rPr>
        <w:rFonts w:ascii="Wingdings" w:hAnsi="Wingdings" w:hint="default"/>
      </w:rPr>
    </w:lvl>
    <w:lvl w:ilvl="3" w:tplc="04150001" w:tentative="1">
      <w:start w:val="1"/>
      <w:numFmt w:val="bullet"/>
      <w:lvlText w:val=""/>
      <w:lvlJc w:val="left"/>
      <w:pPr>
        <w:ind w:left="3743" w:hanging="360"/>
      </w:pPr>
      <w:rPr>
        <w:rFonts w:ascii="Symbol" w:hAnsi="Symbol" w:hint="default"/>
      </w:rPr>
    </w:lvl>
    <w:lvl w:ilvl="4" w:tplc="04150003" w:tentative="1">
      <w:start w:val="1"/>
      <w:numFmt w:val="bullet"/>
      <w:lvlText w:val="o"/>
      <w:lvlJc w:val="left"/>
      <w:pPr>
        <w:ind w:left="4463" w:hanging="360"/>
      </w:pPr>
      <w:rPr>
        <w:rFonts w:ascii="Courier New" w:hAnsi="Courier New" w:cs="Courier New" w:hint="default"/>
      </w:rPr>
    </w:lvl>
    <w:lvl w:ilvl="5" w:tplc="04150005" w:tentative="1">
      <w:start w:val="1"/>
      <w:numFmt w:val="bullet"/>
      <w:lvlText w:val=""/>
      <w:lvlJc w:val="left"/>
      <w:pPr>
        <w:ind w:left="5183" w:hanging="360"/>
      </w:pPr>
      <w:rPr>
        <w:rFonts w:ascii="Wingdings" w:hAnsi="Wingdings" w:hint="default"/>
      </w:rPr>
    </w:lvl>
    <w:lvl w:ilvl="6" w:tplc="04150001" w:tentative="1">
      <w:start w:val="1"/>
      <w:numFmt w:val="bullet"/>
      <w:lvlText w:val=""/>
      <w:lvlJc w:val="left"/>
      <w:pPr>
        <w:ind w:left="5903" w:hanging="360"/>
      </w:pPr>
      <w:rPr>
        <w:rFonts w:ascii="Symbol" w:hAnsi="Symbol" w:hint="default"/>
      </w:rPr>
    </w:lvl>
    <w:lvl w:ilvl="7" w:tplc="04150003" w:tentative="1">
      <w:start w:val="1"/>
      <w:numFmt w:val="bullet"/>
      <w:lvlText w:val="o"/>
      <w:lvlJc w:val="left"/>
      <w:pPr>
        <w:ind w:left="6623" w:hanging="360"/>
      </w:pPr>
      <w:rPr>
        <w:rFonts w:ascii="Courier New" w:hAnsi="Courier New" w:cs="Courier New" w:hint="default"/>
      </w:rPr>
    </w:lvl>
    <w:lvl w:ilvl="8" w:tplc="04150005" w:tentative="1">
      <w:start w:val="1"/>
      <w:numFmt w:val="bullet"/>
      <w:lvlText w:val=""/>
      <w:lvlJc w:val="left"/>
      <w:pPr>
        <w:ind w:left="7343" w:hanging="360"/>
      </w:pPr>
      <w:rPr>
        <w:rFonts w:ascii="Wingdings" w:hAnsi="Wingdings" w:hint="default"/>
      </w:rPr>
    </w:lvl>
  </w:abstractNum>
  <w:abstractNum w:abstractNumId="31">
    <w:nsid w:val="4DAF05C5"/>
    <w:multiLevelType w:val="hybridMultilevel"/>
    <w:tmpl w:val="128CC9C0"/>
    <w:lvl w:ilvl="0" w:tplc="D41CBF0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4F9A0A51"/>
    <w:multiLevelType w:val="singleLevel"/>
    <w:tmpl w:val="E35CD54E"/>
    <w:styleLink w:val="magda11"/>
    <w:lvl w:ilvl="0">
      <w:start w:val="1"/>
      <w:numFmt w:val="bullet"/>
      <w:lvlText w:val=""/>
      <w:lvlJc w:val="left"/>
      <w:pPr>
        <w:tabs>
          <w:tab w:val="num" w:pos="360"/>
        </w:tabs>
        <w:ind w:left="360" w:hanging="360"/>
      </w:pPr>
      <w:rPr>
        <w:rFonts w:ascii="Symbol" w:hAnsi="Symbol" w:hint="default"/>
      </w:rPr>
    </w:lvl>
  </w:abstractNum>
  <w:abstractNum w:abstractNumId="33">
    <w:nsid w:val="53AC2309"/>
    <w:multiLevelType w:val="hybridMultilevel"/>
    <w:tmpl w:val="893AE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4C55EDC"/>
    <w:multiLevelType w:val="hybridMultilevel"/>
    <w:tmpl w:val="685AA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606696D"/>
    <w:multiLevelType w:val="hybridMultilevel"/>
    <w:tmpl w:val="A24020E8"/>
    <w:lvl w:ilvl="0" w:tplc="61D6BB84">
      <w:start w:val="1"/>
      <w:numFmt w:val="bullet"/>
      <w:lvlText w:val="-"/>
      <w:lvlJc w:val="left"/>
      <w:pPr>
        <w:ind w:left="863" w:hanging="360"/>
      </w:pPr>
      <w:rPr>
        <w:rFonts w:ascii="Courier New" w:hAnsi="Courier New"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36">
    <w:nsid w:val="642D60D9"/>
    <w:multiLevelType w:val="hybridMultilevel"/>
    <w:tmpl w:val="6D84E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6A76625"/>
    <w:multiLevelType w:val="multilevel"/>
    <w:tmpl w:val="70EED43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nsid w:val="6DCF5C7C"/>
    <w:multiLevelType w:val="multilevel"/>
    <w:tmpl w:val="5B1256A0"/>
    <w:styleLink w:val="magda1"/>
    <w:lvl w:ilvl="0">
      <w:start w:val="1"/>
      <w:numFmt w:val="lowerLetter"/>
      <w:lvlText w:val="%1)"/>
      <w:lvlJc w:val="left"/>
      <w:pPr>
        <w:ind w:left="1080" w:hanging="360"/>
      </w:pPr>
      <w:rPr>
        <w:rFonts w:cs="Times New Roman" w:hint="default"/>
      </w:rPr>
    </w:lvl>
    <w:lvl w:ilvl="1">
      <w:start w:val="1"/>
      <w:numFmt w:val="bullet"/>
      <w:lvlText w:val=""/>
      <w:lvlJc w:val="left"/>
      <w:pPr>
        <w:ind w:left="1440" w:hanging="360"/>
      </w:pPr>
      <w:rPr>
        <w:rFonts w:ascii="Symbol" w:hAnsi="Symbol" w:hint="default"/>
        <w:color w:val="auto"/>
      </w:rPr>
    </w:lvl>
    <w:lvl w:ilvl="2">
      <w:start w:val="1"/>
      <w:numFmt w:val="none"/>
      <w:lvlText w:val="%3"/>
      <w:lvlJc w:val="left"/>
      <w:pPr>
        <w:ind w:left="1134"/>
      </w:pPr>
      <w:rPr>
        <w:rFonts w:ascii="Arial" w:hAnsi="Arial" w:cs="Times New Roman" w:hint="default"/>
        <w:color w:val="auto"/>
        <w:sz w:val="22"/>
      </w:rPr>
    </w:lvl>
    <w:lvl w:ilvl="3">
      <w:start w:val="1"/>
      <w:numFmt w:val="bullet"/>
      <w:lvlText w:val=""/>
      <w:lvlJc w:val="left"/>
      <w:pPr>
        <w:ind w:left="2160" w:hanging="360"/>
      </w:pPr>
      <w:rPr>
        <w:rFonts w:ascii="Symbol" w:hAnsi="Symbol" w:hint="default"/>
        <w:color w:val="auto"/>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9">
    <w:nsid w:val="70B51FFF"/>
    <w:multiLevelType w:val="hybridMultilevel"/>
    <w:tmpl w:val="8154DA06"/>
    <w:lvl w:ilvl="0" w:tplc="04150001">
      <w:start w:val="1"/>
      <w:numFmt w:val="bullet"/>
      <w:lvlText w:val=""/>
      <w:lvlJc w:val="left"/>
      <w:pPr>
        <w:ind w:left="863" w:hanging="360"/>
      </w:pPr>
      <w:rPr>
        <w:rFonts w:ascii="Symbol" w:hAnsi="Symbol" w:hint="default"/>
      </w:rPr>
    </w:lvl>
    <w:lvl w:ilvl="1" w:tplc="04150003" w:tentative="1">
      <w:start w:val="1"/>
      <w:numFmt w:val="bullet"/>
      <w:lvlText w:val="o"/>
      <w:lvlJc w:val="left"/>
      <w:pPr>
        <w:ind w:left="1583" w:hanging="360"/>
      </w:pPr>
      <w:rPr>
        <w:rFonts w:ascii="Courier New" w:hAnsi="Courier New" w:cs="Courier New" w:hint="default"/>
      </w:rPr>
    </w:lvl>
    <w:lvl w:ilvl="2" w:tplc="04150005" w:tentative="1">
      <w:start w:val="1"/>
      <w:numFmt w:val="bullet"/>
      <w:lvlText w:val=""/>
      <w:lvlJc w:val="left"/>
      <w:pPr>
        <w:ind w:left="2303" w:hanging="360"/>
      </w:pPr>
      <w:rPr>
        <w:rFonts w:ascii="Wingdings" w:hAnsi="Wingdings" w:hint="default"/>
      </w:rPr>
    </w:lvl>
    <w:lvl w:ilvl="3" w:tplc="04150001" w:tentative="1">
      <w:start w:val="1"/>
      <w:numFmt w:val="bullet"/>
      <w:lvlText w:val=""/>
      <w:lvlJc w:val="left"/>
      <w:pPr>
        <w:ind w:left="3023" w:hanging="360"/>
      </w:pPr>
      <w:rPr>
        <w:rFonts w:ascii="Symbol" w:hAnsi="Symbol" w:hint="default"/>
      </w:rPr>
    </w:lvl>
    <w:lvl w:ilvl="4" w:tplc="04150003" w:tentative="1">
      <w:start w:val="1"/>
      <w:numFmt w:val="bullet"/>
      <w:lvlText w:val="o"/>
      <w:lvlJc w:val="left"/>
      <w:pPr>
        <w:ind w:left="3743" w:hanging="360"/>
      </w:pPr>
      <w:rPr>
        <w:rFonts w:ascii="Courier New" w:hAnsi="Courier New" w:cs="Courier New" w:hint="default"/>
      </w:rPr>
    </w:lvl>
    <w:lvl w:ilvl="5" w:tplc="04150005" w:tentative="1">
      <w:start w:val="1"/>
      <w:numFmt w:val="bullet"/>
      <w:lvlText w:val=""/>
      <w:lvlJc w:val="left"/>
      <w:pPr>
        <w:ind w:left="4463" w:hanging="360"/>
      </w:pPr>
      <w:rPr>
        <w:rFonts w:ascii="Wingdings" w:hAnsi="Wingdings" w:hint="default"/>
      </w:rPr>
    </w:lvl>
    <w:lvl w:ilvl="6" w:tplc="04150001" w:tentative="1">
      <w:start w:val="1"/>
      <w:numFmt w:val="bullet"/>
      <w:lvlText w:val=""/>
      <w:lvlJc w:val="left"/>
      <w:pPr>
        <w:ind w:left="5183" w:hanging="360"/>
      </w:pPr>
      <w:rPr>
        <w:rFonts w:ascii="Symbol" w:hAnsi="Symbol" w:hint="default"/>
      </w:rPr>
    </w:lvl>
    <w:lvl w:ilvl="7" w:tplc="04150003" w:tentative="1">
      <w:start w:val="1"/>
      <w:numFmt w:val="bullet"/>
      <w:lvlText w:val="o"/>
      <w:lvlJc w:val="left"/>
      <w:pPr>
        <w:ind w:left="5903" w:hanging="360"/>
      </w:pPr>
      <w:rPr>
        <w:rFonts w:ascii="Courier New" w:hAnsi="Courier New" w:cs="Courier New" w:hint="default"/>
      </w:rPr>
    </w:lvl>
    <w:lvl w:ilvl="8" w:tplc="04150005" w:tentative="1">
      <w:start w:val="1"/>
      <w:numFmt w:val="bullet"/>
      <w:lvlText w:val=""/>
      <w:lvlJc w:val="left"/>
      <w:pPr>
        <w:ind w:left="6623" w:hanging="360"/>
      </w:pPr>
      <w:rPr>
        <w:rFonts w:ascii="Wingdings" w:hAnsi="Wingdings" w:hint="default"/>
      </w:rPr>
    </w:lvl>
  </w:abstractNum>
  <w:abstractNum w:abstractNumId="40">
    <w:nsid w:val="71F22CEA"/>
    <w:multiLevelType w:val="multilevel"/>
    <w:tmpl w:val="0415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1">
    <w:nsid w:val="794172C8"/>
    <w:multiLevelType w:val="hybridMultilevel"/>
    <w:tmpl w:val="69123C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A3E6041"/>
    <w:multiLevelType w:val="hybridMultilevel"/>
    <w:tmpl w:val="DB76F72C"/>
    <w:name w:val="dz_N3"/>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DC26093"/>
    <w:multiLevelType w:val="hybridMultilevel"/>
    <w:tmpl w:val="B69273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7"/>
  </w:num>
  <w:num w:numId="3">
    <w:abstractNumId w:val="10"/>
  </w:num>
  <w:num w:numId="4">
    <w:abstractNumId w:val="5"/>
  </w:num>
  <w:num w:numId="5">
    <w:abstractNumId w:val="4"/>
  </w:num>
  <w:num w:numId="6">
    <w:abstractNumId w:val="41"/>
  </w:num>
  <w:num w:numId="7">
    <w:abstractNumId w:val="14"/>
  </w:num>
  <w:num w:numId="8">
    <w:abstractNumId w:val="21"/>
  </w:num>
  <w:num w:numId="9">
    <w:abstractNumId w:val="13"/>
  </w:num>
  <w:num w:numId="10">
    <w:abstractNumId w:val="39"/>
  </w:num>
  <w:num w:numId="11">
    <w:abstractNumId w:val="35"/>
  </w:num>
  <w:num w:numId="12">
    <w:abstractNumId w:val="30"/>
  </w:num>
  <w:num w:numId="13">
    <w:abstractNumId w:val="16"/>
  </w:num>
  <w:num w:numId="14">
    <w:abstractNumId w:val="19"/>
  </w:num>
  <w:num w:numId="15">
    <w:abstractNumId w:val="3"/>
  </w:num>
  <w:num w:numId="16">
    <w:abstractNumId w:val="28"/>
  </w:num>
  <w:num w:numId="17">
    <w:abstractNumId w:val="32"/>
  </w:num>
  <w:num w:numId="18">
    <w:abstractNumId w:val="40"/>
  </w:num>
  <w:num w:numId="19">
    <w:abstractNumId w:val="38"/>
  </w:num>
  <w:num w:numId="20">
    <w:abstractNumId w:val="25"/>
  </w:num>
  <w:num w:numId="21">
    <w:abstractNumId w:val="42"/>
  </w:num>
  <w:num w:numId="22">
    <w:abstractNumId w:val="31"/>
  </w:num>
  <w:num w:numId="23">
    <w:abstractNumId w:val="11"/>
  </w:num>
  <w:num w:numId="24">
    <w:abstractNumId w:val="17"/>
  </w:num>
  <w:num w:numId="25">
    <w:abstractNumId w:val="23"/>
  </w:num>
  <w:num w:numId="26">
    <w:abstractNumId w:val="12"/>
  </w:num>
  <w:num w:numId="27">
    <w:abstractNumId w:val="43"/>
  </w:num>
  <w:num w:numId="28">
    <w:abstractNumId w:val="0"/>
  </w:num>
  <w:num w:numId="29">
    <w:abstractNumId w:val="2"/>
  </w:num>
  <w:num w:numId="30">
    <w:abstractNumId w:val="36"/>
  </w:num>
  <w:num w:numId="31">
    <w:abstractNumId w:val="24"/>
  </w:num>
  <w:num w:numId="32">
    <w:abstractNumId w:val="7"/>
  </w:num>
  <w:num w:numId="33">
    <w:abstractNumId w:val="27"/>
  </w:num>
  <w:num w:numId="34">
    <w:abstractNumId w:val="33"/>
  </w:num>
  <w:num w:numId="35">
    <w:abstractNumId w:val="15"/>
  </w:num>
  <w:num w:numId="36">
    <w:abstractNumId w:val="1"/>
  </w:num>
  <w:num w:numId="37">
    <w:abstractNumId w:val="22"/>
  </w:num>
  <w:num w:numId="38">
    <w:abstractNumId w:val="26"/>
  </w:num>
  <w:num w:numId="39">
    <w:abstractNumId w:val="6"/>
  </w:num>
  <w:num w:numId="40">
    <w:abstractNumId w:val="20"/>
  </w:num>
  <w:num w:numId="41">
    <w:abstractNumId w:val="18"/>
  </w:num>
  <w:num w:numId="42">
    <w:abstractNumId w:val="19"/>
  </w:num>
  <w:num w:numId="43">
    <w:abstractNumId w:val="19"/>
  </w:num>
  <w:num w:numId="44">
    <w:abstractNumId w:val="19"/>
  </w:num>
  <w:num w:numId="45">
    <w:abstractNumId w:val="34"/>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A4"/>
    <w:rsid w:val="00007242"/>
    <w:rsid w:val="000073CA"/>
    <w:rsid w:val="000111BF"/>
    <w:rsid w:val="00012D26"/>
    <w:rsid w:val="00016753"/>
    <w:rsid w:val="00016B44"/>
    <w:rsid w:val="00017291"/>
    <w:rsid w:val="00017D90"/>
    <w:rsid w:val="0002290B"/>
    <w:rsid w:val="0002497E"/>
    <w:rsid w:val="00027368"/>
    <w:rsid w:val="00031B71"/>
    <w:rsid w:val="00034DF0"/>
    <w:rsid w:val="00040897"/>
    <w:rsid w:val="00043CFF"/>
    <w:rsid w:val="00044C25"/>
    <w:rsid w:val="00046B01"/>
    <w:rsid w:val="00052BF5"/>
    <w:rsid w:val="000602A8"/>
    <w:rsid w:val="000619E2"/>
    <w:rsid w:val="000735AE"/>
    <w:rsid w:val="0007403C"/>
    <w:rsid w:val="000844B3"/>
    <w:rsid w:val="00085996"/>
    <w:rsid w:val="0009117B"/>
    <w:rsid w:val="000916EF"/>
    <w:rsid w:val="00094A05"/>
    <w:rsid w:val="000B739F"/>
    <w:rsid w:val="000C065E"/>
    <w:rsid w:val="000C0B8E"/>
    <w:rsid w:val="000C2172"/>
    <w:rsid w:val="000C2B8E"/>
    <w:rsid w:val="000C4BA6"/>
    <w:rsid w:val="000C5A3F"/>
    <w:rsid w:val="000D0013"/>
    <w:rsid w:val="000D2BE4"/>
    <w:rsid w:val="000D44AD"/>
    <w:rsid w:val="000D533B"/>
    <w:rsid w:val="000D749C"/>
    <w:rsid w:val="000D7F5A"/>
    <w:rsid w:val="000E11D2"/>
    <w:rsid w:val="000E1206"/>
    <w:rsid w:val="000E15D8"/>
    <w:rsid w:val="000E5946"/>
    <w:rsid w:val="000E6026"/>
    <w:rsid w:val="000F6954"/>
    <w:rsid w:val="00102483"/>
    <w:rsid w:val="00103A54"/>
    <w:rsid w:val="00104E66"/>
    <w:rsid w:val="00107B5F"/>
    <w:rsid w:val="0011027A"/>
    <w:rsid w:val="00114161"/>
    <w:rsid w:val="0011612E"/>
    <w:rsid w:val="00123AEA"/>
    <w:rsid w:val="00125BAC"/>
    <w:rsid w:val="00126BB6"/>
    <w:rsid w:val="00127EB1"/>
    <w:rsid w:val="00133045"/>
    <w:rsid w:val="00133C27"/>
    <w:rsid w:val="00137028"/>
    <w:rsid w:val="00141BA5"/>
    <w:rsid w:val="001431E1"/>
    <w:rsid w:val="001442B0"/>
    <w:rsid w:val="0014491D"/>
    <w:rsid w:val="0015248C"/>
    <w:rsid w:val="00153792"/>
    <w:rsid w:val="001569BE"/>
    <w:rsid w:val="00164FED"/>
    <w:rsid w:val="00171EFD"/>
    <w:rsid w:val="00173E3F"/>
    <w:rsid w:val="00185276"/>
    <w:rsid w:val="00190FF6"/>
    <w:rsid w:val="00195408"/>
    <w:rsid w:val="001A7B0E"/>
    <w:rsid w:val="001B37E3"/>
    <w:rsid w:val="001B4A88"/>
    <w:rsid w:val="001B543B"/>
    <w:rsid w:val="001B68E1"/>
    <w:rsid w:val="001C23C2"/>
    <w:rsid w:val="001C4F17"/>
    <w:rsid w:val="001C5077"/>
    <w:rsid w:val="001C6EDC"/>
    <w:rsid w:val="001D36D5"/>
    <w:rsid w:val="001D67FA"/>
    <w:rsid w:val="001E1499"/>
    <w:rsid w:val="001E2708"/>
    <w:rsid w:val="001E4362"/>
    <w:rsid w:val="001E6E2B"/>
    <w:rsid w:val="001F2C39"/>
    <w:rsid w:val="001F3596"/>
    <w:rsid w:val="001F7A71"/>
    <w:rsid w:val="002013CD"/>
    <w:rsid w:val="00201618"/>
    <w:rsid w:val="00201E52"/>
    <w:rsid w:val="002077E2"/>
    <w:rsid w:val="00207AB3"/>
    <w:rsid w:val="00211D63"/>
    <w:rsid w:val="00214FA0"/>
    <w:rsid w:val="0021625E"/>
    <w:rsid w:val="0022012E"/>
    <w:rsid w:val="00220E97"/>
    <w:rsid w:val="002215C8"/>
    <w:rsid w:val="002217A4"/>
    <w:rsid w:val="002233F3"/>
    <w:rsid w:val="00223A9D"/>
    <w:rsid w:val="00223B03"/>
    <w:rsid w:val="0023065E"/>
    <w:rsid w:val="00230CE1"/>
    <w:rsid w:val="00240397"/>
    <w:rsid w:val="002407CA"/>
    <w:rsid w:val="0024098B"/>
    <w:rsid w:val="00244B33"/>
    <w:rsid w:val="00255358"/>
    <w:rsid w:val="002559DB"/>
    <w:rsid w:val="00255D5B"/>
    <w:rsid w:val="0025684F"/>
    <w:rsid w:val="00257EC2"/>
    <w:rsid w:val="00257F13"/>
    <w:rsid w:val="00260125"/>
    <w:rsid w:val="002621F0"/>
    <w:rsid w:val="0026468F"/>
    <w:rsid w:val="00264CEB"/>
    <w:rsid w:val="00271E7E"/>
    <w:rsid w:val="00276502"/>
    <w:rsid w:val="002766F0"/>
    <w:rsid w:val="002774E2"/>
    <w:rsid w:val="00280042"/>
    <w:rsid w:val="002819F2"/>
    <w:rsid w:val="002841B0"/>
    <w:rsid w:val="00286F39"/>
    <w:rsid w:val="00291DC2"/>
    <w:rsid w:val="002937BE"/>
    <w:rsid w:val="002A1DAF"/>
    <w:rsid w:val="002A5BCF"/>
    <w:rsid w:val="002A6C22"/>
    <w:rsid w:val="002A6F0A"/>
    <w:rsid w:val="002A77B3"/>
    <w:rsid w:val="002B0569"/>
    <w:rsid w:val="002B07C0"/>
    <w:rsid w:val="002B5166"/>
    <w:rsid w:val="002B6388"/>
    <w:rsid w:val="002C3D42"/>
    <w:rsid w:val="002C4559"/>
    <w:rsid w:val="002C72FD"/>
    <w:rsid w:val="002D1868"/>
    <w:rsid w:val="002D352F"/>
    <w:rsid w:val="002D45B3"/>
    <w:rsid w:val="002D5A8B"/>
    <w:rsid w:val="002E1ACC"/>
    <w:rsid w:val="002E39C9"/>
    <w:rsid w:val="002E5CB1"/>
    <w:rsid w:val="002F15D0"/>
    <w:rsid w:val="002F6403"/>
    <w:rsid w:val="002F7B4E"/>
    <w:rsid w:val="00302AE1"/>
    <w:rsid w:val="0032028E"/>
    <w:rsid w:val="0032066E"/>
    <w:rsid w:val="00320F4A"/>
    <w:rsid w:val="00321571"/>
    <w:rsid w:val="0032382D"/>
    <w:rsid w:val="0032492A"/>
    <w:rsid w:val="00333D27"/>
    <w:rsid w:val="003344FF"/>
    <w:rsid w:val="00335E7A"/>
    <w:rsid w:val="00340448"/>
    <w:rsid w:val="00342C6B"/>
    <w:rsid w:val="00344A70"/>
    <w:rsid w:val="0035206B"/>
    <w:rsid w:val="0035429E"/>
    <w:rsid w:val="00356C87"/>
    <w:rsid w:val="00357D14"/>
    <w:rsid w:val="00363F82"/>
    <w:rsid w:val="00364339"/>
    <w:rsid w:val="00365EB2"/>
    <w:rsid w:val="00370767"/>
    <w:rsid w:val="0038188F"/>
    <w:rsid w:val="003A0EB2"/>
    <w:rsid w:val="003A5B7F"/>
    <w:rsid w:val="003B014C"/>
    <w:rsid w:val="003B3218"/>
    <w:rsid w:val="003B66C2"/>
    <w:rsid w:val="003C06BB"/>
    <w:rsid w:val="003C56B3"/>
    <w:rsid w:val="003D3238"/>
    <w:rsid w:val="003D7E47"/>
    <w:rsid w:val="003E1795"/>
    <w:rsid w:val="003E1B98"/>
    <w:rsid w:val="003E220A"/>
    <w:rsid w:val="003E3D04"/>
    <w:rsid w:val="003E72A4"/>
    <w:rsid w:val="003F178C"/>
    <w:rsid w:val="003F1D40"/>
    <w:rsid w:val="003F566A"/>
    <w:rsid w:val="004026C7"/>
    <w:rsid w:val="00403283"/>
    <w:rsid w:val="0040584F"/>
    <w:rsid w:val="00405B3E"/>
    <w:rsid w:val="00411A58"/>
    <w:rsid w:val="00415A75"/>
    <w:rsid w:val="00416D07"/>
    <w:rsid w:val="00417101"/>
    <w:rsid w:val="00417EE8"/>
    <w:rsid w:val="00420752"/>
    <w:rsid w:val="00420E5E"/>
    <w:rsid w:val="00426525"/>
    <w:rsid w:val="004315A6"/>
    <w:rsid w:val="00431A7B"/>
    <w:rsid w:val="0043222E"/>
    <w:rsid w:val="00432D85"/>
    <w:rsid w:val="00434362"/>
    <w:rsid w:val="00434EB0"/>
    <w:rsid w:val="00435BA3"/>
    <w:rsid w:val="00436647"/>
    <w:rsid w:val="00437E1B"/>
    <w:rsid w:val="00441607"/>
    <w:rsid w:val="00442D75"/>
    <w:rsid w:val="00450366"/>
    <w:rsid w:val="00451C31"/>
    <w:rsid w:val="004546B9"/>
    <w:rsid w:val="00455983"/>
    <w:rsid w:val="004607F6"/>
    <w:rsid w:val="00474DEC"/>
    <w:rsid w:val="00476BBD"/>
    <w:rsid w:val="00484CF6"/>
    <w:rsid w:val="00487D7B"/>
    <w:rsid w:val="004901E5"/>
    <w:rsid w:val="00491993"/>
    <w:rsid w:val="004924BB"/>
    <w:rsid w:val="00494D2C"/>
    <w:rsid w:val="00494F59"/>
    <w:rsid w:val="004973DB"/>
    <w:rsid w:val="004B062F"/>
    <w:rsid w:val="004B1B70"/>
    <w:rsid w:val="004B2586"/>
    <w:rsid w:val="004B436D"/>
    <w:rsid w:val="004B4967"/>
    <w:rsid w:val="004C03DD"/>
    <w:rsid w:val="004C238F"/>
    <w:rsid w:val="004C5453"/>
    <w:rsid w:val="004D0AE5"/>
    <w:rsid w:val="004D0D3C"/>
    <w:rsid w:val="004D31D5"/>
    <w:rsid w:val="004E0272"/>
    <w:rsid w:val="004E52F1"/>
    <w:rsid w:val="004E65BB"/>
    <w:rsid w:val="004E7E63"/>
    <w:rsid w:val="004F058B"/>
    <w:rsid w:val="004F0E35"/>
    <w:rsid w:val="004F2400"/>
    <w:rsid w:val="004F2F76"/>
    <w:rsid w:val="004F4131"/>
    <w:rsid w:val="004F6A36"/>
    <w:rsid w:val="005034B5"/>
    <w:rsid w:val="005039DF"/>
    <w:rsid w:val="0050412B"/>
    <w:rsid w:val="00512318"/>
    <w:rsid w:val="005126C7"/>
    <w:rsid w:val="00524541"/>
    <w:rsid w:val="00531579"/>
    <w:rsid w:val="00531ABC"/>
    <w:rsid w:val="00536F66"/>
    <w:rsid w:val="005405CF"/>
    <w:rsid w:val="00546A10"/>
    <w:rsid w:val="00550036"/>
    <w:rsid w:val="005531B5"/>
    <w:rsid w:val="00553B0A"/>
    <w:rsid w:val="00556F7D"/>
    <w:rsid w:val="00560265"/>
    <w:rsid w:val="00563084"/>
    <w:rsid w:val="00565AE9"/>
    <w:rsid w:val="005662AD"/>
    <w:rsid w:val="00570129"/>
    <w:rsid w:val="005706FA"/>
    <w:rsid w:val="00570F54"/>
    <w:rsid w:val="0057137C"/>
    <w:rsid w:val="00574CBA"/>
    <w:rsid w:val="005766A4"/>
    <w:rsid w:val="00580401"/>
    <w:rsid w:val="00583B64"/>
    <w:rsid w:val="00585D8E"/>
    <w:rsid w:val="00592A07"/>
    <w:rsid w:val="005946DE"/>
    <w:rsid w:val="00595508"/>
    <w:rsid w:val="005A2983"/>
    <w:rsid w:val="005A7673"/>
    <w:rsid w:val="005B19C8"/>
    <w:rsid w:val="005B3E3B"/>
    <w:rsid w:val="005B47D2"/>
    <w:rsid w:val="005C086F"/>
    <w:rsid w:val="005C1439"/>
    <w:rsid w:val="005C3C83"/>
    <w:rsid w:val="005C62C6"/>
    <w:rsid w:val="005D0861"/>
    <w:rsid w:val="005D6A8B"/>
    <w:rsid w:val="005E0D77"/>
    <w:rsid w:val="005E5570"/>
    <w:rsid w:val="005E6253"/>
    <w:rsid w:val="005E6C39"/>
    <w:rsid w:val="005F2F5F"/>
    <w:rsid w:val="005F4474"/>
    <w:rsid w:val="005F478C"/>
    <w:rsid w:val="005F694B"/>
    <w:rsid w:val="00601B26"/>
    <w:rsid w:val="0060241D"/>
    <w:rsid w:val="00602E29"/>
    <w:rsid w:val="00607C91"/>
    <w:rsid w:val="00610075"/>
    <w:rsid w:val="006104B1"/>
    <w:rsid w:val="0061446D"/>
    <w:rsid w:val="00614775"/>
    <w:rsid w:val="00615232"/>
    <w:rsid w:val="0061565A"/>
    <w:rsid w:val="006158C3"/>
    <w:rsid w:val="00624008"/>
    <w:rsid w:val="006265AA"/>
    <w:rsid w:val="0062759D"/>
    <w:rsid w:val="006305D2"/>
    <w:rsid w:val="006311C2"/>
    <w:rsid w:val="0063721B"/>
    <w:rsid w:val="00641B6F"/>
    <w:rsid w:val="0065155B"/>
    <w:rsid w:val="0065538D"/>
    <w:rsid w:val="00655C17"/>
    <w:rsid w:val="00656065"/>
    <w:rsid w:val="00656D15"/>
    <w:rsid w:val="00660BFD"/>
    <w:rsid w:val="00660E4F"/>
    <w:rsid w:val="00663AC4"/>
    <w:rsid w:val="00666964"/>
    <w:rsid w:val="00667607"/>
    <w:rsid w:val="006679D3"/>
    <w:rsid w:val="006704D9"/>
    <w:rsid w:val="00671E88"/>
    <w:rsid w:val="00672128"/>
    <w:rsid w:val="0067569B"/>
    <w:rsid w:val="00681AE5"/>
    <w:rsid w:val="006840AE"/>
    <w:rsid w:val="006916D5"/>
    <w:rsid w:val="00694C68"/>
    <w:rsid w:val="00695C05"/>
    <w:rsid w:val="006A2209"/>
    <w:rsid w:val="006A2607"/>
    <w:rsid w:val="006A4A98"/>
    <w:rsid w:val="006A534B"/>
    <w:rsid w:val="006B1080"/>
    <w:rsid w:val="006B7529"/>
    <w:rsid w:val="006C19BA"/>
    <w:rsid w:val="006C306B"/>
    <w:rsid w:val="006C3482"/>
    <w:rsid w:val="006C7426"/>
    <w:rsid w:val="006C77BC"/>
    <w:rsid w:val="006D144B"/>
    <w:rsid w:val="006D1CE0"/>
    <w:rsid w:val="006D2645"/>
    <w:rsid w:val="006D5A3C"/>
    <w:rsid w:val="006E1A80"/>
    <w:rsid w:val="006E2996"/>
    <w:rsid w:val="006E3460"/>
    <w:rsid w:val="006E6DCF"/>
    <w:rsid w:val="006F13BE"/>
    <w:rsid w:val="006F287B"/>
    <w:rsid w:val="006F2F0E"/>
    <w:rsid w:val="00700C0F"/>
    <w:rsid w:val="007018E2"/>
    <w:rsid w:val="00702A3E"/>
    <w:rsid w:val="00704B71"/>
    <w:rsid w:val="00705DA7"/>
    <w:rsid w:val="007079C2"/>
    <w:rsid w:val="007132EB"/>
    <w:rsid w:val="007140C9"/>
    <w:rsid w:val="0071597C"/>
    <w:rsid w:val="00720FA8"/>
    <w:rsid w:val="00725E72"/>
    <w:rsid w:val="00727250"/>
    <w:rsid w:val="0073552C"/>
    <w:rsid w:val="0073792D"/>
    <w:rsid w:val="00740CBA"/>
    <w:rsid w:val="007411F6"/>
    <w:rsid w:val="00742DB6"/>
    <w:rsid w:val="00746048"/>
    <w:rsid w:val="00747B35"/>
    <w:rsid w:val="00753246"/>
    <w:rsid w:val="00760E1E"/>
    <w:rsid w:val="0076452B"/>
    <w:rsid w:val="00765C0F"/>
    <w:rsid w:val="00771971"/>
    <w:rsid w:val="00772FCF"/>
    <w:rsid w:val="00773DD2"/>
    <w:rsid w:val="007756C7"/>
    <w:rsid w:val="00780502"/>
    <w:rsid w:val="00785005"/>
    <w:rsid w:val="00786B6A"/>
    <w:rsid w:val="00792069"/>
    <w:rsid w:val="00792A01"/>
    <w:rsid w:val="00792D01"/>
    <w:rsid w:val="007960CB"/>
    <w:rsid w:val="00797469"/>
    <w:rsid w:val="007A1853"/>
    <w:rsid w:val="007A2585"/>
    <w:rsid w:val="007A6F6C"/>
    <w:rsid w:val="007A7037"/>
    <w:rsid w:val="007B1084"/>
    <w:rsid w:val="007B1367"/>
    <w:rsid w:val="007B35AF"/>
    <w:rsid w:val="007B626A"/>
    <w:rsid w:val="007B71A9"/>
    <w:rsid w:val="007C0888"/>
    <w:rsid w:val="007C4719"/>
    <w:rsid w:val="007C4F1D"/>
    <w:rsid w:val="007C504C"/>
    <w:rsid w:val="007C589B"/>
    <w:rsid w:val="007C5E21"/>
    <w:rsid w:val="007C60E2"/>
    <w:rsid w:val="007D224E"/>
    <w:rsid w:val="007D3B9C"/>
    <w:rsid w:val="007D40B7"/>
    <w:rsid w:val="007E1E2D"/>
    <w:rsid w:val="007E2B3B"/>
    <w:rsid w:val="007E3385"/>
    <w:rsid w:val="007E6D82"/>
    <w:rsid w:val="007F45DE"/>
    <w:rsid w:val="007F74C4"/>
    <w:rsid w:val="008012B5"/>
    <w:rsid w:val="008122D6"/>
    <w:rsid w:val="008141A1"/>
    <w:rsid w:val="008154FD"/>
    <w:rsid w:val="00815BA0"/>
    <w:rsid w:val="0081618E"/>
    <w:rsid w:val="0082650D"/>
    <w:rsid w:val="00832E1C"/>
    <w:rsid w:val="00842921"/>
    <w:rsid w:val="00842E5A"/>
    <w:rsid w:val="00843809"/>
    <w:rsid w:val="00845AFC"/>
    <w:rsid w:val="00845C0D"/>
    <w:rsid w:val="008476EB"/>
    <w:rsid w:val="00851412"/>
    <w:rsid w:val="00852076"/>
    <w:rsid w:val="00857BD5"/>
    <w:rsid w:val="00865E23"/>
    <w:rsid w:val="00873AAF"/>
    <w:rsid w:val="00874BFF"/>
    <w:rsid w:val="0087565A"/>
    <w:rsid w:val="00876857"/>
    <w:rsid w:val="00880C85"/>
    <w:rsid w:val="0089033F"/>
    <w:rsid w:val="00890C1F"/>
    <w:rsid w:val="00895CB6"/>
    <w:rsid w:val="0089678C"/>
    <w:rsid w:val="008A26E7"/>
    <w:rsid w:val="008A2BAA"/>
    <w:rsid w:val="008A3801"/>
    <w:rsid w:val="008A6B4C"/>
    <w:rsid w:val="008B0EAB"/>
    <w:rsid w:val="008B1FE1"/>
    <w:rsid w:val="008B26FA"/>
    <w:rsid w:val="008B44B6"/>
    <w:rsid w:val="008C0A20"/>
    <w:rsid w:val="008C1233"/>
    <w:rsid w:val="008C4646"/>
    <w:rsid w:val="008D69BB"/>
    <w:rsid w:val="008E0D2D"/>
    <w:rsid w:val="008E1B29"/>
    <w:rsid w:val="008E59DF"/>
    <w:rsid w:val="008E6309"/>
    <w:rsid w:val="008F12F7"/>
    <w:rsid w:val="008F31D3"/>
    <w:rsid w:val="008F35C7"/>
    <w:rsid w:val="008F36C7"/>
    <w:rsid w:val="00900076"/>
    <w:rsid w:val="00901A16"/>
    <w:rsid w:val="009034F0"/>
    <w:rsid w:val="00913731"/>
    <w:rsid w:val="0091373A"/>
    <w:rsid w:val="009209BF"/>
    <w:rsid w:val="0092358E"/>
    <w:rsid w:val="00924CEF"/>
    <w:rsid w:val="00926985"/>
    <w:rsid w:val="00930E7D"/>
    <w:rsid w:val="009332F0"/>
    <w:rsid w:val="00933DE9"/>
    <w:rsid w:val="00933E82"/>
    <w:rsid w:val="009449A4"/>
    <w:rsid w:val="00945C97"/>
    <w:rsid w:val="009532A7"/>
    <w:rsid w:val="009534E6"/>
    <w:rsid w:val="00953B84"/>
    <w:rsid w:val="009575EA"/>
    <w:rsid w:val="00960575"/>
    <w:rsid w:val="00960B88"/>
    <w:rsid w:val="00963E32"/>
    <w:rsid w:val="0096431F"/>
    <w:rsid w:val="00971153"/>
    <w:rsid w:val="00971742"/>
    <w:rsid w:val="009719C0"/>
    <w:rsid w:val="009730E4"/>
    <w:rsid w:val="009731D1"/>
    <w:rsid w:val="009774DF"/>
    <w:rsid w:val="009777FB"/>
    <w:rsid w:val="00983941"/>
    <w:rsid w:val="009A1EE3"/>
    <w:rsid w:val="009A319B"/>
    <w:rsid w:val="009B2DF5"/>
    <w:rsid w:val="009B46D6"/>
    <w:rsid w:val="009B6513"/>
    <w:rsid w:val="009B7A6B"/>
    <w:rsid w:val="009C68AE"/>
    <w:rsid w:val="009C7195"/>
    <w:rsid w:val="009C7523"/>
    <w:rsid w:val="009C7C58"/>
    <w:rsid w:val="009D72FC"/>
    <w:rsid w:val="009E20AD"/>
    <w:rsid w:val="009E6B90"/>
    <w:rsid w:val="009F5F4D"/>
    <w:rsid w:val="00A01073"/>
    <w:rsid w:val="00A026B6"/>
    <w:rsid w:val="00A03167"/>
    <w:rsid w:val="00A03CE5"/>
    <w:rsid w:val="00A057CF"/>
    <w:rsid w:val="00A06CDF"/>
    <w:rsid w:val="00A17A55"/>
    <w:rsid w:val="00A20F46"/>
    <w:rsid w:val="00A3112C"/>
    <w:rsid w:val="00A353E8"/>
    <w:rsid w:val="00A36248"/>
    <w:rsid w:val="00A41DD4"/>
    <w:rsid w:val="00A44111"/>
    <w:rsid w:val="00A44CE5"/>
    <w:rsid w:val="00A46C3D"/>
    <w:rsid w:val="00A51191"/>
    <w:rsid w:val="00A52CA8"/>
    <w:rsid w:val="00A6383F"/>
    <w:rsid w:val="00A6500C"/>
    <w:rsid w:val="00A66289"/>
    <w:rsid w:val="00A664AE"/>
    <w:rsid w:val="00A67020"/>
    <w:rsid w:val="00A717E1"/>
    <w:rsid w:val="00A77A93"/>
    <w:rsid w:val="00A9072C"/>
    <w:rsid w:val="00A909A8"/>
    <w:rsid w:val="00A90A14"/>
    <w:rsid w:val="00A939DE"/>
    <w:rsid w:val="00AA163C"/>
    <w:rsid w:val="00AA170A"/>
    <w:rsid w:val="00AA4D61"/>
    <w:rsid w:val="00AA4F59"/>
    <w:rsid w:val="00AB04F0"/>
    <w:rsid w:val="00AB104D"/>
    <w:rsid w:val="00AC1D16"/>
    <w:rsid w:val="00AD40D5"/>
    <w:rsid w:val="00AE0052"/>
    <w:rsid w:val="00AE139D"/>
    <w:rsid w:val="00AE5685"/>
    <w:rsid w:val="00AE61DD"/>
    <w:rsid w:val="00AE637E"/>
    <w:rsid w:val="00AE72A0"/>
    <w:rsid w:val="00AF66C4"/>
    <w:rsid w:val="00B029F3"/>
    <w:rsid w:val="00B051CD"/>
    <w:rsid w:val="00B05355"/>
    <w:rsid w:val="00B05F01"/>
    <w:rsid w:val="00B11DD1"/>
    <w:rsid w:val="00B138B8"/>
    <w:rsid w:val="00B231C6"/>
    <w:rsid w:val="00B235B0"/>
    <w:rsid w:val="00B254AD"/>
    <w:rsid w:val="00B267C8"/>
    <w:rsid w:val="00B36139"/>
    <w:rsid w:val="00B46CC3"/>
    <w:rsid w:val="00B514CB"/>
    <w:rsid w:val="00B5431B"/>
    <w:rsid w:val="00B5492A"/>
    <w:rsid w:val="00B56FBC"/>
    <w:rsid w:val="00B67EE4"/>
    <w:rsid w:val="00B74E2F"/>
    <w:rsid w:val="00B76BC7"/>
    <w:rsid w:val="00B86597"/>
    <w:rsid w:val="00B8697E"/>
    <w:rsid w:val="00B958CB"/>
    <w:rsid w:val="00BB16FF"/>
    <w:rsid w:val="00BB3AE1"/>
    <w:rsid w:val="00BB59B7"/>
    <w:rsid w:val="00BB6236"/>
    <w:rsid w:val="00BC2762"/>
    <w:rsid w:val="00BC31E1"/>
    <w:rsid w:val="00BC4E8A"/>
    <w:rsid w:val="00BC7A04"/>
    <w:rsid w:val="00BC7A7D"/>
    <w:rsid w:val="00BD3163"/>
    <w:rsid w:val="00BD537A"/>
    <w:rsid w:val="00BD5AE5"/>
    <w:rsid w:val="00BE2516"/>
    <w:rsid w:val="00BE6FCE"/>
    <w:rsid w:val="00BF0837"/>
    <w:rsid w:val="00BF0950"/>
    <w:rsid w:val="00BF16A8"/>
    <w:rsid w:val="00BF6989"/>
    <w:rsid w:val="00BF6A52"/>
    <w:rsid w:val="00C06877"/>
    <w:rsid w:val="00C13DFB"/>
    <w:rsid w:val="00C15978"/>
    <w:rsid w:val="00C20007"/>
    <w:rsid w:val="00C203D2"/>
    <w:rsid w:val="00C234A7"/>
    <w:rsid w:val="00C23D87"/>
    <w:rsid w:val="00C24CA0"/>
    <w:rsid w:val="00C25265"/>
    <w:rsid w:val="00C25F67"/>
    <w:rsid w:val="00C32A3C"/>
    <w:rsid w:val="00C32A97"/>
    <w:rsid w:val="00C3408D"/>
    <w:rsid w:val="00C35DEC"/>
    <w:rsid w:val="00C36A7A"/>
    <w:rsid w:val="00C42AF9"/>
    <w:rsid w:val="00C4556E"/>
    <w:rsid w:val="00C470E3"/>
    <w:rsid w:val="00C50C54"/>
    <w:rsid w:val="00C53C2C"/>
    <w:rsid w:val="00C54012"/>
    <w:rsid w:val="00C57835"/>
    <w:rsid w:val="00C63548"/>
    <w:rsid w:val="00C6381B"/>
    <w:rsid w:val="00C742E5"/>
    <w:rsid w:val="00C751F5"/>
    <w:rsid w:val="00C80BAA"/>
    <w:rsid w:val="00C81829"/>
    <w:rsid w:val="00C831DB"/>
    <w:rsid w:val="00C93AFA"/>
    <w:rsid w:val="00C95793"/>
    <w:rsid w:val="00CA6920"/>
    <w:rsid w:val="00CB18CB"/>
    <w:rsid w:val="00CB678D"/>
    <w:rsid w:val="00CB6C0E"/>
    <w:rsid w:val="00CC1F2D"/>
    <w:rsid w:val="00CD36E5"/>
    <w:rsid w:val="00CD494F"/>
    <w:rsid w:val="00CD510E"/>
    <w:rsid w:val="00CD5AFD"/>
    <w:rsid w:val="00CE50F7"/>
    <w:rsid w:val="00CF2623"/>
    <w:rsid w:val="00CF4569"/>
    <w:rsid w:val="00CF5ADC"/>
    <w:rsid w:val="00D03C2F"/>
    <w:rsid w:val="00D03FEF"/>
    <w:rsid w:val="00D0751A"/>
    <w:rsid w:val="00D1163D"/>
    <w:rsid w:val="00D12330"/>
    <w:rsid w:val="00D13AB8"/>
    <w:rsid w:val="00D23075"/>
    <w:rsid w:val="00D233A2"/>
    <w:rsid w:val="00D26BDF"/>
    <w:rsid w:val="00D27714"/>
    <w:rsid w:val="00D30CD4"/>
    <w:rsid w:val="00D324AB"/>
    <w:rsid w:val="00D47153"/>
    <w:rsid w:val="00D57EE6"/>
    <w:rsid w:val="00D606B1"/>
    <w:rsid w:val="00D60B96"/>
    <w:rsid w:val="00D64E26"/>
    <w:rsid w:val="00D65C9D"/>
    <w:rsid w:val="00D66C48"/>
    <w:rsid w:val="00D67DEF"/>
    <w:rsid w:val="00D67E62"/>
    <w:rsid w:val="00D70B74"/>
    <w:rsid w:val="00D70D66"/>
    <w:rsid w:val="00D72B15"/>
    <w:rsid w:val="00D72E15"/>
    <w:rsid w:val="00D84475"/>
    <w:rsid w:val="00D868FB"/>
    <w:rsid w:val="00D871AE"/>
    <w:rsid w:val="00D9690A"/>
    <w:rsid w:val="00DA3012"/>
    <w:rsid w:val="00DA7621"/>
    <w:rsid w:val="00DB13AD"/>
    <w:rsid w:val="00DB5068"/>
    <w:rsid w:val="00DB68BD"/>
    <w:rsid w:val="00DC004C"/>
    <w:rsid w:val="00DC1513"/>
    <w:rsid w:val="00DC6C3F"/>
    <w:rsid w:val="00DD0B2C"/>
    <w:rsid w:val="00DD1065"/>
    <w:rsid w:val="00DE06A1"/>
    <w:rsid w:val="00DE556F"/>
    <w:rsid w:val="00DE6F25"/>
    <w:rsid w:val="00DF6DAE"/>
    <w:rsid w:val="00E02347"/>
    <w:rsid w:val="00E02439"/>
    <w:rsid w:val="00E079DA"/>
    <w:rsid w:val="00E20C2B"/>
    <w:rsid w:val="00E211BD"/>
    <w:rsid w:val="00E22891"/>
    <w:rsid w:val="00E2473D"/>
    <w:rsid w:val="00E317F3"/>
    <w:rsid w:val="00E3672C"/>
    <w:rsid w:val="00E4002C"/>
    <w:rsid w:val="00E43ACD"/>
    <w:rsid w:val="00E50BCD"/>
    <w:rsid w:val="00E50DF4"/>
    <w:rsid w:val="00E51482"/>
    <w:rsid w:val="00E545DE"/>
    <w:rsid w:val="00E54E88"/>
    <w:rsid w:val="00E5638C"/>
    <w:rsid w:val="00E56494"/>
    <w:rsid w:val="00E60D97"/>
    <w:rsid w:val="00E61396"/>
    <w:rsid w:val="00E6351D"/>
    <w:rsid w:val="00E70749"/>
    <w:rsid w:val="00E70D82"/>
    <w:rsid w:val="00E72D8D"/>
    <w:rsid w:val="00E857CC"/>
    <w:rsid w:val="00E90B98"/>
    <w:rsid w:val="00E90C19"/>
    <w:rsid w:val="00E91AAC"/>
    <w:rsid w:val="00E9384D"/>
    <w:rsid w:val="00E9791A"/>
    <w:rsid w:val="00EA2A98"/>
    <w:rsid w:val="00EA32F2"/>
    <w:rsid w:val="00EA6410"/>
    <w:rsid w:val="00EA7457"/>
    <w:rsid w:val="00EA75D1"/>
    <w:rsid w:val="00EB1B72"/>
    <w:rsid w:val="00EB565F"/>
    <w:rsid w:val="00EB5DEE"/>
    <w:rsid w:val="00EB6521"/>
    <w:rsid w:val="00EB7820"/>
    <w:rsid w:val="00EB7EB0"/>
    <w:rsid w:val="00EC3DDA"/>
    <w:rsid w:val="00EC5D9A"/>
    <w:rsid w:val="00ED7185"/>
    <w:rsid w:val="00ED7E39"/>
    <w:rsid w:val="00EE255D"/>
    <w:rsid w:val="00EE2675"/>
    <w:rsid w:val="00EE4C17"/>
    <w:rsid w:val="00EE62C6"/>
    <w:rsid w:val="00EF0003"/>
    <w:rsid w:val="00EF0FDB"/>
    <w:rsid w:val="00EF5793"/>
    <w:rsid w:val="00F028F1"/>
    <w:rsid w:val="00F028F2"/>
    <w:rsid w:val="00F032E8"/>
    <w:rsid w:val="00F0555B"/>
    <w:rsid w:val="00F05BCF"/>
    <w:rsid w:val="00F06D68"/>
    <w:rsid w:val="00F0796D"/>
    <w:rsid w:val="00F11138"/>
    <w:rsid w:val="00F13394"/>
    <w:rsid w:val="00F13B02"/>
    <w:rsid w:val="00F1402C"/>
    <w:rsid w:val="00F17675"/>
    <w:rsid w:val="00F176F3"/>
    <w:rsid w:val="00F3514C"/>
    <w:rsid w:val="00F351C3"/>
    <w:rsid w:val="00F412DE"/>
    <w:rsid w:val="00F4583B"/>
    <w:rsid w:val="00F6021D"/>
    <w:rsid w:val="00F6145A"/>
    <w:rsid w:val="00F61CDE"/>
    <w:rsid w:val="00F71B77"/>
    <w:rsid w:val="00F739F8"/>
    <w:rsid w:val="00F73AD6"/>
    <w:rsid w:val="00F94346"/>
    <w:rsid w:val="00F9785D"/>
    <w:rsid w:val="00FA22B9"/>
    <w:rsid w:val="00FB0268"/>
    <w:rsid w:val="00FC04FA"/>
    <w:rsid w:val="00FC24FE"/>
    <w:rsid w:val="00FC6805"/>
    <w:rsid w:val="00FD2E73"/>
    <w:rsid w:val="00FE733C"/>
    <w:rsid w:val="00FF218C"/>
    <w:rsid w:val="00FF2403"/>
    <w:rsid w:val="00FF2FBD"/>
    <w:rsid w:val="00FF4C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449A4"/>
    <w:pPr>
      <w:spacing w:after="0" w:line="240" w:lineRule="auto"/>
    </w:pPr>
    <w:rPr>
      <w:rFonts w:ascii="Times New Roman" w:eastAsia="Times New Roman" w:hAnsi="Times New Roman" w:cs="Times New Roman"/>
      <w:sz w:val="24"/>
      <w:szCs w:val="24"/>
      <w:lang w:eastAsia="pl-PL"/>
    </w:rPr>
  </w:style>
  <w:style w:type="paragraph" w:styleId="Nagwek1">
    <w:name w:val="heading 1"/>
    <w:aliases w:val="OP_Nagłówek 1"/>
    <w:basedOn w:val="Normalny"/>
    <w:next w:val="Normalny"/>
    <w:link w:val="Nagwek1Znak"/>
    <w:uiPriority w:val="9"/>
    <w:qFormat/>
    <w:rsid w:val="007B62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Nagłówek 2_Śląsk"/>
    <w:basedOn w:val="Normalny"/>
    <w:next w:val="Normalny"/>
    <w:link w:val="Nagwek2Znak"/>
    <w:unhideWhenUsed/>
    <w:qFormat/>
    <w:rsid w:val="009449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Org Heading 1,h1"/>
    <w:basedOn w:val="Normalny"/>
    <w:next w:val="Normalny"/>
    <w:link w:val="Nagwek3Znak"/>
    <w:unhideWhenUsed/>
    <w:qFormat/>
    <w:rsid w:val="00876857"/>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aliases w:val="Bijlage,Bijlage Znak"/>
    <w:basedOn w:val="Normalny"/>
    <w:next w:val="Normalny"/>
    <w:link w:val="Nagwek4Znak"/>
    <w:rsid w:val="000C2172"/>
    <w:pPr>
      <w:keepNext/>
      <w:spacing w:before="240" w:after="60"/>
      <w:ind w:left="864" w:hanging="864"/>
      <w:outlineLvl w:val="3"/>
    </w:pPr>
    <w:rPr>
      <w:b/>
      <w:bCs/>
      <w:sz w:val="28"/>
      <w:szCs w:val="28"/>
    </w:rPr>
  </w:style>
  <w:style w:type="paragraph" w:styleId="Nagwek5">
    <w:name w:val="heading 5"/>
    <w:aliases w:val="OP_Nagłówek 2"/>
    <w:basedOn w:val="Nagwek2"/>
    <w:next w:val="Normalny"/>
    <w:link w:val="Nagwek5Znak"/>
    <w:uiPriority w:val="9"/>
    <w:qFormat/>
    <w:rsid w:val="000C2172"/>
    <w:pPr>
      <w:keepLines w:val="0"/>
      <w:tabs>
        <w:tab w:val="num" w:pos="792"/>
      </w:tabs>
      <w:spacing w:before="240" w:after="60"/>
      <w:ind w:left="792" w:hanging="432"/>
      <w:outlineLvl w:val="4"/>
    </w:pPr>
    <w:rPr>
      <w:rFonts w:asciiTheme="minorHAnsi" w:eastAsia="Times New Roman" w:hAnsiTheme="minorHAnsi" w:cs="Times New Roman"/>
      <w:b w:val="0"/>
      <w:iCs/>
      <w:caps/>
      <w:color w:val="auto"/>
      <w:sz w:val="24"/>
    </w:rPr>
  </w:style>
  <w:style w:type="paragraph" w:styleId="Nagwek6">
    <w:name w:val="heading 6"/>
    <w:basedOn w:val="Normalny"/>
    <w:next w:val="Normalny"/>
    <w:link w:val="Nagwek6Znak"/>
    <w:rsid w:val="000C2172"/>
    <w:pPr>
      <w:spacing w:before="240" w:after="60"/>
      <w:ind w:left="1152" w:hanging="1152"/>
      <w:outlineLvl w:val="5"/>
    </w:pPr>
    <w:rPr>
      <w:b/>
      <w:bCs/>
      <w:sz w:val="22"/>
      <w:szCs w:val="22"/>
    </w:rPr>
  </w:style>
  <w:style w:type="paragraph" w:styleId="Nagwek7">
    <w:name w:val="heading 7"/>
    <w:basedOn w:val="Normalny"/>
    <w:next w:val="Normalny"/>
    <w:link w:val="Nagwek7Znak"/>
    <w:rsid w:val="000C2172"/>
    <w:pPr>
      <w:spacing w:before="240" w:after="60"/>
      <w:ind w:left="1296" w:hanging="1296"/>
      <w:outlineLvl w:val="6"/>
    </w:pPr>
  </w:style>
  <w:style w:type="paragraph" w:styleId="Nagwek8">
    <w:name w:val="heading 8"/>
    <w:basedOn w:val="Normalny"/>
    <w:next w:val="Normalny"/>
    <w:link w:val="Nagwek8Znak"/>
    <w:rsid w:val="000C2172"/>
    <w:pPr>
      <w:spacing w:before="240" w:after="60"/>
      <w:ind w:left="1440" w:hanging="1440"/>
      <w:outlineLvl w:val="7"/>
    </w:pPr>
    <w:rPr>
      <w:i/>
      <w:iCs/>
    </w:rPr>
  </w:style>
  <w:style w:type="paragraph" w:styleId="Nagwek9">
    <w:name w:val="heading 9"/>
    <w:aliases w:val="Op_Nagłówek 3"/>
    <w:basedOn w:val="Nagwek2"/>
    <w:next w:val="Normalny"/>
    <w:link w:val="Nagwek9Znak"/>
    <w:uiPriority w:val="99"/>
    <w:rsid w:val="000C2172"/>
    <w:pPr>
      <w:keepLines w:val="0"/>
      <w:spacing w:before="240" w:after="60"/>
      <w:ind w:left="1582" w:hanging="1582"/>
      <w:outlineLvl w:val="8"/>
    </w:pPr>
    <w:rPr>
      <w:rFonts w:asciiTheme="minorHAnsi" w:eastAsia="Times New Roman" w:hAnsiTheme="minorHAnsi" w:cs="Times New Roman"/>
      <w:bCs w:val="0"/>
      <w:caps/>
      <w:color w:val="auto"/>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link w:val="DefaultZnak"/>
    <w:rsid w:val="009449A4"/>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
    <w:name w:val="Tabela"/>
    <w:basedOn w:val="Normalny"/>
    <w:link w:val="TabelaZnak"/>
    <w:autoRedefine/>
    <w:rsid w:val="009449A4"/>
    <w:pPr>
      <w:spacing w:line="360" w:lineRule="auto"/>
    </w:pPr>
    <w:rPr>
      <w:color w:val="000000"/>
      <w:sz w:val="20"/>
      <w:szCs w:val="20"/>
    </w:rPr>
  </w:style>
  <w:style w:type="character" w:customStyle="1" w:styleId="DefaultZnak">
    <w:name w:val="Default Znak"/>
    <w:basedOn w:val="Domylnaczcionkaakapitu"/>
    <w:link w:val="Default"/>
    <w:rsid w:val="009449A4"/>
    <w:rPr>
      <w:rFonts w:ascii="Arial" w:eastAsia="Times New Roman" w:hAnsi="Arial" w:cs="Arial"/>
      <w:color w:val="000000"/>
      <w:sz w:val="24"/>
      <w:szCs w:val="24"/>
      <w:lang w:eastAsia="pl-PL"/>
    </w:rPr>
  </w:style>
  <w:style w:type="paragraph" w:customStyle="1" w:styleId="Knormal">
    <w:name w:val="Knormal"/>
    <w:basedOn w:val="Normalny"/>
    <w:link w:val="KnormalZnak"/>
    <w:qFormat/>
    <w:rsid w:val="009449A4"/>
    <w:pPr>
      <w:spacing w:before="120" w:after="120"/>
      <w:jc w:val="both"/>
    </w:pPr>
    <w:rPr>
      <w:rFonts w:ascii="Trebuchet MS" w:hAnsi="Trebuchet MS"/>
      <w:sz w:val="20"/>
      <w:szCs w:val="20"/>
    </w:rPr>
  </w:style>
  <w:style w:type="character" w:customStyle="1" w:styleId="KnormalZnak">
    <w:name w:val="Knormal Znak"/>
    <w:basedOn w:val="Domylnaczcionkaakapitu"/>
    <w:link w:val="Knormal"/>
    <w:rsid w:val="009449A4"/>
    <w:rPr>
      <w:rFonts w:ascii="Trebuchet MS" w:eastAsia="Times New Roman" w:hAnsi="Trebuchet MS" w:cs="Times New Roman"/>
      <w:sz w:val="20"/>
      <w:szCs w:val="20"/>
      <w:lang w:eastAsia="pl-PL"/>
    </w:rPr>
  </w:style>
  <w:style w:type="paragraph" w:customStyle="1" w:styleId="Lubunag2">
    <w:name w:val="Lubu_nag2"/>
    <w:basedOn w:val="Nagwek2"/>
    <w:link w:val="Lubunag2Znak"/>
    <w:qFormat/>
    <w:rsid w:val="009449A4"/>
    <w:pPr>
      <w:keepLines w:val="0"/>
      <w:pBdr>
        <w:top w:val="single" w:sz="8" w:space="1" w:color="006600"/>
        <w:left w:val="single" w:sz="8" w:space="4" w:color="006600"/>
        <w:bottom w:val="single" w:sz="8" w:space="1" w:color="006600"/>
        <w:right w:val="single" w:sz="8" w:space="4" w:color="006600"/>
      </w:pBdr>
      <w:spacing w:before="240" w:after="120"/>
      <w:jc w:val="both"/>
    </w:pPr>
    <w:rPr>
      <w:rFonts w:ascii="Arial Narrow" w:eastAsia="Times New Roman" w:hAnsi="Arial Narrow" w:cs="Times New Roman"/>
      <w:iCs/>
      <w:caps/>
      <w:color w:val="auto"/>
      <w:sz w:val="28"/>
      <w:szCs w:val="24"/>
    </w:rPr>
  </w:style>
  <w:style w:type="character" w:customStyle="1" w:styleId="Lubunag2Znak">
    <w:name w:val="Lubu_nag2 Znak"/>
    <w:basedOn w:val="Domylnaczcionkaakapitu"/>
    <w:link w:val="Lubunag2"/>
    <w:rsid w:val="009449A4"/>
    <w:rPr>
      <w:rFonts w:ascii="Arial Narrow" w:eastAsia="Times New Roman" w:hAnsi="Arial Narrow" w:cs="Times New Roman"/>
      <w:b/>
      <w:bCs/>
      <w:iCs/>
      <w:caps/>
      <w:sz w:val="28"/>
      <w:szCs w:val="24"/>
      <w:lang w:eastAsia="pl-PL"/>
    </w:rPr>
  </w:style>
  <w:style w:type="paragraph" w:customStyle="1" w:styleId="Style8">
    <w:name w:val="Style8"/>
    <w:basedOn w:val="Normalny"/>
    <w:uiPriority w:val="99"/>
    <w:rsid w:val="009449A4"/>
    <w:pPr>
      <w:widowControl w:val="0"/>
      <w:autoSpaceDE w:val="0"/>
      <w:autoSpaceDN w:val="0"/>
      <w:adjustRightInd w:val="0"/>
    </w:pPr>
  </w:style>
  <w:style w:type="paragraph" w:customStyle="1" w:styleId="Style10">
    <w:name w:val="Style10"/>
    <w:basedOn w:val="Normalny"/>
    <w:uiPriority w:val="99"/>
    <w:rsid w:val="009449A4"/>
    <w:pPr>
      <w:widowControl w:val="0"/>
      <w:autoSpaceDE w:val="0"/>
      <w:autoSpaceDN w:val="0"/>
      <w:adjustRightInd w:val="0"/>
      <w:spacing w:line="206" w:lineRule="exact"/>
    </w:pPr>
  </w:style>
  <w:style w:type="character" w:customStyle="1" w:styleId="FontStyle118">
    <w:name w:val="Font Style118"/>
    <w:basedOn w:val="Domylnaczcionkaakapitu"/>
    <w:uiPriority w:val="99"/>
    <w:rsid w:val="009449A4"/>
    <w:rPr>
      <w:rFonts w:ascii="Times New Roman" w:hAnsi="Times New Roman" w:cs="Times New Roman"/>
      <w:b/>
      <w:bCs/>
      <w:sz w:val="26"/>
      <w:szCs w:val="26"/>
    </w:rPr>
  </w:style>
  <w:style w:type="character" w:customStyle="1" w:styleId="FontStyle132">
    <w:name w:val="Font Style132"/>
    <w:basedOn w:val="Domylnaczcionkaakapitu"/>
    <w:uiPriority w:val="99"/>
    <w:rsid w:val="009449A4"/>
    <w:rPr>
      <w:rFonts w:ascii="Times New Roman" w:hAnsi="Times New Roman" w:cs="Times New Roman"/>
      <w:smallCaps/>
      <w:spacing w:val="-10"/>
      <w:sz w:val="26"/>
      <w:szCs w:val="26"/>
    </w:rPr>
  </w:style>
  <w:style w:type="character" w:customStyle="1" w:styleId="FontStyle160">
    <w:name w:val="Font Style160"/>
    <w:basedOn w:val="Domylnaczcionkaakapitu"/>
    <w:uiPriority w:val="99"/>
    <w:rsid w:val="009449A4"/>
    <w:rPr>
      <w:rFonts w:ascii="Times New Roman" w:hAnsi="Times New Roman" w:cs="Times New Roman"/>
      <w:sz w:val="16"/>
      <w:szCs w:val="16"/>
    </w:rPr>
  </w:style>
  <w:style w:type="character" w:customStyle="1" w:styleId="TabelaZnak">
    <w:name w:val="Tabela Znak"/>
    <w:link w:val="Tabela"/>
    <w:rsid w:val="009449A4"/>
    <w:rPr>
      <w:rFonts w:ascii="Times New Roman" w:eastAsia="Times New Roman" w:hAnsi="Times New Roman" w:cs="Times New Roman"/>
      <w:color w:val="000000"/>
      <w:sz w:val="20"/>
      <w:szCs w:val="20"/>
      <w:lang w:eastAsia="pl-PL"/>
    </w:rPr>
  </w:style>
  <w:style w:type="character" w:customStyle="1" w:styleId="Nagwek2Znak">
    <w:name w:val="Nagłówek 2 Znak"/>
    <w:aliases w:val="Nagłówek 2_Śląsk Znak"/>
    <w:basedOn w:val="Domylnaczcionkaakapitu"/>
    <w:link w:val="Nagwek2"/>
    <w:rsid w:val="009449A4"/>
    <w:rPr>
      <w:rFonts w:asciiTheme="majorHAnsi" w:eastAsiaTheme="majorEastAsia" w:hAnsiTheme="majorHAnsi" w:cstheme="majorBidi"/>
      <w:b/>
      <w:bCs/>
      <w:color w:val="4F81BD" w:themeColor="accent1"/>
      <w:sz w:val="26"/>
      <w:szCs w:val="26"/>
      <w:lang w:eastAsia="pl-PL"/>
    </w:rPr>
  </w:style>
  <w:style w:type="paragraph" w:styleId="Stopka">
    <w:name w:val="footer"/>
    <w:basedOn w:val="Normalny"/>
    <w:link w:val="StopkaZnak"/>
    <w:uiPriority w:val="99"/>
    <w:rsid w:val="00851412"/>
    <w:pPr>
      <w:tabs>
        <w:tab w:val="center" w:pos="4536"/>
        <w:tab w:val="right" w:pos="9072"/>
      </w:tabs>
    </w:pPr>
  </w:style>
  <w:style w:type="character" w:customStyle="1" w:styleId="StopkaZnak">
    <w:name w:val="Stopka Znak"/>
    <w:basedOn w:val="Domylnaczcionkaakapitu"/>
    <w:link w:val="Stopka"/>
    <w:uiPriority w:val="99"/>
    <w:rsid w:val="00851412"/>
    <w:rPr>
      <w:rFonts w:ascii="Times New Roman" w:eastAsia="Times New Roman" w:hAnsi="Times New Roman" w:cs="Times New Roman"/>
      <w:sz w:val="24"/>
      <w:szCs w:val="24"/>
      <w:lang w:eastAsia="pl-PL"/>
    </w:rPr>
  </w:style>
  <w:style w:type="paragraph" w:styleId="Tytu">
    <w:name w:val="Title"/>
    <w:basedOn w:val="Normalny"/>
    <w:link w:val="TytuZnak"/>
    <w:qFormat/>
    <w:rsid w:val="00851412"/>
    <w:pPr>
      <w:spacing w:line="360" w:lineRule="auto"/>
      <w:jc w:val="center"/>
    </w:pPr>
    <w:rPr>
      <w:b/>
      <w:szCs w:val="20"/>
    </w:rPr>
  </w:style>
  <w:style w:type="character" w:customStyle="1" w:styleId="TytuZnak">
    <w:name w:val="Tytuł Znak"/>
    <w:basedOn w:val="Domylnaczcionkaakapitu"/>
    <w:link w:val="Tytu"/>
    <w:rsid w:val="00851412"/>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qFormat/>
    <w:rsid w:val="00851412"/>
    <w:pPr>
      <w:numPr>
        <w:ilvl w:val="1"/>
      </w:numPr>
    </w:pPr>
    <w:rPr>
      <w:rFonts w:ascii="Cambria" w:hAnsi="Cambria"/>
      <w:i/>
      <w:iCs/>
      <w:color w:val="4F81BD"/>
      <w:spacing w:val="15"/>
    </w:rPr>
  </w:style>
  <w:style w:type="character" w:customStyle="1" w:styleId="PodtytuZnak">
    <w:name w:val="Podtytuł Znak"/>
    <w:basedOn w:val="Domylnaczcionkaakapitu"/>
    <w:link w:val="Podtytu"/>
    <w:rsid w:val="00851412"/>
    <w:rPr>
      <w:rFonts w:ascii="Cambria" w:eastAsia="Times New Roman" w:hAnsi="Cambria" w:cs="Times New Roman"/>
      <w:i/>
      <w:iCs/>
      <w:color w:val="4F81BD"/>
      <w:spacing w:val="15"/>
      <w:sz w:val="24"/>
      <w:szCs w:val="24"/>
      <w:lang w:eastAsia="pl-PL"/>
    </w:rPr>
  </w:style>
  <w:style w:type="paragraph" w:styleId="Nagwek">
    <w:name w:val="header"/>
    <w:basedOn w:val="Normalny"/>
    <w:link w:val="NagwekZnak"/>
    <w:unhideWhenUsed/>
    <w:rsid w:val="00851412"/>
    <w:pPr>
      <w:tabs>
        <w:tab w:val="center" w:pos="4536"/>
        <w:tab w:val="right" w:pos="9072"/>
      </w:tabs>
    </w:pPr>
  </w:style>
  <w:style w:type="character" w:customStyle="1" w:styleId="NagwekZnak">
    <w:name w:val="Nagłówek Znak"/>
    <w:basedOn w:val="Domylnaczcionkaakapitu"/>
    <w:link w:val="Nagwek"/>
    <w:rsid w:val="00851412"/>
    <w:rPr>
      <w:rFonts w:ascii="Times New Roman" w:eastAsia="Times New Roman" w:hAnsi="Times New Roman" w:cs="Times New Roman"/>
      <w:sz w:val="24"/>
      <w:szCs w:val="24"/>
      <w:lang w:eastAsia="pl-PL"/>
    </w:rPr>
  </w:style>
  <w:style w:type="character" w:customStyle="1" w:styleId="xbe">
    <w:name w:val="_xbe"/>
    <w:basedOn w:val="Domylnaczcionkaakapitu"/>
    <w:rsid w:val="00BC31E1"/>
  </w:style>
  <w:style w:type="character" w:styleId="Hipercze">
    <w:name w:val="Hyperlink"/>
    <w:basedOn w:val="Domylnaczcionkaakapitu"/>
    <w:uiPriority w:val="99"/>
    <w:unhideWhenUsed/>
    <w:rsid w:val="00BC31E1"/>
    <w:rPr>
      <w:color w:val="0000FF" w:themeColor="hyperlink"/>
      <w:u w:val="single"/>
    </w:rPr>
  </w:style>
  <w:style w:type="character" w:customStyle="1" w:styleId="Nagwek3Znak">
    <w:name w:val="Nagłówek 3 Znak"/>
    <w:aliases w:val="Org Heading 1 Znak,h1 Znak"/>
    <w:basedOn w:val="Domylnaczcionkaakapitu"/>
    <w:link w:val="Nagwek3"/>
    <w:rsid w:val="00876857"/>
    <w:rPr>
      <w:rFonts w:asciiTheme="majorHAnsi" w:eastAsiaTheme="majorEastAsia" w:hAnsiTheme="majorHAnsi" w:cstheme="majorBidi"/>
      <w:b/>
      <w:bCs/>
      <w:color w:val="4F81BD" w:themeColor="accent1"/>
      <w:sz w:val="24"/>
      <w:szCs w:val="24"/>
      <w:lang w:eastAsia="pl-PL"/>
    </w:rPr>
  </w:style>
  <w:style w:type="paragraph" w:styleId="Akapitzlist">
    <w:name w:val="List Paragraph"/>
    <w:basedOn w:val="Normalny"/>
    <w:uiPriority w:val="34"/>
    <w:qFormat/>
    <w:rsid w:val="00AE0052"/>
    <w:pPr>
      <w:ind w:left="720"/>
      <w:contextualSpacing/>
    </w:pPr>
  </w:style>
  <w:style w:type="paragraph" w:styleId="Tekstprzypisukocowego">
    <w:name w:val="endnote text"/>
    <w:basedOn w:val="Normalny"/>
    <w:link w:val="TekstprzypisukocowegoZnak"/>
    <w:uiPriority w:val="99"/>
    <w:semiHidden/>
    <w:unhideWhenUsed/>
    <w:rsid w:val="00257F13"/>
    <w:rPr>
      <w:sz w:val="20"/>
      <w:szCs w:val="20"/>
    </w:rPr>
  </w:style>
  <w:style w:type="character" w:customStyle="1" w:styleId="TekstprzypisukocowegoZnak">
    <w:name w:val="Tekst przypisu końcowego Znak"/>
    <w:basedOn w:val="Domylnaczcionkaakapitu"/>
    <w:link w:val="Tekstprzypisukocowego"/>
    <w:uiPriority w:val="99"/>
    <w:semiHidden/>
    <w:rsid w:val="00257F1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57F13"/>
    <w:rPr>
      <w:vertAlign w:val="superscript"/>
    </w:rPr>
  </w:style>
  <w:style w:type="table" w:styleId="Tabela-Siatka">
    <w:name w:val="Table Grid"/>
    <w:basedOn w:val="Standardowy"/>
    <w:uiPriority w:val="59"/>
    <w:rsid w:val="009717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qFormat/>
    <w:rsid w:val="000C5A3F"/>
    <w:rPr>
      <w:sz w:val="20"/>
      <w:szCs w:val="20"/>
    </w:rPr>
  </w:style>
  <w:style w:type="character" w:customStyle="1" w:styleId="TekstprzypisudolnegoZnak">
    <w:name w:val="Tekst przypisu dolnego Znak"/>
    <w:basedOn w:val="Domylnaczcionkaakapitu"/>
    <w:link w:val="Tekstprzypisudolnego"/>
    <w:uiPriority w:val="99"/>
    <w:rsid w:val="000C5A3F"/>
    <w:rPr>
      <w:rFonts w:ascii="Times New Roman" w:eastAsia="Times New Roman" w:hAnsi="Times New Roman" w:cs="Times New Roman"/>
      <w:sz w:val="20"/>
      <w:szCs w:val="20"/>
      <w:lang w:eastAsia="pl-PL"/>
    </w:rPr>
  </w:style>
  <w:style w:type="character" w:styleId="Odwoanieprzypisudolnego">
    <w:name w:val="footnote reference"/>
    <w:aliases w:val="SUPERS,Footnote Reference Number,Odwołanie przypisu,EN Footnote Reference,Times 10 Point,Exposant 3 Point,Footnote symbol,Footnote reference number,note TESI,stylish,Footnote number,Ref,de nota al pie,Odwo3anie przypisu,number"/>
    <w:basedOn w:val="Domylnaczcionkaakapitu"/>
    <w:unhideWhenUsed/>
    <w:qFormat/>
    <w:rsid w:val="000C5A3F"/>
    <w:rPr>
      <w:vertAlign w:val="superscript"/>
    </w:rPr>
  </w:style>
  <w:style w:type="character" w:styleId="Pogrubienie">
    <w:name w:val="Strong"/>
    <w:basedOn w:val="Domylnaczcionkaakapitu"/>
    <w:uiPriority w:val="22"/>
    <w:qFormat/>
    <w:rsid w:val="008A3801"/>
    <w:rPr>
      <w:b/>
      <w:bCs/>
    </w:rPr>
  </w:style>
  <w:style w:type="paragraph" w:styleId="Tekstdymka">
    <w:name w:val="Balloon Text"/>
    <w:basedOn w:val="Normalny"/>
    <w:link w:val="TekstdymkaZnak"/>
    <w:semiHidden/>
    <w:unhideWhenUsed/>
    <w:rsid w:val="00F6021D"/>
    <w:rPr>
      <w:rFonts w:ascii="Tahoma" w:hAnsi="Tahoma" w:cs="Tahoma"/>
      <w:sz w:val="16"/>
      <w:szCs w:val="16"/>
    </w:rPr>
  </w:style>
  <w:style w:type="character" w:customStyle="1" w:styleId="TekstdymkaZnak">
    <w:name w:val="Tekst dymka Znak"/>
    <w:basedOn w:val="Domylnaczcionkaakapitu"/>
    <w:link w:val="Tekstdymka"/>
    <w:semiHidden/>
    <w:rsid w:val="00F6021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D67DEF"/>
    <w:rPr>
      <w:sz w:val="16"/>
      <w:szCs w:val="16"/>
    </w:rPr>
  </w:style>
  <w:style w:type="paragraph" w:styleId="Tekstkomentarza">
    <w:name w:val="annotation text"/>
    <w:basedOn w:val="Normalny"/>
    <w:link w:val="TekstkomentarzaZnak"/>
    <w:uiPriority w:val="99"/>
    <w:semiHidden/>
    <w:unhideWhenUsed/>
    <w:rsid w:val="00D67DEF"/>
    <w:rPr>
      <w:sz w:val="20"/>
      <w:szCs w:val="20"/>
    </w:rPr>
  </w:style>
  <w:style w:type="character" w:customStyle="1" w:styleId="TekstkomentarzaZnak">
    <w:name w:val="Tekst komentarza Znak"/>
    <w:basedOn w:val="Domylnaczcionkaakapitu"/>
    <w:link w:val="Tekstkomentarza"/>
    <w:uiPriority w:val="99"/>
    <w:semiHidden/>
    <w:rsid w:val="00D67DE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67DEF"/>
    <w:rPr>
      <w:b/>
      <w:bCs/>
    </w:rPr>
  </w:style>
  <w:style w:type="character" w:customStyle="1" w:styleId="TematkomentarzaZnak">
    <w:name w:val="Temat komentarza Znak"/>
    <w:basedOn w:val="TekstkomentarzaZnak"/>
    <w:link w:val="Tematkomentarza"/>
    <w:uiPriority w:val="99"/>
    <w:semiHidden/>
    <w:rsid w:val="00D67DEF"/>
    <w:rPr>
      <w:rFonts w:ascii="Times New Roman" w:eastAsia="Times New Roman" w:hAnsi="Times New Roman" w:cs="Times New Roman"/>
      <w:b/>
      <w:bCs/>
      <w:sz w:val="20"/>
      <w:szCs w:val="20"/>
      <w:lang w:eastAsia="pl-PL"/>
    </w:rPr>
  </w:style>
  <w:style w:type="paragraph" w:customStyle="1" w:styleId="Wnormal">
    <w:name w:val="W_normal"/>
    <w:basedOn w:val="Normalny"/>
    <w:link w:val="WnormalZnak"/>
    <w:qFormat/>
    <w:rsid w:val="008F12F7"/>
    <w:pPr>
      <w:spacing w:before="120" w:after="120" w:line="276" w:lineRule="auto"/>
      <w:jc w:val="both"/>
    </w:pPr>
    <w:rPr>
      <w:sz w:val="22"/>
      <w:szCs w:val="20"/>
    </w:rPr>
  </w:style>
  <w:style w:type="character" w:customStyle="1" w:styleId="WnormalZnak">
    <w:name w:val="W_normal Znak"/>
    <w:basedOn w:val="Domylnaczcionkaakapitu"/>
    <w:link w:val="Wnormal"/>
    <w:rsid w:val="008F12F7"/>
    <w:rPr>
      <w:rFonts w:ascii="Times New Roman" w:eastAsia="Times New Roman" w:hAnsi="Times New Roman" w:cs="Times New Roman"/>
      <w:szCs w:val="20"/>
      <w:lang w:eastAsia="pl-PL"/>
    </w:rPr>
  </w:style>
  <w:style w:type="character" w:styleId="UyteHipercze">
    <w:name w:val="FollowedHyperlink"/>
    <w:basedOn w:val="Domylnaczcionkaakapitu"/>
    <w:uiPriority w:val="99"/>
    <w:semiHidden/>
    <w:unhideWhenUsed/>
    <w:rsid w:val="001E6E2B"/>
    <w:rPr>
      <w:color w:val="800080" w:themeColor="followedHyperlink"/>
      <w:u w:val="single"/>
    </w:rPr>
  </w:style>
  <w:style w:type="character" w:customStyle="1" w:styleId="Nagwek1Znak">
    <w:name w:val="Nagłówek 1 Znak"/>
    <w:aliases w:val="OP_Nagłówek 1 Znak"/>
    <w:basedOn w:val="Domylnaczcionkaakapitu"/>
    <w:link w:val="Nagwek1"/>
    <w:uiPriority w:val="9"/>
    <w:rsid w:val="007B626A"/>
    <w:rPr>
      <w:rFonts w:asciiTheme="majorHAnsi" w:eastAsiaTheme="majorEastAsia" w:hAnsiTheme="majorHAnsi" w:cstheme="majorBidi"/>
      <w:b/>
      <w:bCs/>
      <w:color w:val="365F91" w:themeColor="accent1" w:themeShade="BF"/>
      <w:sz w:val="28"/>
      <w:szCs w:val="28"/>
      <w:lang w:eastAsia="pl-PL"/>
    </w:rPr>
  </w:style>
  <w:style w:type="paragraph" w:customStyle="1" w:styleId="POPOpolewypunkt">
    <w:name w:val="POP Opole_wypunkt"/>
    <w:basedOn w:val="Normalny"/>
    <w:link w:val="POPOpolewypunktZnak"/>
    <w:qFormat/>
    <w:rsid w:val="00930E7D"/>
    <w:pPr>
      <w:numPr>
        <w:numId w:val="15"/>
      </w:numPr>
      <w:tabs>
        <w:tab w:val="left" w:pos="709"/>
      </w:tabs>
      <w:spacing w:line="276" w:lineRule="auto"/>
      <w:ind w:left="709"/>
      <w:jc w:val="both"/>
    </w:pPr>
    <w:rPr>
      <w:rFonts w:asciiTheme="minorHAnsi" w:hAnsiTheme="minorHAnsi"/>
      <w:sz w:val="20"/>
      <w:szCs w:val="20"/>
    </w:rPr>
  </w:style>
  <w:style w:type="character" w:customStyle="1" w:styleId="POPOpolewypunktZnak">
    <w:name w:val="POP Opole_wypunkt Znak"/>
    <w:link w:val="POPOpolewypunkt"/>
    <w:locked/>
    <w:rsid w:val="00930E7D"/>
    <w:rPr>
      <w:rFonts w:eastAsia="Times New Roman" w:cs="Times New Roman"/>
      <w:sz w:val="20"/>
      <w:szCs w:val="20"/>
      <w:lang w:eastAsia="pl-PL"/>
    </w:rPr>
  </w:style>
  <w:style w:type="paragraph" w:customStyle="1" w:styleId="POPOpolenagl3">
    <w:name w:val="POP Opole_nagl3"/>
    <w:basedOn w:val="Normalny"/>
    <w:next w:val="Normalny"/>
    <w:link w:val="POPOpolenagl3Znak"/>
    <w:qFormat/>
    <w:rsid w:val="00930E7D"/>
    <w:pPr>
      <w:keepNext/>
      <w:numPr>
        <w:ilvl w:val="2"/>
        <w:numId w:val="14"/>
      </w:numPr>
      <w:tabs>
        <w:tab w:val="left" w:pos="567"/>
        <w:tab w:val="left" w:pos="709"/>
      </w:tabs>
      <w:suppressAutoHyphens/>
      <w:spacing w:before="360" w:after="120"/>
      <w:jc w:val="both"/>
      <w:outlineLvl w:val="0"/>
    </w:pPr>
    <w:rPr>
      <w:rFonts w:asciiTheme="minorHAnsi" w:hAnsiTheme="minorHAnsi"/>
      <w:b/>
      <w:bCs/>
      <w:i/>
      <w:color w:val="0070C0"/>
      <w:spacing w:val="10"/>
      <w:kern w:val="28"/>
      <w:sz w:val="22"/>
      <w:szCs w:val="22"/>
      <w:lang w:eastAsia="ar-SA"/>
    </w:rPr>
  </w:style>
  <w:style w:type="paragraph" w:customStyle="1" w:styleId="POPOpolenagl1">
    <w:name w:val="POP Opole_nagl1"/>
    <w:basedOn w:val="Normalny"/>
    <w:next w:val="Normalny"/>
    <w:qFormat/>
    <w:rsid w:val="00930E7D"/>
    <w:pPr>
      <w:keepNext/>
      <w:numPr>
        <w:numId w:val="14"/>
      </w:numPr>
      <w:tabs>
        <w:tab w:val="left" w:pos="1276"/>
      </w:tabs>
      <w:spacing w:before="240" w:after="240"/>
      <w:ind w:left="1276" w:hanging="850"/>
      <w:outlineLvl w:val="1"/>
    </w:pPr>
    <w:rPr>
      <w:rFonts w:ascii="Calibri" w:hAnsi="Calibri"/>
      <w:b/>
      <w:bCs/>
      <w:iCs/>
      <w:smallCaps/>
      <w:color w:val="0067B2"/>
      <w:sz w:val="28"/>
      <w:szCs w:val="40"/>
    </w:rPr>
  </w:style>
  <w:style w:type="paragraph" w:customStyle="1" w:styleId="POPOpolenagl2">
    <w:name w:val="POP Opole_nagl2"/>
    <w:basedOn w:val="Normalny"/>
    <w:next w:val="Normalny"/>
    <w:qFormat/>
    <w:rsid w:val="00930E7D"/>
    <w:pPr>
      <w:keepNext/>
      <w:numPr>
        <w:ilvl w:val="1"/>
        <w:numId w:val="14"/>
      </w:numPr>
      <w:pBdr>
        <w:bottom w:val="single" w:sz="12" w:space="1" w:color="0067B2"/>
      </w:pBdr>
      <w:tabs>
        <w:tab w:val="left" w:pos="851"/>
      </w:tabs>
      <w:suppressAutoHyphens/>
      <w:spacing w:before="360" w:after="240"/>
      <w:outlineLvl w:val="0"/>
    </w:pPr>
    <w:rPr>
      <w:rFonts w:asciiTheme="minorHAnsi" w:hAnsiTheme="minorHAnsi" w:cs="Arial"/>
      <w:b/>
      <w:bCs/>
      <w:color w:val="0067B2"/>
      <w:kern w:val="28"/>
      <w:lang w:eastAsia="ar-SA"/>
    </w:rPr>
  </w:style>
  <w:style w:type="paragraph" w:customStyle="1" w:styleId="POPOpolepopdunkt">
    <w:name w:val="POP_Opole_popdunkt"/>
    <w:basedOn w:val="Normalny"/>
    <w:link w:val="POPOpolepopdunktZnak"/>
    <w:qFormat/>
    <w:rsid w:val="00930E7D"/>
    <w:pPr>
      <w:numPr>
        <w:numId w:val="13"/>
      </w:numPr>
      <w:spacing w:line="276" w:lineRule="auto"/>
      <w:jc w:val="both"/>
    </w:pPr>
    <w:rPr>
      <w:rFonts w:ascii="Calibri" w:hAnsi="Calibri"/>
      <w:sz w:val="20"/>
      <w:szCs w:val="20"/>
    </w:rPr>
  </w:style>
  <w:style w:type="character" w:customStyle="1" w:styleId="POPOpolepopdunktZnak">
    <w:name w:val="POP_Opole_popdunkt Znak"/>
    <w:basedOn w:val="Domylnaczcionkaakapitu"/>
    <w:link w:val="POPOpolepopdunkt"/>
    <w:rsid w:val="00930E7D"/>
    <w:rPr>
      <w:rFonts w:ascii="Calibri" w:eastAsia="Times New Roman" w:hAnsi="Calibri" w:cs="Times New Roman"/>
      <w:sz w:val="20"/>
      <w:szCs w:val="20"/>
      <w:lang w:eastAsia="pl-PL"/>
    </w:rPr>
  </w:style>
  <w:style w:type="paragraph" w:customStyle="1" w:styleId="POPOpolenormal">
    <w:name w:val="POP Opole normal"/>
    <w:basedOn w:val="Normalny"/>
    <w:link w:val="POPOpolenormalZnak"/>
    <w:qFormat/>
    <w:rsid w:val="00930E7D"/>
    <w:pPr>
      <w:spacing w:before="120" w:after="120" w:line="276" w:lineRule="auto"/>
      <w:jc w:val="both"/>
    </w:pPr>
    <w:rPr>
      <w:rFonts w:asciiTheme="minorHAnsi" w:hAnsiTheme="minorHAnsi"/>
      <w:sz w:val="22"/>
      <w:szCs w:val="20"/>
    </w:rPr>
  </w:style>
  <w:style w:type="character" w:customStyle="1" w:styleId="POPOpolenormalZnak">
    <w:name w:val="POP Opole normal Znak"/>
    <w:basedOn w:val="Domylnaczcionkaakapitu"/>
    <w:link w:val="POPOpolenormal"/>
    <w:rsid w:val="00930E7D"/>
    <w:rPr>
      <w:rFonts w:eastAsia="Times New Roman" w:cs="Times New Roman"/>
      <w:szCs w:val="20"/>
      <w:lang w:eastAsia="pl-PL"/>
    </w:rPr>
  </w:style>
  <w:style w:type="paragraph" w:customStyle="1" w:styleId="POPOpoletabela">
    <w:name w:val="POP Opole tabela"/>
    <w:basedOn w:val="Normalny"/>
    <w:rsid w:val="000C2172"/>
    <w:pPr>
      <w:keepNext/>
      <w:tabs>
        <w:tab w:val="left" w:pos="993"/>
      </w:tabs>
      <w:spacing w:before="360"/>
      <w:ind w:left="993" w:hanging="993"/>
      <w:jc w:val="both"/>
    </w:pPr>
    <w:rPr>
      <w:rFonts w:asciiTheme="minorHAnsi" w:hAnsiTheme="minorHAnsi"/>
      <w:i/>
      <w:iCs/>
      <w:spacing w:val="6"/>
      <w:sz w:val="18"/>
      <w:szCs w:val="20"/>
    </w:rPr>
  </w:style>
  <w:style w:type="paragraph" w:customStyle="1" w:styleId="POPOpoletabelainside">
    <w:name w:val="POP Opole tabela inside"/>
    <w:basedOn w:val="Normalny"/>
    <w:link w:val="POPOpoletabelainsideZnak"/>
    <w:qFormat/>
    <w:rsid w:val="000C2172"/>
    <w:pPr>
      <w:spacing w:before="40" w:after="40"/>
      <w:jc w:val="center"/>
    </w:pPr>
    <w:rPr>
      <w:rFonts w:asciiTheme="minorHAnsi" w:hAnsiTheme="minorHAnsi"/>
      <w:sz w:val="17"/>
      <w:szCs w:val="17"/>
    </w:rPr>
  </w:style>
  <w:style w:type="character" w:customStyle="1" w:styleId="POPOpoletabelainsideZnak">
    <w:name w:val="POP Opole tabela inside Znak"/>
    <w:basedOn w:val="Domylnaczcionkaakapitu"/>
    <w:link w:val="POPOpoletabelainside"/>
    <w:rsid w:val="000C2172"/>
    <w:rPr>
      <w:rFonts w:eastAsia="Times New Roman" w:cs="Times New Roman"/>
      <w:sz w:val="17"/>
      <w:szCs w:val="17"/>
      <w:lang w:eastAsia="pl-PL"/>
    </w:rPr>
  </w:style>
  <w:style w:type="character" w:customStyle="1" w:styleId="Nagwek4Znak">
    <w:name w:val="Nagłówek 4 Znak"/>
    <w:aliases w:val="Bijlage Znak1,Bijlage Znak Znak"/>
    <w:basedOn w:val="Domylnaczcionkaakapitu"/>
    <w:link w:val="Nagwek4"/>
    <w:rsid w:val="000C2172"/>
    <w:rPr>
      <w:rFonts w:ascii="Times New Roman" w:eastAsia="Times New Roman" w:hAnsi="Times New Roman" w:cs="Times New Roman"/>
      <w:b/>
      <w:bCs/>
      <w:sz w:val="28"/>
      <w:szCs w:val="28"/>
      <w:lang w:eastAsia="pl-PL"/>
    </w:rPr>
  </w:style>
  <w:style w:type="character" w:customStyle="1" w:styleId="Nagwek5Znak">
    <w:name w:val="Nagłówek 5 Znak"/>
    <w:aliases w:val="OP_Nagłówek 2 Znak"/>
    <w:basedOn w:val="Domylnaczcionkaakapitu"/>
    <w:link w:val="Nagwek5"/>
    <w:uiPriority w:val="9"/>
    <w:rsid w:val="000C2172"/>
    <w:rPr>
      <w:rFonts w:eastAsia="Times New Roman" w:cs="Times New Roman"/>
      <w:bCs/>
      <w:iCs/>
      <w:caps/>
      <w:sz w:val="24"/>
      <w:szCs w:val="26"/>
      <w:lang w:eastAsia="pl-PL"/>
    </w:rPr>
  </w:style>
  <w:style w:type="character" w:customStyle="1" w:styleId="Nagwek6Znak">
    <w:name w:val="Nagłówek 6 Znak"/>
    <w:basedOn w:val="Domylnaczcionkaakapitu"/>
    <w:link w:val="Nagwek6"/>
    <w:rsid w:val="000C21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0C21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0C2172"/>
    <w:rPr>
      <w:rFonts w:ascii="Times New Roman" w:eastAsia="Times New Roman" w:hAnsi="Times New Roman" w:cs="Times New Roman"/>
      <w:i/>
      <w:iCs/>
      <w:sz w:val="24"/>
      <w:szCs w:val="24"/>
      <w:lang w:eastAsia="pl-PL"/>
    </w:rPr>
  </w:style>
  <w:style w:type="character" w:customStyle="1" w:styleId="Nagwek9Znak">
    <w:name w:val="Nagłówek 9 Znak"/>
    <w:aliases w:val="Op_Nagłówek 3 Znak"/>
    <w:basedOn w:val="Domylnaczcionkaakapitu"/>
    <w:link w:val="Nagwek9"/>
    <w:uiPriority w:val="99"/>
    <w:rsid w:val="000C2172"/>
    <w:rPr>
      <w:rFonts w:eastAsia="Times New Roman" w:cs="Times New Roman"/>
      <w:b/>
      <w:caps/>
      <w:lang w:eastAsia="pl-PL"/>
    </w:rPr>
  </w:style>
  <w:style w:type="paragraph" w:styleId="Spistreci1">
    <w:name w:val="toc 1"/>
    <w:basedOn w:val="Normalny"/>
    <w:next w:val="Normalny"/>
    <w:autoRedefine/>
    <w:uiPriority w:val="39"/>
    <w:rsid w:val="000C2172"/>
    <w:pPr>
      <w:tabs>
        <w:tab w:val="left" w:pos="709"/>
        <w:tab w:val="right" w:leader="dot" w:pos="9060"/>
      </w:tabs>
      <w:spacing w:after="100"/>
      <w:ind w:left="709" w:hanging="709"/>
    </w:pPr>
    <w:rPr>
      <w:rFonts w:asciiTheme="minorHAnsi" w:hAnsiTheme="minorHAnsi"/>
      <w:noProof/>
      <w:sz w:val="18"/>
      <w:szCs w:val="18"/>
    </w:rPr>
  </w:style>
  <w:style w:type="paragraph" w:styleId="Spistreci2">
    <w:name w:val="toc 2"/>
    <w:basedOn w:val="Normalny"/>
    <w:next w:val="Normalny"/>
    <w:autoRedefine/>
    <w:uiPriority w:val="39"/>
    <w:rsid w:val="000C2172"/>
    <w:pPr>
      <w:tabs>
        <w:tab w:val="left" w:pos="567"/>
        <w:tab w:val="right" w:leader="dot" w:pos="9060"/>
      </w:tabs>
      <w:spacing w:before="60" w:after="60"/>
      <w:ind w:left="238"/>
    </w:pPr>
    <w:rPr>
      <w:rFonts w:asciiTheme="minorHAnsi" w:hAnsiTheme="minorHAnsi"/>
      <w:b/>
      <w:noProof/>
      <w:sz w:val="20"/>
      <w:szCs w:val="20"/>
    </w:rPr>
  </w:style>
  <w:style w:type="paragraph" w:styleId="Spistreci3">
    <w:name w:val="toc 3"/>
    <w:basedOn w:val="Normalny"/>
    <w:next w:val="Normalny"/>
    <w:autoRedefine/>
    <w:uiPriority w:val="39"/>
    <w:unhideWhenUsed/>
    <w:rsid w:val="000C2172"/>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0C2172"/>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0C2172"/>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0C2172"/>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0C2172"/>
    <w:pPr>
      <w:spacing w:after="100" w:line="276" w:lineRule="auto"/>
      <w:ind w:left="1320"/>
    </w:pPr>
    <w:rPr>
      <w:rFonts w:asciiTheme="minorHAnsi" w:eastAsiaTheme="minorEastAsia" w:hAnsiTheme="minorHAnsi" w:cstheme="minorBidi"/>
      <w:sz w:val="22"/>
      <w:szCs w:val="22"/>
    </w:rPr>
  </w:style>
  <w:style w:type="paragraph" w:customStyle="1" w:styleId="Nagwekspisutreci1">
    <w:name w:val="Nagłówek spisu treści1"/>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paragraph" w:styleId="Spistreci8">
    <w:name w:val="toc 8"/>
    <w:basedOn w:val="Normalny"/>
    <w:next w:val="Normalny"/>
    <w:autoRedefine/>
    <w:uiPriority w:val="39"/>
    <w:unhideWhenUsed/>
    <w:rsid w:val="000C2172"/>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0C2172"/>
    <w:pPr>
      <w:spacing w:after="100" w:line="276" w:lineRule="auto"/>
      <w:ind w:left="1760"/>
    </w:pPr>
    <w:rPr>
      <w:rFonts w:asciiTheme="minorHAnsi" w:eastAsiaTheme="minorEastAsia" w:hAnsiTheme="minorHAnsi" w:cstheme="minorBidi"/>
      <w:sz w:val="22"/>
      <w:szCs w:val="22"/>
    </w:rPr>
  </w:style>
  <w:style w:type="paragraph" w:styleId="Spisilustracji">
    <w:name w:val="table of figures"/>
    <w:basedOn w:val="Normalny"/>
    <w:next w:val="Normalny"/>
    <w:link w:val="SpisilustracjiZnak"/>
    <w:uiPriority w:val="99"/>
    <w:rsid w:val="000C2172"/>
  </w:style>
  <w:style w:type="paragraph" w:customStyle="1" w:styleId="POPOpolespistabelrysunkow">
    <w:name w:val="POP Opole spis tabel rysunkow"/>
    <w:basedOn w:val="Spisilustracji"/>
    <w:link w:val="POPOpolespistabelrysunkowZnak"/>
    <w:qFormat/>
    <w:rsid w:val="000C2172"/>
    <w:pPr>
      <w:tabs>
        <w:tab w:val="left" w:pos="1320"/>
        <w:tab w:val="right" w:leader="dot" w:pos="9060"/>
      </w:tabs>
      <w:ind w:left="993" w:hanging="993"/>
      <w:jc w:val="both"/>
    </w:pPr>
    <w:rPr>
      <w:i/>
      <w:noProof/>
      <w:sz w:val="18"/>
      <w:szCs w:val="18"/>
    </w:rPr>
  </w:style>
  <w:style w:type="character" w:customStyle="1" w:styleId="SpisilustracjiZnak">
    <w:name w:val="Spis ilustracji Znak"/>
    <w:basedOn w:val="Domylnaczcionkaakapitu"/>
    <w:link w:val="Spisilustracji"/>
    <w:uiPriority w:val="99"/>
    <w:rsid w:val="000C2172"/>
    <w:rPr>
      <w:rFonts w:ascii="Times New Roman" w:eastAsia="Times New Roman" w:hAnsi="Times New Roman" w:cs="Times New Roman"/>
      <w:sz w:val="24"/>
      <w:szCs w:val="24"/>
      <w:lang w:eastAsia="pl-PL"/>
    </w:rPr>
  </w:style>
  <w:style w:type="character" w:customStyle="1" w:styleId="POPOpolespistabelrysunkowZnak">
    <w:name w:val="POP Opole spis tabel rysunkow Znak"/>
    <w:basedOn w:val="SpisilustracjiZnak"/>
    <w:link w:val="POPOpolespistabelrysunkow"/>
    <w:rsid w:val="000C2172"/>
    <w:rPr>
      <w:rFonts w:ascii="Times New Roman" w:eastAsia="Times New Roman" w:hAnsi="Times New Roman" w:cs="Times New Roman"/>
      <w:i/>
      <w:noProof/>
      <w:sz w:val="18"/>
      <w:szCs w:val="18"/>
      <w:lang w:eastAsia="pl-PL"/>
    </w:rPr>
  </w:style>
  <w:style w:type="paragraph" w:styleId="Zagicieodgryformularza">
    <w:name w:val="HTML Top of Form"/>
    <w:basedOn w:val="Normalny"/>
    <w:next w:val="Normalny"/>
    <w:link w:val="ZagicieodgryformularzaZnak"/>
    <w:hidden/>
    <w:uiPriority w:val="99"/>
    <w:rsid w:val="000C2172"/>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rsid w:val="000C2172"/>
    <w:rPr>
      <w:rFonts w:ascii="Arial" w:eastAsia="Times New Roman" w:hAnsi="Arial" w:cs="Times New Roman"/>
      <w:vanish/>
      <w:sz w:val="16"/>
      <w:szCs w:val="16"/>
      <w:lang w:eastAsia="pl-PL"/>
    </w:rPr>
  </w:style>
  <w:style w:type="paragraph" w:styleId="Zagicieoddouformularza">
    <w:name w:val="HTML Bottom of Form"/>
    <w:basedOn w:val="Normalny"/>
    <w:next w:val="Normalny"/>
    <w:link w:val="ZagicieoddouformularzaZnak"/>
    <w:hidden/>
    <w:uiPriority w:val="99"/>
    <w:rsid w:val="000C2172"/>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rsid w:val="000C2172"/>
    <w:rPr>
      <w:rFonts w:ascii="Arial" w:eastAsia="Times New Roman" w:hAnsi="Arial" w:cs="Times New Roman"/>
      <w:vanish/>
      <w:sz w:val="16"/>
      <w:szCs w:val="16"/>
      <w:lang w:eastAsia="pl-PL"/>
    </w:rPr>
  </w:style>
  <w:style w:type="table" w:customStyle="1" w:styleId="stylpowiatkrakowski">
    <w:name w:val="styl powiat krakowski"/>
    <w:uiPriority w:val="99"/>
    <w:rsid w:val="000C2172"/>
    <w:pPr>
      <w:spacing w:after="0" w:line="240" w:lineRule="auto"/>
    </w:pPr>
    <w:rPr>
      <w:rFonts w:ascii="Times New Roman" w:eastAsia="Times New Roman" w:hAnsi="Times New Roman" w:cs="Times New Roman"/>
      <w:sz w:val="20"/>
      <w:szCs w:val="20"/>
      <w:lang w:eastAsia="pl-PL"/>
    </w:rPr>
    <w:tblP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top w:w="0" w:type="dxa"/>
        <w:left w:w="108" w:type="dxa"/>
        <w:bottom w:w="0" w:type="dxa"/>
        <w:right w:w="108" w:type="dxa"/>
      </w:tblCellMar>
    </w:tblPr>
  </w:style>
  <w:style w:type="character" w:customStyle="1" w:styleId="Tekstzastpczy1">
    <w:name w:val="Tekst zastępczy1"/>
    <w:uiPriority w:val="99"/>
    <w:semiHidden/>
    <w:rsid w:val="000C2172"/>
    <w:rPr>
      <w:color w:val="808080"/>
    </w:rPr>
  </w:style>
  <w:style w:type="table" w:styleId="Tabela-Klasyczny3">
    <w:name w:val="Table Classic 3"/>
    <w:basedOn w:val="Standardowy"/>
    <w:uiPriority w:val="99"/>
    <w:rsid w:val="000C2172"/>
    <w:pPr>
      <w:spacing w:after="0" w:line="240" w:lineRule="auto"/>
    </w:pPr>
    <w:rPr>
      <w:rFonts w:ascii="Times New Roman" w:eastAsia="Times New Roman" w:hAnsi="Times New Roman" w:cs="Times New Roman"/>
      <w:color w:val="000080"/>
      <w:sz w:val="20"/>
      <w:szCs w:val="20"/>
      <w:lang w:eastAsia="pl-PL"/>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yczny2">
    <w:name w:val="Table Classic 2"/>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yczny1">
    <w:name w:val="Table Classic 1"/>
    <w:basedOn w:val="Standardowy"/>
    <w:uiPriority w:val="99"/>
    <w:rsid w:val="000C2172"/>
    <w:pPr>
      <w:spacing w:after="0" w:line="240" w:lineRule="auto"/>
    </w:pPr>
    <w:rPr>
      <w:rFonts w:ascii="Times New Roman" w:eastAsia="Times New Roman" w:hAnsi="Times New Roman" w:cs="Times New Roman"/>
      <w:sz w:val="20"/>
      <w:szCs w:val="20"/>
      <w:lang w:eastAsia="pl-P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Elegancki">
    <w:name w:val="Table Elegant"/>
    <w:basedOn w:val="Standardowy"/>
    <w:uiPriority w:val="99"/>
    <w:rsid w:val="000C2172"/>
    <w:pPr>
      <w:spacing w:after="0" w:line="240" w:lineRule="auto"/>
      <w:jc w:val="center"/>
    </w:pPr>
    <w:rPr>
      <w:rFonts w:ascii="Arial" w:eastAsia="Times New Roman" w:hAnsi="Arial" w:cs="Times New Roman"/>
      <w:sz w:val="24"/>
      <w:szCs w:val="20"/>
      <w:lang w:eastAsia="pl-PL"/>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customStyle="1" w:styleId="Tekstzastpczy2">
    <w:name w:val="Tekst zastępczy2"/>
    <w:uiPriority w:val="99"/>
    <w:semiHidden/>
    <w:rsid w:val="000C2172"/>
    <w:rPr>
      <w:color w:val="808080"/>
    </w:rPr>
  </w:style>
  <w:style w:type="paragraph" w:customStyle="1" w:styleId="Nagwekspisutreci2">
    <w:name w:val="Nagłówek spisu treści2"/>
    <w:basedOn w:val="Nagwek1"/>
    <w:next w:val="Normalny"/>
    <w:uiPriority w:val="99"/>
    <w:semiHidden/>
    <w:rsid w:val="000C2172"/>
    <w:pPr>
      <w:tabs>
        <w:tab w:val="num" w:pos="360"/>
        <w:tab w:val="left" w:pos="709"/>
      </w:tabs>
      <w:spacing w:after="360" w:line="276" w:lineRule="auto"/>
      <w:ind w:left="360" w:hanging="360"/>
      <w:outlineLvl w:val="9"/>
    </w:pPr>
    <w:rPr>
      <w:rFonts w:ascii="Times New Roman" w:eastAsia="Times New Roman" w:hAnsi="Times New Roman" w:cs="Times New Roman"/>
      <w:color w:val="0F6EB2"/>
      <w:u w:val="single"/>
      <w:lang w:eastAsia="en-US"/>
    </w:rPr>
  </w:style>
  <w:style w:type="character" w:styleId="Tekstzastpczy">
    <w:name w:val="Placeholder Text"/>
    <w:basedOn w:val="Domylnaczcionkaakapitu"/>
    <w:uiPriority w:val="99"/>
    <w:semiHidden/>
    <w:rsid w:val="000C2172"/>
    <w:rPr>
      <w:color w:val="808080"/>
    </w:rPr>
  </w:style>
  <w:style w:type="table" w:customStyle="1" w:styleId="Tabela-Siatka1">
    <w:name w:val="Tabela - Siatka1"/>
    <w:uiPriority w:val="99"/>
    <w:rsid w:val="000C2172"/>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Jasnalistaakcent11">
    <w:name w:val="Jasna lista — akcent 11"/>
    <w:uiPriority w:val="99"/>
    <w:rsid w:val="000C2172"/>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oprawka">
    <w:name w:val="Revision"/>
    <w:hidden/>
    <w:uiPriority w:val="99"/>
    <w:semiHidden/>
    <w:rsid w:val="000C2172"/>
    <w:pPr>
      <w:spacing w:after="0" w:line="240" w:lineRule="auto"/>
    </w:pPr>
    <w:rPr>
      <w:rFonts w:ascii="Times New Roman" w:eastAsia="Times New Roman" w:hAnsi="Times New Roman" w:cs="Times New Roman"/>
      <w:sz w:val="24"/>
      <w:szCs w:val="24"/>
      <w:lang w:eastAsia="pl-PL"/>
    </w:rPr>
  </w:style>
  <w:style w:type="numbering" w:customStyle="1" w:styleId="magda11">
    <w:name w:val="magda11"/>
    <w:rsid w:val="000C2172"/>
    <w:pPr>
      <w:numPr>
        <w:numId w:val="17"/>
      </w:numPr>
    </w:pPr>
  </w:style>
  <w:style w:type="numbering" w:customStyle="1" w:styleId="magda1">
    <w:name w:val="magda1"/>
    <w:uiPriority w:val="99"/>
    <w:rsid w:val="000C2172"/>
    <w:pPr>
      <w:numPr>
        <w:numId w:val="19"/>
      </w:numPr>
    </w:pPr>
  </w:style>
  <w:style w:type="numbering" w:styleId="111111">
    <w:name w:val="Outline List 2"/>
    <w:basedOn w:val="Bezlisty"/>
    <w:uiPriority w:val="99"/>
    <w:semiHidden/>
    <w:unhideWhenUsed/>
    <w:rsid w:val="000C2172"/>
    <w:pPr>
      <w:numPr>
        <w:numId w:val="18"/>
      </w:numPr>
    </w:pPr>
  </w:style>
  <w:style w:type="paragraph" w:customStyle="1" w:styleId="POPOpolerysunek">
    <w:name w:val="POP Opole_rysunek"/>
    <w:basedOn w:val="Normalny"/>
    <w:link w:val="POPOpolerysunekZnak"/>
    <w:rsid w:val="000C2172"/>
    <w:pPr>
      <w:tabs>
        <w:tab w:val="left" w:pos="993"/>
      </w:tabs>
      <w:spacing w:after="360"/>
      <w:ind w:left="992" w:hanging="992"/>
      <w:jc w:val="both"/>
    </w:pPr>
    <w:rPr>
      <w:rFonts w:asciiTheme="minorHAnsi" w:hAnsiTheme="minorHAnsi"/>
      <w:bCs/>
      <w:i/>
      <w:spacing w:val="6"/>
      <w:sz w:val="18"/>
      <w:szCs w:val="18"/>
    </w:rPr>
  </w:style>
  <w:style w:type="character" w:customStyle="1" w:styleId="POPOpolerysunekZnak">
    <w:name w:val="POP Opole_rysunek Znak"/>
    <w:basedOn w:val="Domylnaczcionkaakapitu"/>
    <w:link w:val="POPOpolerysunek"/>
    <w:rsid w:val="000C2172"/>
    <w:rPr>
      <w:rFonts w:eastAsia="Times New Roman" w:cs="Times New Roman"/>
      <w:bCs/>
      <w:i/>
      <w:spacing w:val="6"/>
      <w:sz w:val="18"/>
      <w:szCs w:val="18"/>
      <w:lang w:eastAsia="pl-PL"/>
    </w:rPr>
  </w:style>
  <w:style w:type="character" w:customStyle="1" w:styleId="Nagwek3Znak1">
    <w:name w:val="Nagłówek 3 Znak1"/>
    <w:aliases w:val="Org Heading 1 Znak1,h1 Znak1"/>
    <w:basedOn w:val="Domylnaczcionkaakapitu"/>
    <w:uiPriority w:val="99"/>
    <w:semiHidden/>
    <w:rsid w:val="000C2172"/>
    <w:rPr>
      <w:rFonts w:asciiTheme="majorHAnsi" w:eastAsiaTheme="majorEastAsia" w:hAnsiTheme="majorHAnsi" w:cstheme="majorBidi"/>
      <w:b/>
      <w:bCs/>
      <w:color w:val="4F81BD" w:themeColor="accent1"/>
      <w:sz w:val="24"/>
      <w:szCs w:val="24"/>
    </w:rPr>
  </w:style>
  <w:style w:type="character" w:customStyle="1" w:styleId="Nagwek4Znak1">
    <w:name w:val="Nagłówek 4 Znak1"/>
    <w:aliases w:val="Bijlage Znak2,Bijlage Znak Znak1"/>
    <w:basedOn w:val="Domylnaczcionkaakapitu"/>
    <w:uiPriority w:val="99"/>
    <w:semiHidden/>
    <w:rsid w:val="000C2172"/>
    <w:rPr>
      <w:rFonts w:asciiTheme="majorHAnsi" w:eastAsiaTheme="majorEastAsia" w:hAnsiTheme="majorHAnsi" w:cstheme="majorBidi"/>
      <w:b/>
      <w:bCs/>
      <w:i/>
      <w:iCs/>
      <w:color w:val="4F81BD" w:themeColor="accent1"/>
      <w:sz w:val="24"/>
      <w:szCs w:val="24"/>
    </w:rPr>
  </w:style>
  <w:style w:type="character" w:customStyle="1" w:styleId="TekstprzypisudolnegoZnak1">
    <w:name w:val="Tekst przypisu dolnego Znak1"/>
    <w:aliases w:val="Char Znak1,Tekst przypisu Znak1,S_przypisy Znak1"/>
    <w:basedOn w:val="Domylnaczcionkaakapitu"/>
    <w:uiPriority w:val="99"/>
    <w:semiHidden/>
    <w:rsid w:val="000C2172"/>
  </w:style>
  <w:style w:type="paragraph" w:styleId="Lista">
    <w:name w:val="List"/>
    <w:basedOn w:val="Normalny"/>
    <w:uiPriority w:val="99"/>
    <w:semiHidden/>
    <w:unhideWhenUsed/>
    <w:rsid w:val="000C2172"/>
    <w:pPr>
      <w:spacing w:before="120" w:after="120"/>
      <w:ind w:left="283" w:hanging="283"/>
      <w:contextualSpacing/>
      <w:jc w:val="both"/>
    </w:pPr>
    <w:rPr>
      <w:rFonts w:ascii="Calibri" w:hAnsi="Calibri" w:cs="Arial"/>
      <w:sz w:val="20"/>
      <w:szCs w:val="20"/>
    </w:rPr>
  </w:style>
  <w:style w:type="character" w:customStyle="1" w:styleId="POPOpolenagl3Znak">
    <w:name w:val="POP Opole_nagl3 Znak"/>
    <w:link w:val="POPOpolenagl3"/>
    <w:rsid w:val="000C2172"/>
    <w:rPr>
      <w:rFonts w:eastAsia="Times New Roman" w:cs="Times New Roman"/>
      <w:b/>
      <w:bCs/>
      <w:i/>
      <w:color w:val="0070C0"/>
      <w:spacing w:val="10"/>
      <w:kern w:val="28"/>
      <w:lang w:eastAsia="ar-SA"/>
    </w:rPr>
  </w:style>
  <w:style w:type="paragraph" w:customStyle="1" w:styleId="POPOpoletytu">
    <w:name w:val="POP_ Opole_tytuł"/>
    <w:basedOn w:val="Normalny"/>
    <w:link w:val="POPOpoletytuZnak"/>
    <w:qFormat/>
    <w:rsid w:val="000C2172"/>
    <w:pPr>
      <w:autoSpaceDE w:val="0"/>
      <w:autoSpaceDN w:val="0"/>
      <w:adjustRightInd w:val="0"/>
      <w:spacing w:before="840"/>
      <w:jc w:val="center"/>
    </w:pPr>
    <w:rPr>
      <w:rFonts w:asciiTheme="minorHAnsi" w:hAnsiTheme="minorHAnsi" w:cs="Arial"/>
      <w:sz w:val="52"/>
    </w:rPr>
  </w:style>
  <w:style w:type="paragraph" w:customStyle="1" w:styleId="POPOpolewykaz">
    <w:name w:val="POP_Opole_wykaz"/>
    <w:basedOn w:val="POPOpolewypunkt"/>
    <w:link w:val="POPOpolewykazZnak"/>
    <w:qFormat/>
    <w:rsid w:val="000C2172"/>
    <w:pPr>
      <w:numPr>
        <w:numId w:val="0"/>
      </w:numPr>
      <w:tabs>
        <w:tab w:val="left" w:pos="426"/>
      </w:tabs>
      <w:ind w:left="709" w:hanging="360"/>
    </w:pPr>
  </w:style>
  <w:style w:type="character" w:customStyle="1" w:styleId="POPOpoletytuZnak">
    <w:name w:val="POP_ Opole_tytuł Znak"/>
    <w:basedOn w:val="Domylnaczcionkaakapitu"/>
    <w:link w:val="POPOpoletytu"/>
    <w:rsid w:val="000C2172"/>
    <w:rPr>
      <w:rFonts w:eastAsia="Times New Roman" w:cs="Arial"/>
      <w:sz w:val="52"/>
      <w:szCs w:val="24"/>
      <w:lang w:eastAsia="pl-PL"/>
    </w:rPr>
  </w:style>
  <w:style w:type="character" w:customStyle="1" w:styleId="POPOpolewykazZnak">
    <w:name w:val="POP_Opole_wykaz Znak"/>
    <w:basedOn w:val="POPOpolewypunktZnak"/>
    <w:link w:val="POPOpolewykaz"/>
    <w:rsid w:val="000C2172"/>
    <w:rPr>
      <w:rFonts w:eastAsia="Times New Roman" w:cs="Times New Roman"/>
      <w:sz w:val="20"/>
      <w:szCs w:val="20"/>
      <w:lang w:eastAsia="pl-PL"/>
    </w:rPr>
  </w:style>
  <w:style w:type="paragraph" w:customStyle="1" w:styleId="POPOpoleCzesci">
    <w:name w:val="POP Opole_Czesci"/>
    <w:basedOn w:val="Normalny"/>
    <w:link w:val="POPOpoleCzesciZnak"/>
    <w:qFormat/>
    <w:rsid w:val="000C2172"/>
    <w:pPr>
      <w:keepNext/>
      <w:spacing w:before="5280" w:after="4080"/>
      <w:jc w:val="center"/>
      <w:outlineLvl w:val="0"/>
    </w:pPr>
    <w:rPr>
      <w:rFonts w:asciiTheme="minorHAnsi" w:hAnsiTheme="minorHAnsi"/>
      <w:b/>
      <w:caps/>
      <w:color w:val="365F91" w:themeColor="accent1" w:themeShade="BF"/>
      <w:sz w:val="44"/>
      <w:szCs w:val="20"/>
      <w:u w:val="single"/>
    </w:rPr>
  </w:style>
  <w:style w:type="character" w:customStyle="1" w:styleId="POPOpoleCzesciZnak">
    <w:name w:val="POP Opole_Czesci Znak"/>
    <w:basedOn w:val="Domylnaczcionkaakapitu"/>
    <w:link w:val="POPOpoleCzesci"/>
    <w:rsid w:val="000C2172"/>
    <w:rPr>
      <w:rFonts w:eastAsia="Times New Roman" w:cs="Times New Roman"/>
      <w:b/>
      <w:caps/>
      <w:color w:val="365F91" w:themeColor="accent1" w:themeShade="BF"/>
      <w:sz w:val="44"/>
      <w:szCs w:val="20"/>
      <w:u w:val="single"/>
      <w:lang w:eastAsia="pl-PL"/>
    </w:rPr>
  </w:style>
  <w:style w:type="paragraph" w:customStyle="1" w:styleId="POPOpolepogrub">
    <w:name w:val="POP Opole pogrub"/>
    <w:basedOn w:val="Normalny"/>
    <w:link w:val="POPOpolepogrubZnak"/>
    <w:qFormat/>
    <w:rsid w:val="000C2172"/>
    <w:pPr>
      <w:keepNext/>
      <w:spacing w:before="120" w:after="120" w:line="276" w:lineRule="auto"/>
      <w:jc w:val="both"/>
    </w:pPr>
    <w:rPr>
      <w:rFonts w:asciiTheme="minorHAnsi" w:hAnsiTheme="minorHAnsi"/>
      <w:b/>
      <w:i/>
      <w:color w:val="0070C0"/>
      <w:spacing w:val="4"/>
      <w:sz w:val="22"/>
      <w:szCs w:val="22"/>
    </w:rPr>
  </w:style>
  <w:style w:type="character" w:customStyle="1" w:styleId="POPOpolepogrubZnak">
    <w:name w:val="POP Opole pogrub Znak"/>
    <w:basedOn w:val="Domylnaczcionkaakapitu"/>
    <w:link w:val="POPOpolepogrub"/>
    <w:rsid w:val="000C2172"/>
    <w:rPr>
      <w:rFonts w:eastAsia="Times New Roman" w:cs="Times New Roman"/>
      <w:b/>
      <w:i/>
      <w:color w:val="0070C0"/>
      <w:spacing w:val="4"/>
      <w:lang w:eastAsia="pl-PL"/>
    </w:rPr>
  </w:style>
  <w:style w:type="paragraph" w:customStyle="1" w:styleId="POPOpoleindeks">
    <w:name w:val="POP Opole indeks"/>
    <w:basedOn w:val="Normalny"/>
    <w:link w:val="POPOpoleindeksZnak"/>
    <w:qFormat/>
    <w:rsid w:val="000C2172"/>
    <w:pPr>
      <w:tabs>
        <w:tab w:val="left" w:pos="284"/>
      </w:tabs>
      <w:ind w:left="284" w:hanging="284"/>
      <w:jc w:val="both"/>
    </w:pPr>
    <w:rPr>
      <w:rFonts w:asciiTheme="minorHAnsi" w:hAnsiTheme="minorHAnsi"/>
      <w:i/>
      <w:sz w:val="17"/>
      <w:szCs w:val="20"/>
    </w:rPr>
  </w:style>
  <w:style w:type="paragraph" w:customStyle="1" w:styleId="POPOpoleimage">
    <w:name w:val="POP Opole image"/>
    <w:basedOn w:val="Normalny"/>
    <w:link w:val="POPOpoleimageZnak"/>
    <w:qFormat/>
    <w:rsid w:val="000C2172"/>
    <w:pPr>
      <w:keepNext/>
      <w:spacing w:before="120" w:after="60"/>
      <w:jc w:val="center"/>
    </w:pPr>
    <w:rPr>
      <w:rFonts w:asciiTheme="minorHAnsi" w:hAnsiTheme="minorHAnsi"/>
      <w:noProof/>
      <w:sz w:val="22"/>
      <w:szCs w:val="20"/>
    </w:rPr>
  </w:style>
  <w:style w:type="character" w:customStyle="1" w:styleId="POPOpoleindeksZnak">
    <w:name w:val="POP Opole indeks Znak"/>
    <w:basedOn w:val="Domylnaczcionkaakapitu"/>
    <w:link w:val="POPOpoleindeks"/>
    <w:rsid w:val="000C2172"/>
    <w:rPr>
      <w:rFonts w:eastAsia="Times New Roman" w:cs="Times New Roman"/>
      <w:i/>
      <w:sz w:val="17"/>
      <w:szCs w:val="20"/>
      <w:lang w:eastAsia="pl-PL"/>
    </w:rPr>
  </w:style>
  <w:style w:type="character" w:customStyle="1" w:styleId="POPOpoleimageZnak">
    <w:name w:val="POP Opole image Znak"/>
    <w:basedOn w:val="Domylnaczcionkaakapitu"/>
    <w:link w:val="POPOpoleimage"/>
    <w:rsid w:val="000C2172"/>
    <w:rPr>
      <w:rFonts w:eastAsia="Times New Roman" w:cs="Times New Roman"/>
      <w:noProof/>
      <w:szCs w:val="20"/>
      <w:lang w:eastAsia="pl-PL"/>
    </w:rPr>
  </w:style>
  <w:style w:type="paragraph" w:customStyle="1" w:styleId="POPOpolepodtabel">
    <w:name w:val="POP Opole pod tabelą"/>
    <w:basedOn w:val="Normalny"/>
    <w:link w:val="POPOpolepodtabelZnak"/>
    <w:qFormat/>
    <w:rsid w:val="000C2172"/>
    <w:pPr>
      <w:spacing w:after="360"/>
      <w:jc w:val="both"/>
    </w:pPr>
    <w:rPr>
      <w:rFonts w:asciiTheme="minorHAnsi" w:hAnsiTheme="minorHAnsi" w:cs="Arial"/>
      <w:i/>
      <w:spacing w:val="2"/>
      <w:sz w:val="18"/>
      <w:szCs w:val="20"/>
    </w:rPr>
  </w:style>
  <w:style w:type="character" w:customStyle="1" w:styleId="POPOpolepodtabelZnak">
    <w:name w:val="POP Opole pod tabelą Znak"/>
    <w:basedOn w:val="Domylnaczcionkaakapitu"/>
    <w:link w:val="POPOpolepodtabel"/>
    <w:rsid w:val="000C2172"/>
    <w:rPr>
      <w:rFonts w:eastAsia="Times New Roman" w:cs="Arial"/>
      <w:i/>
      <w:spacing w:val="2"/>
      <w:sz w:val="18"/>
      <w:szCs w:val="20"/>
      <w:lang w:eastAsia="pl-PL"/>
    </w:rPr>
  </w:style>
  <w:style w:type="paragraph" w:customStyle="1" w:styleId="Lubuprzyp">
    <w:name w:val="Lubu_przyp"/>
    <w:basedOn w:val="Tekstprzypisudolnego"/>
    <w:link w:val="LubuprzypZnak"/>
    <w:rsid w:val="000C2172"/>
    <w:pPr>
      <w:ind w:left="567" w:hanging="567"/>
      <w:jc w:val="both"/>
    </w:pPr>
    <w:rPr>
      <w:rFonts w:ascii="Arial Narrow" w:hAnsi="Arial Narrow"/>
      <w:sz w:val="18"/>
    </w:rPr>
  </w:style>
  <w:style w:type="character" w:customStyle="1" w:styleId="LubuprzypZnak">
    <w:name w:val="Lubu_przyp Znak"/>
    <w:link w:val="Lubuprzyp"/>
    <w:rsid w:val="000C2172"/>
    <w:rPr>
      <w:rFonts w:ascii="Arial Narrow" w:eastAsia="Times New Roman" w:hAnsi="Arial Narrow" w:cs="Times New Roman"/>
      <w:sz w:val="18"/>
      <w:szCs w:val="20"/>
      <w:lang w:eastAsia="pl-PL"/>
    </w:rPr>
  </w:style>
  <w:style w:type="paragraph" w:customStyle="1" w:styleId="POPOpoleRYSUNEK0">
    <w:name w:val="POP Opole RYSUNEK"/>
    <w:basedOn w:val="POPOpolerysunek"/>
    <w:link w:val="POPOpoleRYSUNEKZnak0"/>
    <w:qFormat/>
    <w:rsid w:val="000C2172"/>
  </w:style>
  <w:style w:type="paragraph" w:customStyle="1" w:styleId="POPOPolskieTABELA">
    <w:name w:val="POP OPolskie TABELA"/>
    <w:basedOn w:val="POPOpoleRYSUNEK0"/>
    <w:next w:val="POPOpoletabelainside"/>
    <w:link w:val="POPOPolskieTABELAZnak"/>
    <w:qFormat/>
    <w:rsid w:val="000C2172"/>
    <w:pPr>
      <w:spacing w:before="120" w:after="0"/>
    </w:pPr>
  </w:style>
  <w:style w:type="character" w:customStyle="1" w:styleId="POPOpoleRYSUNEKZnak0">
    <w:name w:val="POP Opole RYSUNEK Znak"/>
    <w:basedOn w:val="POPOpolerysunekZnak"/>
    <w:link w:val="POPOpoleRYSUNEK0"/>
    <w:rsid w:val="000C2172"/>
    <w:rPr>
      <w:rFonts w:eastAsia="Times New Roman" w:cs="Times New Roman"/>
      <w:bCs/>
      <w:i/>
      <w:spacing w:val="6"/>
      <w:sz w:val="18"/>
      <w:szCs w:val="18"/>
      <w:lang w:eastAsia="pl-PL"/>
    </w:rPr>
  </w:style>
  <w:style w:type="paragraph" w:customStyle="1" w:styleId="Styl1">
    <w:name w:val="Styl1"/>
    <w:basedOn w:val="Nagwek2"/>
    <w:rsid w:val="000C2172"/>
    <w:pPr>
      <w:keepLines w:val="0"/>
      <w:spacing w:before="240" w:after="120"/>
      <w:ind w:left="360" w:hanging="360"/>
      <w:jc w:val="both"/>
    </w:pPr>
    <w:rPr>
      <w:rFonts w:ascii="Trebuchet MS" w:eastAsia="Times New Roman" w:hAnsi="Trebuchet MS" w:cs="Times New Roman"/>
      <w:color w:val="auto"/>
      <w:sz w:val="28"/>
      <w:szCs w:val="24"/>
    </w:rPr>
  </w:style>
  <w:style w:type="character" w:customStyle="1" w:styleId="POPOPolskieTABELAZnak">
    <w:name w:val="POP OPolskie TABELA Znak"/>
    <w:basedOn w:val="POPOpoleRYSUNEKZnak0"/>
    <w:link w:val="POPOPolskieTABELA"/>
    <w:rsid w:val="000C2172"/>
    <w:rPr>
      <w:rFonts w:eastAsia="Times New Roman" w:cs="Times New Roman"/>
      <w:bCs/>
      <w:i/>
      <w:spacing w:val="6"/>
      <w:sz w:val="18"/>
      <w:szCs w:val="18"/>
      <w:lang w:eastAsia="pl-PL"/>
    </w:rPr>
  </w:style>
  <w:style w:type="paragraph" w:customStyle="1" w:styleId="Styl2">
    <w:name w:val="Styl2"/>
    <w:basedOn w:val="Nagwek3"/>
    <w:rsid w:val="000C2172"/>
    <w:pPr>
      <w:keepLines w:val="0"/>
      <w:spacing w:before="240" w:after="60"/>
      <w:ind w:left="4117" w:hanging="431"/>
    </w:pPr>
    <w:rPr>
      <w:rFonts w:ascii="Arial" w:eastAsia="Times New Roman" w:hAnsi="Arial" w:cs="Times New Roman"/>
      <w:b w:val="0"/>
      <w:bCs w:val="0"/>
      <w:i/>
      <w:color w:val="auto"/>
      <w:sz w:val="26"/>
      <w:szCs w:val="26"/>
    </w:rPr>
  </w:style>
  <w:style w:type="paragraph" w:customStyle="1" w:styleId="3">
    <w:name w:val="3"/>
    <w:basedOn w:val="Nagwek3"/>
    <w:uiPriority w:val="99"/>
    <w:rsid w:val="000C2172"/>
    <w:pPr>
      <w:keepLines w:val="0"/>
      <w:numPr>
        <w:ilvl w:val="2"/>
      </w:numPr>
      <w:spacing w:before="240" w:after="60"/>
      <w:ind w:left="900" w:hanging="720"/>
    </w:pPr>
    <w:rPr>
      <w:rFonts w:ascii="Arial" w:eastAsia="Times New Roman" w:hAnsi="Arial" w:cs="Times New Roman"/>
      <w:i/>
      <w:color w:val="auto"/>
      <w:sz w:val="26"/>
      <w:szCs w:val="26"/>
    </w:rPr>
  </w:style>
  <w:style w:type="paragraph" w:customStyle="1" w:styleId="K-Pwypkt">
    <w:name w:val="K-P_wypkt"/>
    <w:basedOn w:val="Normalny"/>
    <w:rsid w:val="000C2172"/>
    <w:pPr>
      <w:spacing w:line="276" w:lineRule="auto"/>
      <w:ind w:left="1211" w:hanging="360"/>
      <w:jc w:val="both"/>
    </w:pPr>
    <w:rPr>
      <w:rFonts w:ascii="Trebuchet MS" w:hAnsi="Trebuchet MS"/>
      <w:sz w:val="20"/>
      <w:szCs w:val="20"/>
    </w:rPr>
  </w:style>
  <w:style w:type="paragraph" w:customStyle="1" w:styleId="Opoleinnypunkt">
    <w:name w:val="Opole_inny punkt"/>
    <w:basedOn w:val="K-Pwypkt"/>
    <w:uiPriority w:val="99"/>
    <w:rsid w:val="000C2172"/>
    <w:pPr>
      <w:tabs>
        <w:tab w:val="num" w:pos="1440"/>
      </w:tabs>
      <w:ind w:left="1797"/>
    </w:pPr>
    <w:rPr>
      <w:rFonts w:ascii="Times New Roman" w:hAnsi="Times New Roman" w:cs="Arial"/>
    </w:rPr>
  </w:style>
  <w:style w:type="paragraph" w:customStyle="1" w:styleId="Oponorm">
    <w:name w:val="Opo_norm"/>
    <w:basedOn w:val="Normalny"/>
    <w:link w:val="OponormZnak"/>
    <w:rsid w:val="000C2172"/>
    <w:pPr>
      <w:spacing w:before="120" w:after="120" w:line="276" w:lineRule="auto"/>
      <w:jc w:val="both"/>
    </w:pPr>
    <w:rPr>
      <w:rFonts w:ascii="Calibri" w:hAnsi="Calibri"/>
      <w:sz w:val="22"/>
      <w:szCs w:val="20"/>
    </w:rPr>
  </w:style>
  <w:style w:type="character" w:customStyle="1" w:styleId="OponormZnak">
    <w:name w:val="Opo_norm Znak"/>
    <w:basedOn w:val="Domylnaczcionkaakapitu"/>
    <w:link w:val="Oponorm"/>
    <w:locked/>
    <w:rsid w:val="000C2172"/>
    <w:rPr>
      <w:rFonts w:ascii="Calibri" w:eastAsia="Times New Roman" w:hAnsi="Calibri" w:cs="Times New Roman"/>
      <w:szCs w:val="20"/>
      <w:lang w:eastAsia="pl-PL"/>
    </w:rPr>
  </w:style>
  <w:style w:type="paragraph" w:customStyle="1" w:styleId="OPopodpunkty">
    <w:name w:val="OPo_podpunkty"/>
    <w:basedOn w:val="K-Pwypkt"/>
    <w:link w:val="OPopodpunktyZnak"/>
    <w:rsid w:val="000C2172"/>
    <w:pPr>
      <w:ind w:left="502"/>
    </w:pPr>
    <w:rPr>
      <w:rFonts w:asciiTheme="minorHAnsi" w:hAnsiTheme="minorHAnsi"/>
      <w:sz w:val="22"/>
    </w:rPr>
  </w:style>
  <w:style w:type="character" w:customStyle="1" w:styleId="OPopodpunktyZnak">
    <w:name w:val="OPo_podpunkty Znak"/>
    <w:basedOn w:val="Domylnaczcionkaakapitu"/>
    <w:link w:val="OPopodpunkty"/>
    <w:locked/>
    <w:rsid w:val="000C2172"/>
    <w:rPr>
      <w:rFonts w:eastAsia="Times New Roman" w:cs="Times New Roman"/>
      <w:szCs w:val="20"/>
      <w:lang w:eastAsia="pl-PL"/>
    </w:rPr>
  </w:style>
  <w:style w:type="paragraph" w:styleId="Legenda">
    <w:name w:val="caption"/>
    <w:aliases w:val="Legenda Znak,Legenda Znak Znak Znak,Legenda Znak Znak Znak Znak,Legenda Znak Znak Znak Znak Znak Znak,Legenda Znak Znak Znak Znak Znak Znak Znak,Legenda Znak Znak Znak Znak Znak Znak Znak Znak Znak Z Znak Znak Znak Znak Znak,Legenda Znak Znak Z"/>
    <w:basedOn w:val="Normalny"/>
    <w:next w:val="Normalny"/>
    <w:link w:val="LegendaZnak1"/>
    <w:rsid w:val="000C2172"/>
    <w:pPr>
      <w:spacing w:after="200"/>
    </w:pPr>
    <w:rPr>
      <w:b/>
      <w:bCs/>
      <w:color w:val="4F81BD" w:themeColor="accent1"/>
      <w:sz w:val="18"/>
      <w:szCs w:val="18"/>
    </w:rPr>
  </w:style>
  <w:style w:type="character" w:customStyle="1" w:styleId="LegendaZnak1">
    <w:name w:val="Legenda Znak1"/>
    <w:aliases w:val="Legenda Znak Znak,Legenda Znak Znak Znak Znak1,Legenda Znak Znak Znak Znak Znak,Legenda Znak Znak Znak Znak Znak Znak Znak1,Legenda Znak Znak Znak Znak Znak Znak Znak Znak,Legenda Znak Znak Z Znak"/>
    <w:link w:val="Legenda"/>
    <w:locked/>
    <w:rsid w:val="000C2172"/>
    <w:rPr>
      <w:rFonts w:ascii="Times New Roman" w:eastAsia="Times New Roman" w:hAnsi="Times New Roman" w:cs="Times New Roman"/>
      <w:b/>
      <w:bCs/>
      <w:color w:val="4F81BD" w:themeColor="accent1"/>
      <w:sz w:val="18"/>
      <w:szCs w:val="18"/>
      <w:lang w:eastAsia="pl-PL"/>
    </w:rPr>
  </w:style>
  <w:style w:type="paragraph" w:customStyle="1" w:styleId="Oporysunkitabele">
    <w:name w:val="Opo_rysunki/tabele"/>
    <w:basedOn w:val="Normalny"/>
    <w:link w:val="OporysunkitabeleZnak"/>
    <w:qFormat/>
    <w:rsid w:val="000C2172"/>
    <w:pPr>
      <w:spacing w:before="120" w:after="120"/>
      <w:jc w:val="both"/>
    </w:pPr>
    <w:rPr>
      <w:rFonts w:ascii="Calibri" w:hAnsi="Calibri"/>
      <w:i/>
      <w:sz w:val="20"/>
      <w:szCs w:val="20"/>
    </w:rPr>
  </w:style>
  <w:style w:type="character" w:customStyle="1" w:styleId="OporysunkitabeleZnak">
    <w:name w:val="Opo_rysunki/tabele Znak"/>
    <w:basedOn w:val="Domylnaczcionkaakapitu"/>
    <w:link w:val="Oporysunkitabele"/>
    <w:rsid w:val="000C2172"/>
    <w:rPr>
      <w:rFonts w:ascii="Calibri" w:eastAsia="Times New Roman" w:hAnsi="Calibri" w:cs="Times New Roman"/>
      <w:i/>
      <w:sz w:val="20"/>
      <w:szCs w:val="20"/>
      <w:lang w:eastAsia="pl-PL"/>
    </w:rPr>
  </w:style>
  <w:style w:type="character" w:customStyle="1" w:styleId="OpoprzypZnak">
    <w:name w:val="Opo_przyp Znak"/>
    <w:basedOn w:val="Domylnaczcionkaakapitu"/>
    <w:link w:val="Opoprzyp"/>
    <w:locked/>
    <w:rsid w:val="000C2172"/>
    <w:rPr>
      <w:rFonts w:ascii="Calibri" w:hAnsi="Calibri" w:cs="Arial"/>
      <w:sz w:val="18"/>
    </w:rPr>
  </w:style>
  <w:style w:type="paragraph" w:customStyle="1" w:styleId="Opoprzyp">
    <w:name w:val="Opo_przyp"/>
    <w:basedOn w:val="Tekstprzypisudolnego"/>
    <w:link w:val="OpoprzypZnak"/>
    <w:qFormat/>
    <w:rsid w:val="000C2172"/>
    <w:pPr>
      <w:jc w:val="both"/>
    </w:pPr>
    <w:rPr>
      <w:rFonts w:ascii="Calibri" w:eastAsiaTheme="minorHAnsi" w:hAnsi="Calibri" w:cs="Arial"/>
      <w:sz w:val="18"/>
      <w:szCs w:val="22"/>
      <w:lang w:eastAsia="en-US"/>
    </w:rPr>
  </w:style>
  <w:style w:type="character" w:customStyle="1" w:styleId="OpotabZnak">
    <w:name w:val="Opo_tab Znak"/>
    <w:basedOn w:val="Domylnaczcionkaakapitu"/>
    <w:link w:val="Opotab"/>
    <w:locked/>
    <w:rsid w:val="000C2172"/>
    <w:rPr>
      <w:rFonts w:ascii="Calibri" w:hAnsi="Calibri"/>
      <w:color w:val="000000"/>
      <w:szCs w:val="18"/>
    </w:rPr>
  </w:style>
  <w:style w:type="paragraph" w:customStyle="1" w:styleId="Opotab">
    <w:name w:val="Opo_tab"/>
    <w:basedOn w:val="Normalny"/>
    <w:link w:val="OpotabZnak"/>
    <w:qFormat/>
    <w:rsid w:val="000C2172"/>
    <w:pPr>
      <w:jc w:val="center"/>
    </w:pPr>
    <w:rPr>
      <w:rFonts w:ascii="Calibri" w:eastAsiaTheme="minorHAnsi" w:hAnsi="Calibri" w:cstheme="minorBidi"/>
      <w:color w:val="000000"/>
      <w:sz w:val="22"/>
      <w:szCs w:val="18"/>
      <w:lang w:eastAsia="en-US"/>
    </w:rPr>
  </w:style>
  <w:style w:type="paragraph" w:customStyle="1" w:styleId="OPOLnagl3">
    <w:name w:val="OPOL_nagl3"/>
    <w:basedOn w:val="Normalny"/>
    <w:next w:val="Normalny"/>
    <w:link w:val="OPOLnagl3Znak"/>
    <w:rsid w:val="000C2172"/>
    <w:pPr>
      <w:keepNext/>
      <w:tabs>
        <w:tab w:val="left" w:pos="567"/>
        <w:tab w:val="left" w:pos="709"/>
      </w:tabs>
      <w:suppressAutoHyphens/>
      <w:spacing w:before="360" w:after="120"/>
      <w:ind w:left="1080" w:hanging="1080"/>
      <w:jc w:val="both"/>
      <w:outlineLvl w:val="0"/>
    </w:pPr>
    <w:rPr>
      <w:rFonts w:asciiTheme="minorHAnsi" w:hAnsiTheme="minorHAnsi"/>
      <w:bCs/>
      <w:smallCaps/>
      <w:kern w:val="28"/>
      <w:szCs w:val="22"/>
      <w:lang w:eastAsia="ar-SA"/>
    </w:rPr>
  </w:style>
  <w:style w:type="character" w:customStyle="1" w:styleId="OPOLnagl3Znak">
    <w:name w:val="OPOL_nagl3 Znak"/>
    <w:link w:val="OPOLnagl3"/>
    <w:rsid w:val="000C2172"/>
    <w:rPr>
      <w:rFonts w:eastAsia="Times New Roman" w:cs="Times New Roman"/>
      <w:bCs/>
      <w:smallCaps/>
      <w:kern w:val="28"/>
      <w:sz w:val="24"/>
      <w:lang w:eastAsia="ar-SA"/>
    </w:rPr>
  </w:style>
  <w:style w:type="paragraph" w:customStyle="1" w:styleId="Snagl1">
    <w:name w:val="S_nagl1"/>
    <w:basedOn w:val="Normalny"/>
    <w:next w:val="Normalny"/>
    <w:qFormat/>
    <w:rsid w:val="000C2172"/>
    <w:pPr>
      <w:keepNext/>
      <w:spacing w:before="240" w:after="240"/>
      <w:ind w:left="360" w:hanging="360"/>
      <w:outlineLvl w:val="1"/>
    </w:pPr>
    <w:rPr>
      <w:rFonts w:ascii="Calibri" w:hAnsi="Calibri"/>
      <w:b/>
      <w:bCs/>
      <w:iCs/>
      <w:smallCaps/>
      <w:color w:val="0067B2"/>
      <w:sz w:val="28"/>
      <w:szCs w:val="40"/>
    </w:rPr>
  </w:style>
  <w:style w:type="paragraph" w:customStyle="1" w:styleId="Snag4">
    <w:name w:val="S_nagł4"/>
    <w:basedOn w:val="Normalny"/>
    <w:next w:val="Normalny"/>
    <w:rsid w:val="000C2172"/>
    <w:pPr>
      <w:spacing w:before="240" w:after="120" w:line="276" w:lineRule="auto"/>
      <w:ind w:left="1440" w:hanging="1440"/>
      <w:jc w:val="both"/>
    </w:pPr>
    <w:rPr>
      <w:rFonts w:ascii="Arial" w:hAnsi="Arial"/>
      <w:b/>
      <w:smallCaps/>
      <w:color w:val="0067B2"/>
      <w:sz w:val="22"/>
      <w:szCs w:val="22"/>
      <w:lang w:eastAsia="ar-SA"/>
    </w:rPr>
  </w:style>
  <w:style w:type="paragraph" w:customStyle="1" w:styleId="OPnagl2">
    <w:name w:val="OP_nagl2"/>
    <w:basedOn w:val="Normalny"/>
    <w:next w:val="Normalny"/>
    <w:qFormat/>
    <w:rsid w:val="000C2172"/>
    <w:pPr>
      <w:keepNext/>
      <w:pBdr>
        <w:bottom w:val="single" w:sz="12" w:space="1" w:color="0067B2"/>
      </w:pBdr>
      <w:tabs>
        <w:tab w:val="left" w:pos="851"/>
      </w:tabs>
      <w:suppressAutoHyphens/>
      <w:spacing w:before="360" w:after="240"/>
      <w:ind w:left="720" w:hanging="720"/>
      <w:outlineLvl w:val="0"/>
    </w:pPr>
    <w:rPr>
      <w:rFonts w:ascii="Calibri" w:hAnsi="Calibri" w:cs="Arial"/>
      <w:b/>
      <w:bCs/>
      <w:color w:val="0067B2"/>
      <w:kern w:val="28"/>
      <w:lang w:eastAsia="ar-SA"/>
    </w:rPr>
  </w:style>
  <w:style w:type="paragraph" w:customStyle="1" w:styleId="OPOTABNAG">
    <w:name w:val="OPO_TAB_NAGŁ"/>
    <w:basedOn w:val="Normalny"/>
    <w:link w:val="OPOTABNAGZnak"/>
    <w:rsid w:val="000C2172"/>
    <w:pPr>
      <w:jc w:val="center"/>
    </w:pPr>
    <w:rPr>
      <w:rFonts w:asciiTheme="minorHAnsi" w:hAnsiTheme="minorHAnsi"/>
      <w:b/>
      <w:bCs/>
      <w:color w:val="FFFFFF" w:themeColor="background1"/>
      <w:sz w:val="20"/>
      <w:szCs w:val="18"/>
    </w:rPr>
  </w:style>
  <w:style w:type="character" w:customStyle="1" w:styleId="OPOTABNAGZnak">
    <w:name w:val="OPO_TAB_NAGŁ Znak"/>
    <w:basedOn w:val="Domylnaczcionkaakapitu"/>
    <w:link w:val="OPOTABNAG"/>
    <w:rsid w:val="000C2172"/>
    <w:rPr>
      <w:rFonts w:eastAsia="Times New Roman" w:cs="Times New Roman"/>
      <w:b/>
      <w:bCs/>
      <w:color w:val="FFFFFF" w:themeColor="background1"/>
      <w:sz w:val="20"/>
      <w:szCs w:val="18"/>
      <w:lang w:eastAsia="pl-PL"/>
    </w:rPr>
  </w:style>
  <w:style w:type="paragraph" w:customStyle="1" w:styleId="Tableopole">
    <w:name w:val="Table_opole"/>
    <w:basedOn w:val="Normalny"/>
    <w:link w:val="TableopoleZnak"/>
    <w:qFormat/>
    <w:rsid w:val="000C2172"/>
    <w:pPr>
      <w:jc w:val="both"/>
    </w:pPr>
    <w:rPr>
      <w:bCs/>
      <w:sz w:val="18"/>
      <w:szCs w:val="18"/>
    </w:rPr>
  </w:style>
  <w:style w:type="character" w:customStyle="1" w:styleId="TableopoleZnak">
    <w:name w:val="Table_opole Znak"/>
    <w:link w:val="Tableopole"/>
    <w:rsid w:val="000C2172"/>
    <w:rPr>
      <w:rFonts w:ascii="Times New Roman" w:eastAsia="Times New Roman" w:hAnsi="Times New Roman" w:cs="Times New Roman"/>
      <w:bCs/>
      <w:sz w:val="18"/>
      <w:szCs w:val="18"/>
      <w:lang w:eastAsia="pl-PL"/>
    </w:rPr>
  </w:style>
  <w:style w:type="paragraph" w:customStyle="1" w:styleId="OPOLEpunkty">
    <w:name w:val="OPOLE_punkty"/>
    <w:basedOn w:val="Normalny"/>
    <w:link w:val="OPOLEpunktyZnak"/>
    <w:qFormat/>
    <w:rsid w:val="000C2172"/>
    <w:pPr>
      <w:tabs>
        <w:tab w:val="left" w:pos="567"/>
      </w:tabs>
      <w:spacing w:before="120" w:after="120" w:line="276" w:lineRule="auto"/>
      <w:jc w:val="both"/>
    </w:pPr>
    <w:rPr>
      <w:rFonts w:ascii="Calibri" w:hAnsi="Calibri"/>
      <w:szCs w:val="20"/>
    </w:rPr>
  </w:style>
  <w:style w:type="character" w:customStyle="1" w:styleId="OPOLEpunktyZnak">
    <w:name w:val="OPOLE_punkty Znak"/>
    <w:link w:val="OPOLEpunkty"/>
    <w:rsid w:val="000C2172"/>
    <w:rPr>
      <w:rFonts w:ascii="Calibri" w:eastAsia="Times New Roman" w:hAnsi="Calibri" w:cs="Times New Roman"/>
      <w:sz w:val="24"/>
      <w:szCs w:val="20"/>
      <w:lang w:eastAsia="pl-PL"/>
    </w:rPr>
  </w:style>
  <w:style w:type="paragraph" w:styleId="Tekstpodstawowywcity">
    <w:name w:val="Body Text Indent"/>
    <w:basedOn w:val="Normalny"/>
    <w:link w:val="TekstpodstawowywcityZnak"/>
    <w:rsid w:val="000C2172"/>
    <w:pPr>
      <w:ind w:firstLine="708"/>
    </w:pPr>
    <w:rPr>
      <w:szCs w:val="20"/>
    </w:rPr>
  </w:style>
  <w:style w:type="character" w:customStyle="1" w:styleId="TekstpodstawowywcityZnak">
    <w:name w:val="Tekst podstawowy wcięty Znak"/>
    <w:basedOn w:val="Domylnaczcionkaakapitu"/>
    <w:link w:val="Tekstpodstawowywcity"/>
    <w:rsid w:val="000C2172"/>
    <w:rPr>
      <w:rFonts w:ascii="Times New Roman" w:eastAsia="Times New Roman" w:hAnsi="Times New Roman" w:cs="Times New Roman"/>
      <w:sz w:val="24"/>
      <w:szCs w:val="20"/>
      <w:lang w:eastAsia="pl-PL"/>
    </w:rPr>
  </w:style>
  <w:style w:type="paragraph" w:styleId="Tekstpodstawowy">
    <w:name w:val="Body Text"/>
    <w:basedOn w:val="Normalny"/>
    <w:link w:val="TekstpodstawowyZnak"/>
    <w:uiPriority w:val="99"/>
    <w:unhideWhenUsed/>
    <w:rsid w:val="000C2172"/>
    <w:pPr>
      <w:spacing w:after="120"/>
    </w:pPr>
    <w:rPr>
      <w:sz w:val="20"/>
      <w:szCs w:val="20"/>
    </w:rPr>
  </w:style>
  <w:style w:type="character" w:customStyle="1" w:styleId="TekstpodstawowyZnak">
    <w:name w:val="Tekst podstawowy Znak"/>
    <w:basedOn w:val="Domylnaczcionkaakapitu"/>
    <w:link w:val="Tekstpodstawowy"/>
    <w:uiPriority w:val="99"/>
    <w:rsid w:val="000C2172"/>
    <w:rPr>
      <w:rFonts w:ascii="Times New Roman" w:eastAsia="Times New Roman" w:hAnsi="Times New Roman" w:cs="Times New Roman"/>
      <w:sz w:val="20"/>
      <w:szCs w:val="20"/>
      <w:lang w:eastAsia="pl-PL"/>
    </w:rPr>
  </w:style>
  <w:style w:type="paragraph" w:customStyle="1" w:styleId="zalacznikbin">
    <w:name w:val="zalacznik_bin"/>
    <w:basedOn w:val="Normalny"/>
    <w:rsid w:val="000C2172"/>
    <w:pPr>
      <w:spacing w:before="100" w:beforeAutospacing="1" w:after="100" w:afterAutospacing="1"/>
    </w:pPr>
  </w:style>
  <w:style w:type="paragraph" w:customStyle="1" w:styleId="a4">
    <w:name w:val="a4"/>
    <w:basedOn w:val="Normalny"/>
    <w:rsid w:val="000C2172"/>
    <w:pPr>
      <w:spacing w:before="100" w:beforeAutospacing="1" w:after="100" w:afterAutospacing="1"/>
    </w:pPr>
  </w:style>
  <w:style w:type="paragraph" w:styleId="NormalnyWeb">
    <w:name w:val="Normal (Web)"/>
    <w:basedOn w:val="Normalny"/>
    <w:uiPriority w:val="99"/>
    <w:unhideWhenUsed/>
    <w:rsid w:val="000C2172"/>
    <w:pPr>
      <w:spacing w:before="100" w:beforeAutospacing="1" w:after="100" w:afterAutospacing="1"/>
    </w:pPr>
    <w:rPr>
      <w:rFonts w:ascii="Times" w:hAnsi="Times"/>
      <w:sz w:val="20"/>
      <w:szCs w:val="20"/>
    </w:rPr>
  </w:style>
  <w:style w:type="paragraph" w:customStyle="1" w:styleId="K-Pprzypis">
    <w:name w:val="K-P_przypis"/>
    <w:basedOn w:val="Normalny"/>
    <w:link w:val="K-PprzypisZnak"/>
    <w:rsid w:val="000C2172"/>
    <w:pPr>
      <w:autoSpaceDE w:val="0"/>
      <w:autoSpaceDN w:val="0"/>
      <w:adjustRightInd w:val="0"/>
      <w:spacing w:before="120" w:line="276" w:lineRule="auto"/>
      <w:ind w:left="170" w:hanging="170"/>
      <w:jc w:val="both"/>
    </w:pPr>
    <w:rPr>
      <w:rFonts w:asciiTheme="minorHAnsi" w:hAnsiTheme="minorHAnsi" w:cs="Arial"/>
      <w:sz w:val="18"/>
      <w:szCs w:val="22"/>
    </w:rPr>
  </w:style>
  <w:style w:type="character" w:customStyle="1" w:styleId="K-PprzypisZnak">
    <w:name w:val="K-P_przypis Znak"/>
    <w:link w:val="K-Pprzypis"/>
    <w:rsid w:val="000C2172"/>
    <w:rPr>
      <w:rFonts w:eastAsia="Times New Roman" w:cs="Arial"/>
      <w:sz w:val="18"/>
      <w:lang w:eastAsia="pl-PL"/>
    </w:rPr>
  </w:style>
  <w:style w:type="paragraph" w:customStyle="1" w:styleId="POPOpolepodpunkt">
    <w:name w:val="POP Opole podpunkt"/>
    <w:basedOn w:val="POPOpolepopdunkt"/>
    <w:link w:val="POPOpolepodpunktZnak"/>
    <w:qFormat/>
    <w:rsid w:val="000C2172"/>
    <w:pPr>
      <w:numPr>
        <w:numId w:val="0"/>
      </w:numPr>
      <w:autoSpaceDE w:val="0"/>
      <w:autoSpaceDN w:val="0"/>
      <w:adjustRightInd w:val="0"/>
      <w:spacing w:before="120"/>
      <w:ind w:left="502" w:hanging="360"/>
    </w:pPr>
    <w:rPr>
      <w:rFonts w:cs="Arial"/>
    </w:rPr>
  </w:style>
  <w:style w:type="character" w:customStyle="1" w:styleId="POPOpolepodpunktZnak">
    <w:name w:val="POP Opole podpunkt Znak"/>
    <w:basedOn w:val="POPOpolepopdunktZnak"/>
    <w:link w:val="POPOpolepodpunkt"/>
    <w:rsid w:val="000C2172"/>
    <w:rPr>
      <w:rFonts w:ascii="Calibri" w:eastAsia="Times New Roman" w:hAnsi="Calibri" w:cs="Arial"/>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36046">
      <w:bodyDiv w:val="1"/>
      <w:marLeft w:val="0"/>
      <w:marRight w:val="0"/>
      <w:marTop w:val="0"/>
      <w:marBottom w:val="0"/>
      <w:divBdr>
        <w:top w:val="none" w:sz="0" w:space="0" w:color="auto"/>
        <w:left w:val="none" w:sz="0" w:space="0" w:color="auto"/>
        <w:bottom w:val="none" w:sz="0" w:space="0" w:color="auto"/>
        <w:right w:val="none" w:sz="0" w:space="0" w:color="auto"/>
      </w:divBdr>
    </w:div>
    <w:div w:id="49308266">
      <w:bodyDiv w:val="1"/>
      <w:marLeft w:val="0"/>
      <w:marRight w:val="0"/>
      <w:marTop w:val="0"/>
      <w:marBottom w:val="0"/>
      <w:divBdr>
        <w:top w:val="none" w:sz="0" w:space="0" w:color="auto"/>
        <w:left w:val="none" w:sz="0" w:space="0" w:color="auto"/>
        <w:bottom w:val="none" w:sz="0" w:space="0" w:color="auto"/>
        <w:right w:val="none" w:sz="0" w:space="0" w:color="auto"/>
      </w:divBdr>
    </w:div>
    <w:div w:id="66541454">
      <w:bodyDiv w:val="1"/>
      <w:marLeft w:val="0"/>
      <w:marRight w:val="0"/>
      <w:marTop w:val="0"/>
      <w:marBottom w:val="0"/>
      <w:divBdr>
        <w:top w:val="none" w:sz="0" w:space="0" w:color="auto"/>
        <w:left w:val="none" w:sz="0" w:space="0" w:color="auto"/>
        <w:bottom w:val="none" w:sz="0" w:space="0" w:color="auto"/>
        <w:right w:val="none" w:sz="0" w:space="0" w:color="auto"/>
      </w:divBdr>
    </w:div>
    <w:div w:id="67575496">
      <w:bodyDiv w:val="1"/>
      <w:marLeft w:val="0"/>
      <w:marRight w:val="0"/>
      <w:marTop w:val="0"/>
      <w:marBottom w:val="0"/>
      <w:divBdr>
        <w:top w:val="none" w:sz="0" w:space="0" w:color="auto"/>
        <w:left w:val="none" w:sz="0" w:space="0" w:color="auto"/>
        <w:bottom w:val="none" w:sz="0" w:space="0" w:color="auto"/>
        <w:right w:val="none" w:sz="0" w:space="0" w:color="auto"/>
      </w:divBdr>
    </w:div>
    <w:div w:id="78796321">
      <w:bodyDiv w:val="1"/>
      <w:marLeft w:val="0"/>
      <w:marRight w:val="0"/>
      <w:marTop w:val="0"/>
      <w:marBottom w:val="0"/>
      <w:divBdr>
        <w:top w:val="none" w:sz="0" w:space="0" w:color="auto"/>
        <w:left w:val="none" w:sz="0" w:space="0" w:color="auto"/>
        <w:bottom w:val="none" w:sz="0" w:space="0" w:color="auto"/>
        <w:right w:val="none" w:sz="0" w:space="0" w:color="auto"/>
      </w:divBdr>
    </w:div>
    <w:div w:id="96491741">
      <w:bodyDiv w:val="1"/>
      <w:marLeft w:val="0"/>
      <w:marRight w:val="0"/>
      <w:marTop w:val="0"/>
      <w:marBottom w:val="0"/>
      <w:divBdr>
        <w:top w:val="none" w:sz="0" w:space="0" w:color="auto"/>
        <w:left w:val="none" w:sz="0" w:space="0" w:color="auto"/>
        <w:bottom w:val="none" w:sz="0" w:space="0" w:color="auto"/>
        <w:right w:val="none" w:sz="0" w:space="0" w:color="auto"/>
      </w:divBdr>
    </w:div>
    <w:div w:id="106774599">
      <w:bodyDiv w:val="1"/>
      <w:marLeft w:val="0"/>
      <w:marRight w:val="0"/>
      <w:marTop w:val="0"/>
      <w:marBottom w:val="0"/>
      <w:divBdr>
        <w:top w:val="none" w:sz="0" w:space="0" w:color="auto"/>
        <w:left w:val="none" w:sz="0" w:space="0" w:color="auto"/>
        <w:bottom w:val="none" w:sz="0" w:space="0" w:color="auto"/>
        <w:right w:val="none" w:sz="0" w:space="0" w:color="auto"/>
      </w:divBdr>
    </w:div>
    <w:div w:id="118039062">
      <w:bodyDiv w:val="1"/>
      <w:marLeft w:val="0"/>
      <w:marRight w:val="0"/>
      <w:marTop w:val="0"/>
      <w:marBottom w:val="0"/>
      <w:divBdr>
        <w:top w:val="none" w:sz="0" w:space="0" w:color="auto"/>
        <w:left w:val="none" w:sz="0" w:space="0" w:color="auto"/>
        <w:bottom w:val="none" w:sz="0" w:space="0" w:color="auto"/>
        <w:right w:val="none" w:sz="0" w:space="0" w:color="auto"/>
      </w:divBdr>
    </w:div>
    <w:div w:id="178586642">
      <w:bodyDiv w:val="1"/>
      <w:marLeft w:val="0"/>
      <w:marRight w:val="0"/>
      <w:marTop w:val="0"/>
      <w:marBottom w:val="0"/>
      <w:divBdr>
        <w:top w:val="none" w:sz="0" w:space="0" w:color="auto"/>
        <w:left w:val="none" w:sz="0" w:space="0" w:color="auto"/>
        <w:bottom w:val="none" w:sz="0" w:space="0" w:color="auto"/>
        <w:right w:val="none" w:sz="0" w:space="0" w:color="auto"/>
      </w:divBdr>
    </w:div>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208688122">
      <w:bodyDiv w:val="1"/>
      <w:marLeft w:val="0"/>
      <w:marRight w:val="0"/>
      <w:marTop w:val="0"/>
      <w:marBottom w:val="0"/>
      <w:divBdr>
        <w:top w:val="none" w:sz="0" w:space="0" w:color="auto"/>
        <w:left w:val="none" w:sz="0" w:space="0" w:color="auto"/>
        <w:bottom w:val="none" w:sz="0" w:space="0" w:color="auto"/>
        <w:right w:val="none" w:sz="0" w:space="0" w:color="auto"/>
      </w:divBdr>
    </w:div>
    <w:div w:id="227805206">
      <w:bodyDiv w:val="1"/>
      <w:marLeft w:val="0"/>
      <w:marRight w:val="0"/>
      <w:marTop w:val="0"/>
      <w:marBottom w:val="0"/>
      <w:divBdr>
        <w:top w:val="none" w:sz="0" w:space="0" w:color="auto"/>
        <w:left w:val="none" w:sz="0" w:space="0" w:color="auto"/>
        <w:bottom w:val="none" w:sz="0" w:space="0" w:color="auto"/>
        <w:right w:val="none" w:sz="0" w:space="0" w:color="auto"/>
      </w:divBdr>
    </w:div>
    <w:div w:id="239606120">
      <w:bodyDiv w:val="1"/>
      <w:marLeft w:val="0"/>
      <w:marRight w:val="0"/>
      <w:marTop w:val="0"/>
      <w:marBottom w:val="0"/>
      <w:divBdr>
        <w:top w:val="none" w:sz="0" w:space="0" w:color="auto"/>
        <w:left w:val="none" w:sz="0" w:space="0" w:color="auto"/>
        <w:bottom w:val="none" w:sz="0" w:space="0" w:color="auto"/>
        <w:right w:val="none" w:sz="0" w:space="0" w:color="auto"/>
      </w:divBdr>
    </w:div>
    <w:div w:id="252277052">
      <w:bodyDiv w:val="1"/>
      <w:marLeft w:val="0"/>
      <w:marRight w:val="0"/>
      <w:marTop w:val="0"/>
      <w:marBottom w:val="0"/>
      <w:divBdr>
        <w:top w:val="none" w:sz="0" w:space="0" w:color="auto"/>
        <w:left w:val="none" w:sz="0" w:space="0" w:color="auto"/>
        <w:bottom w:val="none" w:sz="0" w:space="0" w:color="auto"/>
        <w:right w:val="none" w:sz="0" w:space="0" w:color="auto"/>
      </w:divBdr>
    </w:div>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316225324">
      <w:bodyDiv w:val="1"/>
      <w:marLeft w:val="0"/>
      <w:marRight w:val="0"/>
      <w:marTop w:val="0"/>
      <w:marBottom w:val="0"/>
      <w:divBdr>
        <w:top w:val="none" w:sz="0" w:space="0" w:color="auto"/>
        <w:left w:val="none" w:sz="0" w:space="0" w:color="auto"/>
        <w:bottom w:val="none" w:sz="0" w:space="0" w:color="auto"/>
        <w:right w:val="none" w:sz="0" w:space="0" w:color="auto"/>
      </w:divBdr>
    </w:div>
    <w:div w:id="349569161">
      <w:bodyDiv w:val="1"/>
      <w:marLeft w:val="0"/>
      <w:marRight w:val="0"/>
      <w:marTop w:val="0"/>
      <w:marBottom w:val="0"/>
      <w:divBdr>
        <w:top w:val="none" w:sz="0" w:space="0" w:color="auto"/>
        <w:left w:val="none" w:sz="0" w:space="0" w:color="auto"/>
        <w:bottom w:val="none" w:sz="0" w:space="0" w:color="auto"/>
        <w:right w:val="none" w:sz="0" w:space="0" w:color="auto"/>
      </w:divBdr>
    </w:div>
    <w:div w:id="349839641">
      <w:bodyDiv w:val="1"/>
      <w:marLeft w:val="0"/>
      <w:marRight w:val="0"/>
      <w:marTop w:val="0"/>
      <w:marBottom w:val="0"/>
      <w:divBdr>
        <w:top w:val="none" w:sz="0" w:space="0" w:color="auto"/>
        <w:left w:val="none" w:sz="0" w:space="0" w:color="auto"/>
        <w:bottom w:val="none" w:sz="0" w:space="0" w:color="auto"/>
        <w:right w:val="none" w:sz="0" w:space="0" w:color="auto"/>
      </w:divBdr>
    </w:div>
    <w:div w:id="357857483">
      <w:bodyDiv w:val="1"/>
      <w:marLeft w:val="0"/>
      <w:marRight w:val="0"/>
      <w:marTop w:val="0"/>
      <w:marBottom w:val="0"/>
      <w:divBdr>
        <w:top w:val="none" w:sz="0" w:space="0" w:color="auto"/>
        <w:left w:val="none" w:sz="0" w:space="0" w:color="auto"/>
        <w:bottom w:val="none" w:sz="0" w:space="0" w:color="auto"/>
        <w:right w:val="none" w:sz="0" w:space="0" w:color="auto"/>
      </w:divBdr>
    </w:div>
    <w:div w:id="362286851">
      <w:bodyDiv w:val="1"/>
      <w:marLeft w:val="0"/>
      <w:marRight w:val="0"/>
      <w:marTop w:val="0"/>
      <w:marBottom w:val="0"/>
      <w:divBdr>
        <w:top w:val="none" w:sz="0" w:space="0" w:color="auto"/>
        <w:left w:val="none" w:sz="0" w:space="0" w:color="auto"/>
        <w:bottom w:val="none" w:sz="0" w:space="0" w:color="auto"/>
        <w:right w:val="none" w:sz="0" w:space="0" w:color="auto"/>
      </w:divBdr>
    </w:div>
    <w:div w:id="402604627">
      <w:bodyDiv w:val="1"/>
      <w:marLeft w:val="0"/>
      <w:marRight w:val="0"/>
      <w:marTop w:val="0"/>
      <w:marBottom w:val="0"/>
      <w:divBdr>
        <w:top w:val="none" w:sz="0" w:space="0" w:color="auto"/>
        <w:left w:val="none" w:sz="0" w:space="0" w:color="auto"/>
        <w:bottom w:val="none" w:sz="0" w:space="0" w:color="auto"/>
        <w:right w:val="none" w:sz="0" w:space="0" w:color="auto"/>
      </w:divBdr>
    </w:div>
    <w:div w:id="419524884">
      <w:bodyDiv w:val="1"/>
      <w:marLeft w:val="0"/>
      <w:marRight w:val="0"/>
      <w:marTop w:val="0"/>
      <w:marBottom w:val="0"/>
      <w:divBdr>
        <w:top w:val="none" w:sz="0" w:space="0" w:color="auto"/>
        <w:left w:val="none" w:sz="0" w:space="0" w:color="auto"/>
        <w:bottom w:val="none" w:sz="0" w:space="0" w:color="auto"/>
        <w:right w:val="none" w:sz="0" w:space="0" w:color="auto"/>
      </w:divBdr>
    </w:div>
    <w:div w:id="426659809">
      <w:bodyDiv w:val="1"/>
      <w:marLeft w:val="0"/>
      <w:marRight w:val="0"/>
      <w:marTop w:val="0"/>
      <w:marBottom w:val="0"/>
      <w:divBdr>
        <w:top w:val="none" w:sz="0" w:space="0" w:color="auto"/>
        <w:left w:val="none" w:sz="0" w:space="0" w:color="auto"/>
        <w:bottom w:val="none" w:sz="0" w:space="0" w:color="auto"/>
        <w:right w:val="none" w:sz="0" w:space="0" w:color="auto"/>
      </w:divBdr>
    </w:div>
    <w:div w:id="449933800">
      <w:bodyDiv w:val="1"/>
      <w:marLeft w:val="0"/>
      <w:marRight w:val="0"/>
      <w:marTop w:val="0"/>
      <w:marBottom w:val="0"/>
      <w:divBdr>
        <w:top w:val="none" w:sz="0" w:space="0" w:color="auto"/>
        <w:left w:val="none" w:sz="0" w:space="0" w:color="auto"/>
        <w:bottom w:val="none" w:sz="0" w:space="0" w:color="auto"/>
        <w:right w:val="none" w:sz="0" w:space="0" w:color="auto"/>
      </w:divBdr>
    </w:div>
    <w:div w:id="466167938">
      <w:bodyDiv w:val="1"/>
      <w:marLeft w:val="0"/>
      <w:marRight w:val="0"/>
      <w:marTop w:val="0"/>
      <w:marBottom w:val="0"/>
      <w:divBdr>
        <w:top w:val="none" w:sz="0" w:space="0" w:color="auto"/>
        <w:left w:val="none" w:sz="0" w:space="0" w:color="auto"/>
        <w:bottom w:val="none" w:sz="0" w:space="0" w:color="auto"/>
        <w:right w:val="none" w:sz="0" w:space="0" w:color="auto"/>
      </w:divBdr>
    </w:div>
    <w:div w:id="493961368">
      <w:bodyDiv w:val="1"/>
      <w:marLeft w:val="0"/>
      <w:marRight w:val="0"/>
      <w:marTop w:val="0"/>
      <w:marBottom w:val="0"/>
      <w:divBdr>
        <w:top w:val="none" w:sz="0" w:space="0" w:color="auto"/>
        <w:left w:val="none" w:sz="0" w:space="0" w:color="auto"/>
        <w:bottom w:val="none" w:sz="0" w:space="0" w:color="auto"/>
        <w:right w:val="none" w:sz="0" w:space="0" w:color="auto"/>
      </w:divBdr>
    </w:div>
    <w:div w:id="532814037">
      <w:bodyDiv w:val="1"/>
      <w:marLeft w:val="0"/>
      <w:marRight w:val="0"/>
      <w:marTop w:val="0"/>
      <w:marBottom w:val="0"/>
      <w:divBdr>
        <w:top w:val="none" w:sz="0" w:space="0" w:color="auto"/>
        <w:left w:val="none" w:sz="0" w:space="0" w:color="auto"/>
        <w:bottom w:val="none" w:sz="0" w:space="0" w:color="auto"/>
        <w:right w:val="none" w:sz="0" w:space="0" w:color="auto"/>
      </w:divBdr>
    </w:div>
    <w:div w:id="567227988">
      <w:bodyDiv w:val="1"/>
      <w:marLeft w:val="0"/>
      <w:marRight w:val="0"/>
      <w:marTop w:val="0"/>
      <w:marBottom w:val="0"/>
      <w:divBdr>
        <w:top w:val="none" w:sz="0" w:space="0" w:color="auto"/>
        <w:left w:val="none" w:sz="0" w:space="0" w:color="auto"/>
        <w:bottom w:val="none" w:sz="0" w:space="0" w:color="auto"/>
        <w:right w:val="none" w:sz="0" w:space="0" w:color="auto"/>
      </w:divBdr>
    </w:div>
    <w:div w:id="588780311">
      <w:bodyDiv w:val="1"/>
      <w:marLeft w:val="0"/>
      <w:marRight w:val="0"/>
      <w:marTop w:val="0"/>
      <w:marBottom w:val="0"/>
      <w:divBdr>
        <w:top w:val="none" w:sz="0" w:space="0" w:color="auto"/>
        <w:left w:val="none" w:sz="0" w:space="0" w:color="auto"/>
        <w:bottom w:val="none" w:sz="0" w:space="0" w:color="auto"/>
        <w:right w:val="none" w:sz="0" w:space="0" w:color="auto"/>
      </w:divBdr>
    </w:div>
    <w:div w:id="618074397">
      <w:bodyDiv w:val="1"/>
      <w:marLeft w:val="0"/>
      <w:marRight w:val="0"/>
      <w:marTop w:val="0"/>
      <w:marBottom w:val="0"/>
      <w:divBdr>
        <w:top w:val="none" w:sz="0" w:space="0" w:color="auto"/>
        <w:left w:val="none" w:sz="0" w:space="0" w:color="auto"/>
        <w:bottom w:val="none" w:sz="0" w:space="0" w:color="auto"/>
        <w:right w:val="none" w:sz="0" w:space="0" w:color="auto"/>
      </w:divBdr>
    </w:div>
    <w:div w:id="630793610">
      <w:bodyDiv w:val="1"/>
      <w:marLeft w:val="0"/>
      <w:marRight w:val="0"/>
      <w:marTop w:val="0"/>
      <w:marBottom w:val="0"/>
      <w:divBdr>
        <w:top w:val="none" w:sz="0" w:space="0" w:color="auto"/>
        <w:left w:val="none" w:sz="0" w:space="0" w:color="auto"/>
        <w:bottom w:val="none" w:sz="0" w:space="0" w:color="auto"/>
        <w:right w:val="none" w:sz="0" w:space="0" w:color="auto"/>
      </w:divBdr>
    </w:div>
    <w:div w:id="652175934">
      <w:bodyDiv w:val="1"/>
      <w:marLeft w:val="0"/>
      <w:marRight w:val="0"/>
      <w:marTop w:val="0"/>
      <w:marBottom w:val="0"/>
      <w:divBdr>
        <w:top w:val="none" w:sz="0" w:space="0" w:color="auto"/>
        <w:left w:val="none" w:sz="0" w:space="0" w:color="auto"/>
        <w:bottom w:val="none" w:sz="0" w:space="0" w:color="auto"/>
        <w:right w:val="none" w:sz="0" w:space="0" w:color="auto"/>
      </w:divBdr>
    </w:div>
    <w:div w:id="673604315">
      <w:bodyDiv w:val="1"/>
      <w:marLeft w:val="0"/>
      <w:marRight w:val="0"/>
      <w:marTop w:val="0"/>
      <w:marBottom w:val="0"/>
      <w:divBdr>
        <w:top w:val="none" w:sz="0" w:space="0" w:color="auto"/>
        <w:left w:val="none" w:sz="0" w:space="0" w:color="auto"/>
        <w:bottom w:val="none" w:sz="0" w:space="0" w:color="auto"/>
        <w:right w:val="none" w:sz="0" w:space="0" w:color="auto"/>
      </w:divBdr>
    </w:div>
    <w:div w:id="718627754">
      <w:bodyDiv w:val="1"/>
      <w:marLeft w:val="0"/>
      <w:marRight w:val="0"/>
      <w:marTop w:val="0"/>
      <w:marBottom w:val="0"/>
      <w:divBdr>
        <w:top w:val="none" w:sz="0" w:space="0" w:color="auto"/>
        <w:left w:val="none" w:sz="0" w:space="0" w:color="auto"/>
        <w:bottom w:val="none" w:sz="0" w:space="0" w:color="auto"/>
        <w:right w:val="none" w:sz="0" w:space="0" w:color="auto"/>
      </w:divBdr>
    </w:div>
    <w:div w:id="719089478">
      <w:bodyDiv w:val="1"/>
      <w:marLeft w:val="0"/>
      <w:marRight w:val="0"/>
      <w:marTop w:val="0"/>
      <w:marBottom w:val="0"/>
      <w:divBdr>
        <w:top w:val="none" w:sz="0" w:space="0" w:color="auto"/>
        <w:left w:val="none" w:sz="0" w:space="0" w:color="auto"/>
        <w:bottom w:val="none" w:sz="0" w:space="0" w:color="auto"/>
        <w:right w:val="none" w:sz="0" w:space="0" w:color="auto"/>
      </w:divBdr>
    </w:div>
    <w:div w:id="746537790">
      <w:bodyDiv w:val="1"/>
      <w:marLeft w:val="0"/>
      <w:marRight w:val="0"/>
      <w:marTop w:val="0"/>
      <w:marBottom w:val="0"/>
      <w:divBdr>
        <w:top w:val="none" w:sz="0" w:space="0" w:color="auto"/>
        <w:left w:val="none" w:sz="0" w:space="0" w:color="auto"/>
        <w:bottom w:val="none" w:sz="0" w:space="0" w:color="auto"/>
        <w:right w:val="none" w:sz="0" w:space="0" w:color="auto"/>
      </w:divBdr>
    </w:div>
    <w:div w:id="771096788">
      <w:bodyDiv w:val="1"/>
      <w:marLeft w:val="0"/>
      <w:marRight w:val="0"/>
      <w:marTop w:val="0"/>
      <w:marBottom w:val="0"/>
      <w:divBdr>
        <w:top w:val="none" w:sz="0" w:space="0" w:color="auto"/>
        <w:left w:val="none" w:sz="0" w:space="0" w:color="auto"/>
        <w:bottom w:val="none" w:sz="0" w:space="0" w:color="auto"/>
        <w:right w:val="none" w:sz="0" w:space="0" w:color="auto"/>
      </w:divBdr>
    </w:div>
    <w:div w:id="805701870">
      <w:bodyDiv w:val="1"/>
      <w:marLeft w:val="0"/>
      <w:marRight w:val="0"/>
      <w:marTop w:val="0"/>
      <w:marBottom w:val="0"/>
      <w:divBdr>
        <w:top w:val="none" w:sz="0" w:space="0" w:color="auto"/>
        <w:left w:val="none" w:sz="0" w:space="0" w:color="auto"/>
        <w:bottom w:val="none" w:sz="0" w:space="0" w:color="auto"/>
        <w:right w:val="none" w:sz="0" w:space="0" w:color="auto"/>
      </w:divBdr>
    </w:div>
    <w:div w:id="821774724">
      <w:bodyDiv w:val="1"/>
      <w:marLeft w:val="0"/>
      <w:marRight w:val="0"/>
      <w:marTop w:val="0"/>
      <w:marBottom w:val="0"/>
      <w:divBdr>
        <w:top w:val="none" w:sz="0" w:space="0" w:color="auto"/>
        <w:left w:val="none" w:sz="0" w:space="0" w:color="auto"/>
        <w:bottom w:val="none" w:sz="0" w:space="0" w:color="auto"/>
        <w:right w:val="none" w:sz="0" w:space="0" w:color="auto"/>
      </w:divBdr>
    </w:div>
    <w:div w:id="864053356">
      <w:bodyDiv w:val="1"/>
      <w:marLeft w:val="0"/>
      <w:marRight w:val="0"/>
      <w:marTop w:val="0"/>
      <w:marBottom w:val="0"/>
      <w:divBdr>
        <w:top w:val="none" w:sz="0" w:space="0" w:color="auto"/>
        <w:left w:val="none" w:sz="0" w:space="0" w:color="auto"/>
        <w:bottom w:val="none" w:sz="0" w:space="0" w:color="auto"/>
        <w:right w:val="none" w:sz="0" w:space="0" w:color="auto"/>
      </w:divBdr>
    </w:div>
    <w:div w:id="869225700">
      <w:bodyDiv w:val="1"/>
      <w:marLeft w:val="0"/>
      <w:marRight w:val="0"/>
      <w:marTop w:val="0"/>
      <w:marBottom w:val="0"/>
      <w:divBdr>
        <w:top w:val="none" w:sz="0" w:space="0" w:color="auto"/>
        <w:left w:val="none" w:sz="0" w:space="0" w:color="auto"/>
        <w:bottom w:val="none" w:sz="0" w:space="0" w:color="auto"/>
        <w:right w:val="none" w:sz="0" w:space="0" w:color="auto"/>
      </w:divBdr>
    </w:div>
    <w:div w:id="889269999">
      <w:bodyDiv w:val="1"/>
      <w:marLeft w:val="0"/>
      <w:marRight w:val="0"/>
      <w:marTop w:val="0"/>
      <w:marBottom w:val="0"/>
      <w:divBdr>
        <w:top w:val="none" w:sz="0" w:space="0" w:color="auto"/>
        <w:left w:val="none" w:sz="0" w:space="0" w:color="auto"/>
        <w:bottom w:val="none" w:sz="0" w:space="0" w:color="auto"/>
        <w:right w:val="none" w:sz="0" w:space="0" w:color="auto"/>
      </w:divBdr>
    </w:div>
    <w:div w:id="922952669">
      <w:bodyDiv w:val="1"/>
      <w:marLeft w:val="0"/>
      <w:marRight w:val="0"/>
      <w:marTop w:val="0"/>
      <w:marBottom w:val="0"/>
      <w:divBdr>
        <w:top w:val="none" w:sz="0" w:space="0" w:color="auto"/>
        <w:left w:val="none" w:sz="0" w:space="0" w:color="auto"/>
        <w:bottom w:val="none" w:sz="0" w:space="0" w:color="auto"/>
        <w:right w:val="none" w:sz="0" w:space="0" w:color="auto"/>
      </w:divBdr>
    </w:div>
    <w:div w:id="970667669">
      <w:bodyDiv w:val="1"/>
      <w:marLeft w:val="0"/>
      <w:marRight w:val="0"/>
      <w:marTop w:val="0"/>
      <w:marBottom w:val="0"/>
      <w:divBdr>
        <w:top w:val="none" w:sz="0" w:space="0" w:color="auto"/>
        <w:left w:val="none" w:sz="0" w:space="0" w:color="auto"/>
        <w:bottom w:val="none" w:sz="0" w:space="0" w:color="auto"/>
        <w:right w:val="none" w:sz="0" w:space="0" w:color="auto"/>
      </w:divBdr>
    </w:div>
    <w:div w:id="973752643">
      <w:bodyDiv w:val="1"/>
      <w:marLeft w:val="0"/>
      <w:marRight w:val="0"/>
      <w:marTop w:val="0"/>
      <w:marBottom w:val="0"/>
      <w:divBdr>
        <w:top w:val="none" w:sz="0" w:space="0" w:color="auto"/>
        <w:left w:val="none" w:sz="0" w:space="0" w:color="auto"/>
        <w:bottom w:val="none" w:sz="0" w:space="0" w:color="auto"/>
        <w:right w:val="none" w:sz="0" w:space="0" w:color="auto"/>
      </w:divBdr>
    </w:div>
    <w:div w:id="1058357693">
      <w:bodyDiv w:val="1"/>
      <w:marLeft w:val="0"/>
      <w:marRight w:val="0"/>
      <w:marTop w:val="0"/>
      <w:marBottom w:val="0"/>
      <w:divBdr>
        <w:top w:val="none" w:sz="0" w:space="0" w:color="auto"/>
        <w:left w:val="none" w:sz="0" w:space="0" w:color="auto"/>
        <w:bottom w:val="none" w:sz="0" w:space="0" w:color="auto"/>
        <w:right w:val="none" w:sz="0" w:space="0" w:color="auto"/>
      </w:divBdr>
    </w:div>
    <w:div w:id="10790159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4616426">
      <w:bodyDiv w:val="1"/>
      <w:marLeft w:val="0"/>
      <w:marRight w:val="0"/>
      <w:marTop w:val="0"/>
      <w:marBottom w:val="0"/>
      <w:divBdr>
        <w:top w:val="none" w:sz="0" w:space="0" w:color="auto"/>
        <w:left w:val="none" w:sz="0" w:space="0" w:color="auto"/>
        <w:bottom w:val="none" w:sz="0" w:space="0" w:color="auto"/>
        <w:right w:val="none" w:sz="0" w:space="0" w:color="auto"/>
      </w:divBdr>
    </w:div>
    <w:div w:id="1125193958">
      <w:bodyDiv w:val="1"/>
      <w:marLeft w:val="0"/>
      <w:marRight w:val="0"/>
      <w:marTop w:val="0"/>
      <w:marBottom w:val="0"/>
      <w:divBdr>
        <w:top w:val="none" w:sz="0" w:space="0" w:color="auto"/>
        <w:left w:val="none" w:sz="0" w:space="0" w:color="auto"/>
        <w:bottom w:val="none" w:sz="0" w:space="0" w:color="auto"/>
        <w:right w:val="none" w:sz="0" w:space="0" w:color="auto"/>
      </w:divBdr>
    </w:div>
    <w:div w:id="1136870446">
      <w:bodyDiv w:val="1"/>
      <w:marLeft w:val="0"/>
      <w:marRight w:val="0"/>
      <w:marTop w:val="0"/>
      <w:marBottom w:val="0"/>
      <w:divBdr>
        <w:top w:val="none" w:sz="0" w:space="0" w:color="auto"/>
        <w:left w:val="none" w:sz="0" w:space="0" w:color="auto"/>
        <w:bottom w:val="none" w:sz="0" w:space="0" w:color="auto"/>
        <w:right w:val="none" w:sz="0" w:space="0" w:color="auto"/>
      </w:divBdr>
    </w:div>
    <w:div w:id="1146124560">
      <w:bodyDiv w:val="1"/>
      <w:marLeft w:val="0"/>
      <w:marRight w:val="0"/>
      <w:marTop w:val="0"/>
      <w:marBottom w:val="0"/>
      <w:divBdr>
        <w:top w:val="none" w:sz="0" w:space="0" w:color="auto"/>
        <w:left w:val="none" w:sz="0" w:space="0" w:color="auto"/>
        <w:bottom w:val="none" w:sz="0" w:space="0" w:color="auto"/>
        <w:right w:val="none" w:sz="0" w:space="0" w:color="auto"/>
      </w:divBdr>
    </w:div>
    <w:div w:id="1148864261">
      <w:bodyDiv w:val="1"/>
      <w:marLeft w:val="0"/>
      <w:marRight w:val="0"/>
      <w:marTop w:val="0"/>
      <w:marBottom w:val="0"/>
      <w:divBdr>
        <w:top w:val="none" w:sz="0" w:space="0" w:color="auto"/>
        <w:left w:val="none" w:sz="0" w:space="0" w:color="auto"/>
        <w:bottom w:val="none" w:sz="0" w:space="0" w:color="auto"/>
        <w:right w:val="none" w:sz="0" w:space="0" w:color="auto"/>
      </w:divBdr>
    </w:div>
    <w:div w:id="1151827352">
      <w:bodyDiv w:val="1"/>
      <w:marLeft w:val="0"/>
      <w:marRight w:val="0"/>
      <w:marTop w:val="0"/>
      <w:marBottom w:val="0"/>
      <w:divBdr>
        <w:top w:val="none" w:sz="0" w:space="0" w:color="auto"/>
        <w:left w:val="none" w:sz="0" w:space="0" w:color="auto"/>
        <w:bottom w:val="none" w:sz="0" w:space="0" w:color="auto"/>
        <w:right w:val="none" w:sz="0" w:space="0" w:color="auto"/>
      </w:divBdr>
    </w:div>
    <w:div w:id="1172141096">
      <w:bodyDiv w:val="1"/>
      <w:marLeft w:val="0"/>
      <w:marRight w:val="0"/>
      <w:marTop w:val="0"/>
      <w:marBottom w:val="0"/>
      <w:divBdr>
        <w:top w:val="none" w:sz="0" w:space="0" w:color="auto"/>
        <w:left w:val="none" w:sz="0" w:space="0" w:color="auto"/>
        <w:bottom w:val="none" w:sz="0" w:space="0" w:color="auto"/>
        <w:right w:val="none" w:sz="0" w:space="0" w:color="auto"/>
      </w:divBdr>
    </w:div>
    <w:div w:id="1174539061">
      <w:bodyDiv w:val="1"/>
      <w:marLeft w:val="0"/>
      <w:marRight w:val="0"/>
      <w:marTop w:val="0"/>
      <w:marBottom w:val="0"/>
      <w:divBdr>
        <w:top w:val="none" w:sz="0" w:space="0" w:color="auto"/>
        <w:left w:val="none" w:sz="0" w:space="0" w:color="auto"/>
        <w:bottom w:val="none" w:sz="0" w:space="0" w:color="auto"/>
        <w:right w:val="none" w:sz="0" w:space="0" w:color="auto"/>
      </w:divBdr>
    </w:div>
    <w:div w:id="1186946578">
      <w:bodyDiv w:val="1"/>
      <w:marLeft w:val="0"/>
      <w:marRight w:val="0"/>
      <w:marTop w:val="0"/>
      <w:marBottom w:val="0"/>
      <w:divBdr>
        <w:top w:val="none" w:sz="0" w:space="0" w:color="auto"/>
        <w:left w:val="none" w:sz="0" w:space="0" w:color="auto"/>
        <w:bottom w:val="none" w:sz="0" w:space="0" w:color="auto"/>
        <w:right w:val="none" w:sz="0" w:space="0" w:color="auto"/>
      </w:divBdr>
    </w:div>
    <w:div w:id="1198277042">
      <w:bodyDiv w:val="1"/>
      <w:marLeft w:val="0"/>
      <w:marRight w:val="0"/>
      <w:marTop w:val="0"/>
      <w:marBottom w:val="0"/>
      <w:divBdr>
        <w:top w:val="none" w:sz="0" w:space="0" w:color="auto"/>
        <w:left w:val="none" w:sz="0" w:space="0" w:color="auto"/>
        <w:bottom w:val="none" w:sz="0" w:space="0" w:color="auto"/>
        <w:right w:val="none" w:sz="0" w:space="0" w:color="auto"/>
      </w:divBdr>
    </w:div>
    <w:div w:id="1234001758">
      <w:bodyDiv w:val="1"/>
      <w:marLeft w:val="0"/>
      <w:marRight w:val="0"/>
      <w:marTop w:val="0"/>
      <w:marBottom w:val="0"/>
      <w:divBdr>
        <w:top w:val="none" w:sz="0" w:space="0" w:color="auto"/>
        <w:left w:val="none" w:sz="0" w:space="0" w:color="auto"/>
        <w:bottom w:val="none" w:sz="0" w:space="0" w:color="auto"/>
        <w:right w:val="none" w:sz="0" w:space="0" w:color="auto"/>
      </w:divBdr>
    </w:div>
    <w:div w:id="1234272028">
      <w:bodyDiv w:val="1"/>
      <w:marLeft w:val="0"/>
      <w:marRight w:val="0"/>
      <w:marTop w:val="0"/>
      <w:marBottom w:val="0"/>
      <w:divBdr>
        <w:top w:val="none" w:sz="0" w:space="0" w:color="auto"/>
        <w:left w:val="none" w:sz="0" w:space="0" w:color="auto"/>
        <w:bottom w:val="none" w:sz="0" w:space="0" w:color="auto"/>
        <w:right w:val="none" w:sz="0" w:space="0" w:color="auto"/>
      </w:divBdr>
      <w:divsChild>
        <w:div w:id="740755839">
          <w:marLeft w:val="0"/>
          <w:marRight w:val="0"/>
          <w:marTop w:val="0"/>
          <w:marBottom w:val="0"/>
          <w:divBdr>
            <w:top w:val="none" w:sz="0" w:space="0" w:color="auto"/>
            <w:left w:val="none" w:sz="0" w:space="0" w:color="auto"/>
            <w:bottom w:val="none" w:sz="0" w:space="0" w:color="auto"/>
            <w:right w:val="none" w:sz="0" w:space="0" w:color="auto"/>
          </w:divBdr>
        </w:div>
        <w:div w:id="1705714691">
          <w:marLeft w:val="0"/>
          <w:marRight w:val="0"/>
          <w:marTop w:val="0"/>
          <w:marBottom w:val="0"/>
          <w:divBdr>
            <w:top w:val="none" w:sz="0" w:space="0" w:color="auto"/>
            <w:left w:val="none" w:sz="0" w:space="0" w:color="auto"/>
            <w:bottom w:val="none" w:sz="0" w:space="0" w:color="auto"/>
            <w:right w:val="none" w:sz="0" w:space="0" w:color="auto"/>
          </w:divBdr>
        </w:div>
        <w:div w:id="246232647">
          <w:marLeft w:val="0"/>
          <w:marRight w:val="0"/>
          <w:marTop w:val="0"/>
          <w:marBottom w:val="0"/>
          <w:divBdr>
            <w:top w:val="none" w:sz="0" w:space="0" w:color="auto"/>
            <w:left w:val="none" w:sz="0" w:space="0" w:color="auto"/>
            <w:bottom w:val="none" w:sz="0" w:space="0" w:color="auto"/>
            <w:right w:val="none" w:sz="0" w:space="0" w:color="auto"/>
          </w:divBdr>
        </w:div>
        <w:div w:id="1574125901">
          <w:marLeft w:val="0"/>
          <w:marRight w:val="0"/>
          <w:marTop w:val="0"/>
          <w:marBottom w:val="0"/>
          <w:divBdr>
            <w:top w:val="none" w:sz="0" w:space="0" w:color="auto"/>
            <w:left w:val="none" w:sz="0" w:space="0" w:color="auto"/>
            <w:bottom w:val="none" w:sz="0" w:space="0" w:color="auto"/>
            <w:right w:val="none" w:sz="0" w:space="0" w:color="auto"/>
          </w:divBdr>
        </w:div>
      </w:divsChild>
    </w:div>
    <w:div w:id="1258440680">
      <w:bodyDiv w:val="1"/>
      <w:marLeft w:val="0"/>
      <w:marRight w:val="0"/>
      <w:marTop w:val="0"/>
      <w:marBottom w:val="0"/>
      <w:divBdr>
        <w:top w:val="none" w:sz="0" w:space="0" w:color="auto"/>
        <w:left w:val="none" w:sz="0" w:space="0" w:color="auto"/>
        <w:bottom w:val="none" w:sz="0" w:space="0" w:color="auto"/>
        <w:right w:val="none" w:sz="0" w:space="0" w:color="auto"/>
      </w:divBdr>
    </w:div>
    <w:div w:id="1295520967">
      <w:bodyDiv w:val="1"/>
      <w:marLeft w:val="0"/>
      <w:marRight w:val="0"/>
      <w:marTop w:val="0"/>
      <w:marBottom w:val="0"/>
      <w:divBdr>
        <w:top w:val="none" w:sz="0" w:space="0" w:color="auto"/>
        <w:left w:val="none" w:sz="0" w:space="0" w:color="auto"/>
        <w:bottom w:val="none" w:sz="0" w:space="0" w:color="auto"/>
        <w:right w:val="none" w:sz="0" w:space="0" w:color="auto"/>
      </w:divBdr>
    </w:div>
    <w:div w:id="1324772819">
      <w:bodyDiv w:val="1"/>
      <w:marLeft w:val="0"/>
      <w:marRight w:val="0"/>
      <w:marTop w:val="0"/>
      <w:marBottom w:val="0"/>
      <w:divBdr>
        <w:top w:val="none" w:sz="0" w:space="0" w:color="auto"/>
        <w:left w:val="none" w:sz="0" w:space="0" w:color="auto"/>
        <w:bottom w:val="none" w:sz="0" w:space="0" w:color="auto"/>
        <w:right w:val="none" w:sz="0" w:space="0" w:color="auto"/>
      </w:divBdr>
    </w:div>
    <w:div w:id="1342587385">
      <w:bodyDiv w:val="1"/>
      <w:marLeft w:val="0"/>
      <w:marRight w:val="0"/>
      <w:marTop w:val="0"/>
      <w:marBottom w:val="0"/>
      <w:divBdr>
        <w:top w:val="none" w:sz="0" w:space="0" w:color="auto"/>
        <w:left w:val="none" w:sz="0" w:space="0" w:color="auto"/>
        <w:bottom w:val="none" w:sz="0" w:space="0" w:color="auto"/>
        <w:right w:val="none" w:sz="0" w:space="0" w:color="auto"/>
      </w:divBdr>
    </w:div>
    <w:div w:id="1365211706">
      <w:bodyDiv w:val="1"/>
      <w:marLeft w:val="0"/>
      <w:marRight w:val="0"/>
      <w:marTop w:val="0"/>
      <w:marBottom w:val="0"/>
      <w:divBdr>
        <w:top w:val="none" w:sz="0" w:space="0" w:color="auto"/>
        <w:left w:val="none" w:sz="0" w:space="0" w:color="auto"/>
        <w:bottom w:val="none" w:sz="0" w:space="0" w:color="auto"/>
        <w:right w:val="none" w:sz="0" w:space="0" w:color="auto"/>
      </w:divBdr>
    </w:div>
    <w:div w:id="1365639519">
      <w:bodyDiv w:val="1"/>
      <w:marLeft w:val="0"/>
      <w:marRight w:val="0"/>
      <w:marTop w:val="0"/>
      <w:marBottom w:val="0"/>
      <w:divBdr>
        <w:top w:val="none" w:sz="0" w:space="0" w:color="auto"/>
        <w:left w:val="none" w:sz="0" w:space="0" w:color="auto"/>
        <w:bottom w:val="none" w:sz="0" w:space="0" w:color="auto"/>
        <w:right w:val="none" w:sz="0" w:space="0" w:color="auto"/>
      </w:divBdr>
    </w:div>
    <w:div w:id="1375545618">
      <w:bodyDiv w:val="1"/>
      <w:marLeft w:val="0"/>
      <w:marRight w:val="0"/>
      <w:marTop w:val="0"/>
      <w:marBottom w:val="0"/>
      <w:divBdr>
        <w:top w:val="none" w:sz="0" w:space="0" w:color="auto"/>
        <w:left w:val="none" w:sz="0" w:space="0" w:color="auto"/>
        <w:bottom w:val="none" w:sz="0" w:space="0" w:color="auto"/>
        <w:right w:val="none" w:sz="0" w:space="0" w:color="auto"/>
      </w:divBdr>
    </w:div>
    <w:div w:id="1385375846">
      <w:bodyDiv w:val="1"/>
      <w:marLeft w:val="0"/>
      <w:marRight w:val="0"/>
      <w:marTop w:val="0"/>
      <w:marBottom w:val="0"/>
      <w:divBdr>
        <w:top w:val="none" w:sz="0" w:space="0" w:color="auto"/>
        <w:left w:val="none" w:sz="0" w:space="0" w:color="auto"/>
        <w:bottom w:val="none" w:sz="0" w:space="0" w:color="auto"/>
        <w:right w:val="none" w:sz="0" w:space="0" w:color="auto"/>
      </w:divBdr>
    </w:div>
    <w:div w:id="1389303549">
      <w:bodyDiv w:val="1"/>
      <w:marLeft w:val="0"/>
      <w:marRight w:val="0"/>
      <w:marTop w:val="0"/>
      <w:marBottom w:val="0"/>
      <w:divBdr>
        <w:top w:val="none" w:sz="0" w:space="0" w:color="auto"/>
        <w:left w:val="none" w:sz="0" w:space="0" w:color="auto"/>
        <w:bottom w:val="none" w:sz="0" w:space="0" w:color="auto"/>
        <w:right w:val="none" w:sz="0" w:space="0" w:color="auto"/>
      </w:divBdr>
    </w:div>
    <w:div w:id="1406731577">
      <w:bodyDiv w:val="1"/>
      <w:marLeft w:val="0"/>
      <w:marRight w:val="0"/>
      <w:marTop w:val="0"/>
      <w:marBottom w:val="0"/>
      <w:divBdr>
        <w:top w:val="none" w:sz="0" w:space="0" w:color="auto"/>
        <w:left w:val="none" w:sz="0" w:space="0" w:color="auto"/>
        <w:bottom w:val="none" w:sz="0" w:space="0" w:color="auto"/>
        <w:right w:val="none" w:sz="0" w:space="0" w:color="auto"/>
      </w:divBdr>
    </w:div>
    <w:div w:id="1413769606">
      <w:bodyDiv w:val="1"/>
      <w:marLeft w:val="0"/>
      <w:marRight w:val="0"/>
      <w:marTop w:val="0"/>
      <w:marBottom w:val="0"/>
      <w:divBdr>
        <w:top w:val="none" w:sz="0" w:space="0" w:color="auto"/>
        <w:left w:val="none" w:sz="0" w:space="0" w:color="auto"/>
        <w:bottom w:val="none" w:sz="0" w:space="0" w:color="auto"/>
        <w:right w:val="none" w:sz="0" w:space="0" w:color="auto"/>
      </w:divBdr>
    </w:div>
    <w:div w:id="1441874860">
      <w:bodyDiv w:val="1"/>
      <w:marLeft w:val="0"/>
      <w:marRight w:val="0"/>
      <w:marTop w:val="0"/>
      <w:marBottom w:val="0"/>
      <w:divBdr>
        <w:top w:val="none" w:sz="0" w:space="0" w:color="auto"/>
        <w:left w:val="none" w:sz="0" w:space="0" w:color="auto"/>
        <w:bottom w:val="none" w:sz="0" w:space="0" w:color="auto"/>
        <w:right w:val="none" w:sz="0" w:space="0" w:color="auto"/>
      </w:divBdr>
    </w:div>
    <w:div w:id="1446581868">
      <w:bodyDiv w:val="1"/>
      <w:marLeft w:val="0"/>
      <w:marRight w:val="0"/>
      <w:marTop w:val="0"/>
      <w:marBottom w:val="0"/>
      <w:divBdr>
        <w:top w:val="none" w:sz="0" w:space="0" w:color="auto"/>
        <w:left w:val="none" w:sz="0" w:space="0" w:color="auto"/>
        <w:bottom w:val="none" w:sz="0" w:space="0" w:color="auto"/>
        <w:right w:val="none" w:sz="0" w:space="0" w:color="auto"/>
      </w:divBdr>
    </w:div>
    <w:div w:id="1464274083">
      <w:bodyDiv w:val="1"/>
      <w:marLeft w:val="0"/>
      <w:marRight w:val="0"/>
      <w:marTop w:val="0"/>
      <w:marBottom w:val="0"/>
      <w:divBdr>
        <w:top w:val="none" w:sz="0" w:space="0" w:color="auto"/>
        <w:left w:val="none" w:sz="0" w:space="0" w:color="auto"/>
        <w:bottom w:val="none" w:sz="0" w:space="0" w:color="auto"/>
        <w:right w:val="none" w:sz="0" w:space="0" w:color="auto"/>
      </w:divBdr>
    </w:div>
    <w:div w:id="1495948292">
      <w:bodyDiv w:val="1"/>
      <w:marLeft w:val="0"/>
      <w:marRight w:val="0"/>
      <w:marTop w:val="0"/>
      <w:marBottom w:val="0"/>
      <w:divBdr>
        <w:top w:val="none" w:sz="0" w:space="0" w:color="auto"/>
        <w:left w:val="none" w:sz="0" w:space="0" w:color="auto"/>
        <w:bottom w:val="none" w:sz="0" w:space="0" w:color="auto"/>
        <w:right w:val="none" w:sz="0" w:space="0" w:color="auto"/>
      </w:divBdr>
    </w:div>
    <w:div w:id="1504052529">
      <w:bodyDiv w:val="1"/>
      <w:marLeft w:val="0"/>
      <w:marRight w:val="0"/>
      <w:marTop w:val="0"/>
      <w:marBottom w:val="0"/>
      <w:divBdr>
        <w:top w:val="none" w:sz="0" w:space="0" w:color="auto"/>
        <w:left w:val="none" w:sz="0" w:space="0" w:color="auto"/>
        <w:bottom w:val="none" w:sz="0" w:space="0" w:color="auto"/>
        <w:right w:val="none" w:sz="0" w:space="0" w:color="auto"/>
      </w:divBdr>
    </w:div>
    <w:div w:id="1513061055">
      <w:bodyDiv w:val="1"/>
      <w:marLeft w:val="0"/>
      <w:marRight w:val="0"/>
      <w:marTop w:val="0"/>
      <w:marBottom w:val="0"/>
      <w:divBdr>
        <w:top w:val="none" w:sz="0" w:space="0" w:color="auto"/>
        <w:left w:val="none" w:sz="0" w:space="0" w:color="auto"/>
        <w:bottom w:val="none" w:sz="0" w:space="0" w:color="auto"/>
        <w:right w:val="none" w:sz="0" w:space="0" w:color="auto"/>
      </w:divBdr>
    </w:div>
    <w:div w:id="1542133238">
      <w:bodyDiv w:val="1"/>
      <w:marLeft w:val="0"/>
      <w:marRight w:val="0"/>
      <w:marTop w:val="0"/>
      <w:marBottom w:val="0"/>
      <w:divBdr>
        <w:top w:val="none" w:sz="0" w:space="0" w:color="auto"/>
        <w:left w:val="none" w:sz="0" w:space="0" w:color="auto"/>
        <w:bottom w:val="none" w:sz="0" w:space="0" w:color="auto"/>
        <w:right w:val="none" w:sz="0" w:space="0" w:color="auto"/>
      </w:divBdr>
    </w:div>
    <w:div w:id="1553884819">
      <w:bodyDiv w:val="1"/>
      <w:marLeft w:val="0"/>
      <w:marRight w:val="0"/>
      <w:marTop w:val="0"/>
      <w:marBottom w:val="0"/>
      <w:divBdr>
        <w:top w:val="none" w:sz="0" w:space="0" w:color="auto"/>
        <w:left w:val="none" w:sz="0" w:space="0" w:color="auto"/>
        <w:bottom w:val="none" w:sz="0" w:space="0" w:color="auto"/>
        <w:right w:val="none" w:sz="0" w:space="0" w:color="auto"/>
      </w:divBdr>
    </w:div>
    <w:div w:id="1559703750">
      <w:bodyDiv w:val="1"/>
      <w:marLeft w:val="0"/>
      <w:marRight w:val="0"/>
      <w:marTop w:val="0"/>
      <w:marBottom w:val="0"/>
      <w:divBdr>
        <w:top w:val="none" w:sz="0" w:space="0" w:color="auto"/>
        <w:left w:val="none" w:sz="0" w:space="0" w:color="auto"/>
        <w:bottom w:val="none" w:sz="0" w:space="0" w:color="auto"/>
        <w:right w:val="none" w:sz="0" w:space="0" w:color="auto"/>
      </w:divBdr>
      <w:divsChild>
        <w:div w:id="326593395">
          <w:marLeft w:val="0"/>
          <w:marRight w:val="0"/>
          <w:marTop w:val="0"/>
          <w:marBottom w:val="0"/>
          <w:divBdr>
            <w:top w:val="none" w:sz="0" w:space="0" w:color="auto"/>
            <w:left w:val="none" w:sz="0" w:space="0" w:color="auto"/>
            <w:bottom w:val="none" w:sz="0" w:space="0" w:color="auto"/>
            <w:right w:val="none" w:sz="0" w:space="0" w:color="auto"/>
          </w:divBdr>
        </w:div>
        <w:div w:id="1064648637">
          <w:marLeft w:val="0"/>
          <w:marRight w:val="0"/>
          <w:marTop w:val="0"/>
          <w:marBottom w:val="0"/>
          <w:divBdr>
            <w:top w:val="none" w:sz="0" w:space="0" w:color="auto"/>
            <w:left w:val="none" w:sz="0" w:space="0" w:color="auto"/>
            <w:bottom w:val="none" w:sz="0" w:space="0" w:color="auto"/>
            <w:right w:val="none" w:sz="0" w:space="0" w:color="auto"/>
          </w:divBdr>
        </w:div>
        <w:div w:id="1490445351">
          <w:marLeft w:val="0"/>
          <w:marRight w:val="0"/>
          <w:marTop w:val="0"/>
          <w:marBottom w:val="0"/>
          <w:divBdr>
            <w:top w:val="none" w:sz="0" w:space="0" w:color="auto"/>
            <w:left w:val="none" w:sz="0" w:space="0" w:color="auto"/>
            <w:bottom w:val="none" w:sz="0" w:space="0" w:color="auto"/>
            <w:right w:val="none" w:sz="0" w:space="0" w:color="auto"/>
          </w:divBdr>
        </w:div>
      </w:divsChild>
    </w:div>
    <w:div w:id="1573658143">
      <w:bodyDiv w:val="1"/>
      <w:marLeft w:val="0"/>
      <w:marRight w:val="0"/>
      <w:marTop w:val="0"/>
      <w:marBottom w:val="0"/>
      <w:divBdr>
        <w:top w:val="none" w:sz="0" w:space="0" w:color="auto"/>
        <w:left w:val="none" w:sz="0" w:space="0" w:color="auto"/>
        <w:bottom w:val="none" w:sz="0" w:space="0" w:color="auto"/>
        <w:right w:val="none" w:sz="0" w:space="0" w:color="auto"/>
      </w:divBdr>
      <w:divsChild>
        <w:div w:id="1100220169">
          <w:marLeft w:val="0"/>
          <w:marRight w:val="0"/>
          <w:marTop w:val="0"/>
          <w:marBottom w:val="0"/>
          <w:divBdr>
            <w:top w:val="none" w:sz="0" w:space="0" w:color="auto"/>
            <w:left w:val="none" w:sz="0" w:space="0" w:color="auto"/>
            <w:bottom w:val="none" w:sz="0" w:space="0" w:color="auto"/>
            <w:right w:val="none" w:sz="0" w:space="0" w:color="auto"/>
          </w:divBdr>
        </w:div>
        <w:div w:id="1807383394">
          <w:marLeft w:val="0"/>
          <w:marRight w:val="0"/>
          <w:marTop w:val="0"/>
          <w:marBottom w:val="0"/>
          <w:divBdr>
            <w:top w:val="none" w:sz="0" w:space="0" w:color="auto"/>
            <w:left w:val="none" w:sz="0" w:space="0" w:color="auto"/>
            <w:bottom w:val="none" w:sz="0" w:space="0" w:color="auto"/>
            <w:right w:val="none" w:sz="0" w:space="0" w:color="auto"/>
          </w:divBdr>
        </w:div>
        <w:div w:id="254753377">
          <w:marLeft w:val="0"/>
          <w:marRight w:val="0"/>
          <w:marTop w:val="0"/>
          <w:marBottom w:val="0"/>
          <w:divBdr>
            <w:top w:val="none" w:sz="0" w:space="0" w:color="auto"/>
            <w:left w:val="none" w:sz="0" w:space="0" w:color="auto"/>
            <w:bottom w:val="none" w:sz="0" w:space="0" w:color="auto"/>
            <w:right w:val="none" w:sz="0" w:space="0" w:color="auto"/>
          </w:divBdr>
        </w:div>
        <w:div w:id="866262037">
          <w:marLeft w:val="0"/>
          <w:marRight w:val="0"/>
          <w:marTop w:val="0"/>
          <w:marBottom w:val="0"/>
          <w:divBdr>
            <w:top w:val="none" w:sz="0" w:space="0" w:color="auto"/>
            <w:left w:val="none" w:sz="0" w:space="0" w:color="auto"/>
            <w:bottom w:val="none" w:sz="0" w:space="0" w:color="auto"/>
            <w:right w:val="none" w:sz="0" w:space="0" w:color="auto"/>
          </w:divBdr>
        </w:div>
      </w:divsChild>
    </w:div>
    <w:div w:id="1625194292">
      <w:bodyDiv w:val="1"/>
      <w:marLeft w:val="0"/>
      <w:marRight w:val="0"/>
      <w:marTop w:val="0"/>
      <w:marBottom w:val="0"/>
      <w:divBdr>
        <w:top w:val="none" w:sz="0" w:space="0" w:color="auto"/>
        <w:left w:val="none" w:sz="0" w:space="0" w:color="auto"/>
        <w:bottom w:val="none" w:sz="0" w:space="0" w:color="auto"/>
        <w:right w:val="none" w:sz="0" w:space="0" w:color="auto"/>
      </w:divBdr>
    </w:div>
    <w:div w:id="1665815308">
      <w:bodyDiv w:val="1"/>
      <w:marLeft w:val="0"/>
      <w:marRight w:val="0"/>
      <w:marTop w:val="0"/>
      <w:marBottom w:val="0"/>
      <w:divBdr>
        <w:top w:val="none" w:sz="0" w:space="0" w:color="auto"/>
        <w:left w:val="none" w:sz="0" w:space="0" w:color="auto"/>
        <w:bottom w:val="none" w:sz="0" w:space="0" w:color="auto"/>
        <w:right w:val="none" w:sz="0" w:space="0" w:color="auto"/>
      </w:divBdr>
    </w:div>
    <w:div w:id="1760055287">
      <w:bodyDiv w:val="1"/>
      <w:marLeft w:val="0"/>
      <w:marRight w:val="0"/>
      <w:marTop w:val="0"/>
      <w:marBottom w:val="0"/>
      <w:divBdr>
        <w:top w:val="none" w:sz="0" w:space="0" w:color="auto"/>
        <w:left w:val="none" w:sz="0" w:space="0" w:color="auto"/>
        <w:bottom w:val="none" w:sz="0" w:space="0" w:color="auto"/>
        <w:right w:val="none" w:sz="0" w:space="0" w:color="auto"/>
      </w:divBdr>
    </w:div>
    <w:div w:id="1766418839">
      <w:bodyDiv w:val="1"/>
      <w:marLeft w:val="0"/>
      <w:marRight w:val="0"/>
      <w:marTop w:val="0"/>
      <w:marBottom w:val="0"/>
      <w:divBdr>
        <w:top w:val="none" w:sz="0" w:space="0" w:color="auto"/>
        <w:left w:val="none" w:sz="0" w:space="0" w:color="auto"/>
        <w:bottom w:val="none" w:sz="0" w:space="0" w:color="auto"/>
        <w:right w:val="none" w:sz="0" w:space="0" w:color="auto"/>
      </w:divBdr>
    </w:div>
    <w:div w:id="1773434228">
      <w:bodyDiv w:val="1"/>
      <w:marLeft w:val="0"/>
      <w:marRight w:val="0"/>
      <w:marTop w:val="0"/>
      <w:marBottom w:val="0"/>
      <w:divBdr>
        <w:top w:val="none" w:sz="0" w:space="0" w:color="auto"/>
        <w:left w:val="none" w:sz="0" w:space="0" w:color="auto"/>
        <w:bottom w:val="none" w:sz="0" w:space="0" w:color="auto"/>
        <w:right w:val="none" w:sz="0" w:space="0" w:color="auto"/>
      </w:divBdr>
      <w:divsChild>
        <w:div w:id="14384119">
          <w:marLeft w:val="0"/>
          <w:marRight w:val="0"/>
          <w:marTop w:val="0"/>
          <w:marBottom w:val="0"/>
          <w:divBdr>
            <w:top w:val="none" w:sz="0" w:space="0" w:color="auto"/>
            <w:left w:val="none" w:sz="0" w:space="0" w:color="auto"/>
            <w:bottom w:val="none" w:sz="0" w:space="0" w:color="auto"/>
            <w:right w:val="none" w:sz="0" w:space="0" w:color="auto"/>
          </w:divBdr>
        </w:div>
        <w:div w:id="1811748958">
          <w:marLeft w:val="0"/>
          <w:marRight w:val="0"/>
          <w:marTop w:val="0"/>
          <w:marBottom w:val="0"/>
          <w:divBdr>
            <w:top w:val="none" w:sz="0" w:space="0" w:color="auto"/>
            <w:left w:val="none" w:sz="0" w:space="0" w:color="auto"/>
            <w:bottom w:val="none" w:sz="0" w:space="0" w:color="auto"/>
            <w:right w:val="none" w:sz="0" w:space="0" w:color="auto"/>
          </w:divBdr>
        </w:div>
        <w:div w:id="1638340669">
          <w:marLeft w:val="0"/>
          <w:marRight w:val="0"/>
          <w:marTop w:val="0"/>
          <w:marBottom w:val="0"/>
          <w:divBdr>
            <w:top w:val="none" w:sz="0" w:space="0" w:color="auto"/>
            <w:left w:val="none" w:sz="0" w:space="0" w:color="auto"/>
            <w:bottom w:val="none" w:sz="0" w:space="0" w:color="auto"/>
            <w:right w:val="none" w:sz="0" w:space="0" w:color="auto"/>
          </w:divBdr>
        </w:div>
      </w:divsChild>
    </w:div>
    <w:div w:id="1801992338">
      <w:bodyDiv w:val="1"/>
      <w:marLeft w:val="0"/>
      <w:marRight w:val="0"/>
      <w:marTop w:val="0"/>
      <w:marBottom w:val="0"/>
      <w:divBdr>
        <w:top w:val="none" w:sz="0" w:space="0" w:color="auto"/>
        <w:left w:val="none" w:sz="0" w:space="0" w:color="auto"/>
        <w:bottom w:val="none" w:sz="0" w:space="0" w:color="auto"/>
        <w:right w:val="none" w:sz="0" w:space="0" w:color="auto"/>
      </w:divBdr>
    </w:div>
    <w:div w:id="1814642572">
      <w:bodyDiv w:val="1"/>
      <w:marLeft w:val="0"/>
      <w:marRight w:val="0"/>
      <w:marTop w:val="0"/>
      <w:marBottom w:val="0"/>
      <w:divBdr>
        <w:top w:val="none" w:sz="0" w:space="0" w:color="auto"/>
        <w:left w:val="none" w:sz="0" w:space="0" w:color="auto"/>
        <w:bottom w:val="none" w:sz="0" w:space="0" w:color="auto"/>
        <w:right w:val="none" w:sz="0" w:space="0" w:color="auto"/>
      </w:divBdr>
    </w:div>
    <w:div w:id="1816095726">
      <w:bodyDiv w:val="1"/>
      <w:marLeft w:val="0"/>
      <w:marRight w:val="0"/>
      <w:marTop w:val="0"/>
      <w:marBottom w:val="0"/>
      <w:divBdr>
        <w:top w:val="none" w:sz="0" w:space="0" w:color="auto"/>
        <w:left w:val="none" w:sz="0" w:space="0" w:color="auto"/>
        <w:bottom w:val="none" w:sz="0" w:space="0" w:color="auto"/>
        <w:right w:val="none" w:sz="0" w:space="0" w:color="auto"/>
      </w:divBdr>
    </w:div>
    <w:div w:id="1853714442">
      <w:bodyDiv w:val="1"/>
      <w:marLeft w:val="0"/>
      <w:marRight w:val="0"/>
      <w:marTop w:val="0"/>
      <w:marBottom w:val="0"/>
      <w:divBdr>
        <w:top w:val="none" w:sz="0" w:space="0" w:color="auto"/>
        <w:left w:val="none" w:sz="0" w:space="0" w:color="auto"/>
        <w:bottom w:val="none" w:sz="0" w:space="0" w:color="auto"/>
        <w:right w:val="none" w:sz="0" w:space="0" w:color="auto"/>
      </w:divBdr>
    </w:div>
    <w:div w:id="1897162303">
      <w:bodyDiv w:val="1"/>
      <w:marLeft w:val="0"/>
      <w:marRight w:val="0"/>
      <w:marTop w:val="0"/>
      <w:marBottom w:val="0"/>
      <w:divBdr>
        <w:top w:val="none" w:sz="0" w:space="0" w:color="auto"/>
        <w:left w:val="none" w:sz="0" w:space="0" w:color="auto"/>
        <w:bottom w:val="none" w:sz="0" w:space="0" w:color="auto"/>
        <w:right w:val="none" w:sz="0" w:space="0" w:color="auto"/>
      </w:divBdr>
    </w:div>
    <w:div w:id="1909461507">
      <w:bodyDiv w:val="1"/>
      <w:marLeft w:val="0"/>
      <w:marRight w:val="0"/>
      <w:marTop w:val="0"/>
      <w:marBottom w:val="0"/>
      <w:divBdr>
        <w:top w:val="none" w:sz="0" w:space="0" w:color="auto"/>
        <w:left w:val="none" w:sz="0" w:space="0" w:color="auto"/>
        <w:bottom w:val="none" w:sz="0" w:space="0" w:color="auto"/>
        <w:right w:val="none" w:sz="0" w:space="0" w:color="auto"/>
      </w:divBdr>
    </w:div>
    <w:div w:id="1914315958">
      <w:bodyDiv w:val="1"/>
      <w:marLeft w:val="0"/>
      <w:marRight w:val="0"/>
      <w:marTop w:val="0"/>
      <w:marBottom w:val="0"/>
      <w:divBdr>
        <w:top w:val="none" w:sz="0" w:space="0" w:color="auto"/>
        <w:left w:val="none" w:sz="0" w:space="0" w:color="auto"/>
        <w:bottom w:val="none" w:sz="0" w:space="0" w:color="auto"/>
        <w:right w:val="none" w:sz="0" w:space="0" w:color="auto"/>
      </w:divBdr>
    </w:div>
    <w:div w:id="1954627511">
      <w:bodyDiv w:val="1"/>
      <w:marLeft w:val="0"/>
      <w:marRight w:val="0"/>
      <w:marTop w:val="0"/>
      <w:marBottom w:val="0"/>
      <w:divBdr>
        <w:top w:val="none" w:sz="0" w:space="0" w:color="auto"/>
        <w:left w:val="none" w:sz="0" w:space="0" w:color="auto"/>
        <w:bottom w:val="none" w:sz="0" w:space="0" w:color="auto"/>
        <w:right w:val="none" w:sz="0" w:space="0" w:color="auto"/>
      </w:divBdr>
    </w:div>
    <w:div w:id="1961645122">
      <w:bodyDiv w:val="1"/>
      <w:marLeft w:val="0"/>
      <w:marRight w:val="0"/>
      <w:marTop w:val="0"/>
      <w:marBottom w:val="0"/>
      <w:divBdr>
        <w:top w:val="none" w:sz="0" w:space="0" w:color="auto"/>
        <w:left w:val="none" w:sz="0" w:space="0" w:color="auto"/>
        <w:bottom w:val="none" w:sz="0" w:space="0" w:color="auto"/>
        <w:right w:val="none" w:sz="0" w:space="0" w:color="auto"/>
      </w:divBdr>
    </w:div>
    <w:div w:id="1981576303">
      <w:bodyDiv w:val="1"/>
      <w:marLeft w:val="0"/>
      <w:marRight w:val="0"/>
      <w:marTop w:val="0"/>
      <w:marBottom w:val="0"/>
      <w:divBdr>
        <w:top w:val="none" w:sz="0" w:space="0" w:color="auto"/>
        <w:left w:val="none" w:sz="0" w:space="0" w:color="auto"/>
        <w:bottom w:val="none" w:sz="0" w:space="0" w:color="auto"/>
        <w:right w:val="none" w:sz="0" w:space="0" w:color="auto"/>
      </w:divBdr>
    </w:div>
    <w:div w:id="1982997853">
      <w:bodyDiv w:val="1"/>
      <w:marLeft w:val="0"/>
      <w:marRight w:val="0"/>
      <w:marTop w:val="0"/>
      <w:marBottom w:val="0"/>
      <w:divBdr>
        <w:top w:val="none" w:sz="0" w:space="0" w:color="auto"/>
        <w:left w:val="none" w:sz="0" w:space="0" w:color="auto"/>
        <w:bottom w:val="none" w:sz="0" w:space="0" w:color="auto"/>
        <w:right w:val="none" w:sz="0" w:space="0" w:color="auto"/>
      </w:divBdr>
    </w:div>
    <w:div w:id="2018533751">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64523917">
      <w:bodyDiv w:val="1"/>
      <w:marLeft w:val="0"/>
      <w:marRight w:val="0"/>
      <w:marTop w:val="0"/>
      <w:marBottom w:val="0"/>
      <w:divBdr>
        <w:top w:val="none" w:sz="0" w:space="0" w:color="auto"/>
        <w:left w:val="none" w:sz="0" w:space="0" w:color="auto"/>
        <w:bottom w:val="none" w:sz="0" w:space="0" w:color="auto"/>
        <w:right w:val="none" w:sz="0" w:space="0" w:color="auto"/>
      </w:divBdr>
    </w:div>
    <w:div w:id="2065908572">
      <w:bodyDiv w:val="1"/>
      <w:marLeft w:val="0"/>
      <w:marRight w:val="0"/>
      <w:marTop w:val="0"/>
      <w:marBottom w:val="0"/>
      <w:divBdr>
        <w:top w:val="none" w:sz="0" w:space="0" w:color="auto"/>
        <w:left w:val="none" w:sz="0" w:space="0" w:color="auto"/>
        <w:bottom w:val="none" w:sz="0" w:space="0" w:color="auto"/>
        <w:right w:val="none" w:sz="0" w:space="0" w:color="auto"/>
      </w:divBdr>
    </w:div>
    <w:div w:id="2089112008">
      <w:bodyDiv w:val="1"/>
      <w:marLeft w:val="0"/>
      <w:marRight w:val="0"/>
      <w:marTop w:val="0"/>
      <w:marBottom w:val="0"/>
      <w:divBdr>
        <w:top w:val="none" w:sz="0" w:space="0" w:color="auto"/>
        <w:left w:val="none" w:sz="0" w:space="0" w:color="auto"/>
        <w:bottom w:val="none" w:sz="0" w:space="0" w:color="auto"/>
        <w:right w:val="none" w:sz="0" w:space="0" w:color="auto"/>
      </w:divBdr>
    </w:div>
    <w:div w:id="2092308898">
      <w:bodyDiv w:val="1"/>
      <w:marLeft w:val="0"/>
      <w:marRight w:val="0"/>
      <w:marTop w:val="0"/>
      <w:marBottom w:val="0"/>
      <w:divBdr>
        <w:top w:val="none" w:sz="0" w:space="0" w:color="auto"/>
        <w:left w:val="none" w:sz="0" w:space="0" w:color="auto"/>
        <w:bottom w:val="none" w:sz="0" w:space="0" w:color="auto"/>
        <w:right w:val="none" w:sz="0" w:space="0" w:color="auto"/>
      </w:divBdr>
      <w:divsChild>
        <w:div w:id="1323194182">
          <w:marLeft w:val="0"/>
          <w:marRight w:val="0"/>
          <w:marTop w:val="0"/>
          <w:marBottom w:val="0"/>
          <w:divBdr>
            <w:top w:val="none" w:sz="0" w:space="0" w:color="auto"/>
            <w:left w:val="none" w:sz="0" w:space="0" w:color="auto"/>
            <w:bottom w:val="none" w:sz="0" w:space="0" w:color="auto"/>
            <w:right w:val="none" w:sz="0" w:space="0" w:color="auto"/>
          </w:divBdr>
        </w:div>
        <w:div w:id="751125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6A2D7-054C-48EC-8B44-1E87C446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3418</Words>
  <Characters>20511</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Lochno</dc:creator>
  <cp:lastModifiedBy>Zespół Polityk Ekologicznych</cp:lastModifiedBy>
  <cp:revision>3</cp:revision>
  <cp:lastPrinted>2016-11-28T12:18:00Z</cp:lastPrinted>
  <dcterms:created xsi:type="dcterms:W3CDTF">2019-03-27T12:50:00Z</dcterms:created>
  <dcterms:modified xsi:type="dcterms:W3CDTF">2019-03-27T12:50:00Z</dcterms:modified>
</cp:coreProperties>
</file>